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5D49DC">
      <w:pPr>
        <w:pStyle w:val="Zawartotabeli"/>
        <w:rPr>
          <w:b/>
          <w:color w:val="auto"/>
        </w:rPr>
      </w:pPr>
      <w:bookmarkStart w:id="0" w:name="_GoBack"/>
      <w:bookmarkEnd w:id="0"/>
      <w:r>
        <w:rPr>
          <w:b/>
          <w:color w:val="auto"/>
        </w:rPr>
        <w:t>BROI.0012.</w:t>
      </w:r>
      <w:r w:rsidR="00EB388E">
        <w:rPr>
          <w:b/>
          <w:color w:val="auto"/>
        </w:rPr>
        <w:t>6.</w:t>
      </w:r>
      <w:r w:rsidR="009B330E">
        <w:rPr>
          <w:b/>
          <w:color w:val="auto"/>
        </w:rPr>
        <w:t>7</w:t>
      </w:r>
      <w:r w:rsidR="004A0EBC">
        <w:rPr>
          <w:b/>
          <w:color w:val="auto"/>
        </w:rPr>
        <w:t>.201</w:t>
      </w:r>
      <w:r w:rsidR="008D2E0D">
        <w:rPr>
          <w:b/>
          <w:color w:val="auto"/>
        </w:rPr>
        <w:t>6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B65BBD">
        <w:rPr>
          <w:b/>
          <w:color w:val="auto"/>
        </w:rPr>
        <w:t>1</w:t>
      </w:r>
      <w:r w:rsidR="009B330E">
        <w:rPr>
          <w:b/>
          <w:color w:val="auto"/>
        </w:rPr>
        <w:t>5</w:t>
      </w:r>
      <w:r w:rsidR="001E7A74">
        <w:rPr>
          <w:b/>
          <w:color w:val="auto"/>
        </w:rPr>
        <w:t>/1</w:t>
      </w:r>
      <w:r w:rsidR="008D2E0D">
        <w:rPr>
          <w:b/>
          <w:color w:val="auto"/>
        </w:rPr>
        <w:t>6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Zdrowia i Spraw Społecznych </w:t>
      </w:r>
    </w:p>
    <w:p w:rsidR="00381AA5" w:rsidRPr="008B68E9" w:rsidRDefault="00381AA5" w:rsidP="00381AA5">
      <w:pPr>
        <w:pStyle w:val="Zawartotabeli"/>
        <w:jc w:val="center"/>
        <w:rPr>
          <w:b/>
          <w:color w:val="auto"/>
        </w:rPr>
      </w:pPr>
      <w:r w:rsidRPr="008B68E9">
        <w:rPr>
          <w:b/>
          <w:color w:val="auto"/>
        </w:rPr>
        <w:t xml:space="preserve">z dnia </w:t>
      </w:r>
      <w:r w:rsidR="009B330E">
        <w:rPr>
          <w:b/>
          <w:color w:val="auto"/>
        </w:rPr>
        <w:t>9 września</w:t>
      </w:r>
      <w:r w:rsidR="00366445">
        <w:rPr>
          <w:b/>
          <w:color w:val="auto"/>
        </w:rPr>
        <w:t xml:space="preserve"> </w:t>
      </w:r>
      <w:r w:rsidR="00FF0BA1" w:rsidRPr="008B68E9">
        <w:rPr>
          <w:b/>
          <w:color w:val="auto"/>
        </w:rPr>
        <w:t>201</w:t>
      </w:r>
      <w:r w:rsidR="008D2E0D">
        <w:rPr>
          <w:b/>
          <w:color w:val="auto"/>
        </w:rPr>
        <w:t>6</w:t>
      </w:r>
      <w:r w:rsidRPr="008B68E9">
        <w:rPr>
          <w:b/>
          <w:color w:val="auto"/>
        </w:rPr>
        <w:t xml:space="preserve"> roku</w:t>
      </w:r>
    </w:p>
    <w:p w:rsidR="00381AA5" w:rsidRPr="008B68E9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Pr="008B68E9" w:rsidRDefault="00381AA5" w:rsidP="00381AA5">
      <w:pPr>
        <w:pStyle w:val="Zawartotabeli"/>
        <w:rPr>
          <w:b/>
          <w:bCs/>
          <w:color w:val="auto"/>
        </w:rPr>
      </w:pPr>
      <w:r w:rsidRPr="008B68E9">
        <w:rPr>
          <w:b/>
          <w:bCs/>
          <w:color w:val="auto"/>
        </w:rPr>
        <w:t>1) Otwarcie obrad Komisji.</w:t>
      </w:r>
    </w:p>
    <w:p w:rsidR="00381AA5" w:rsidRPr="008B68E9" w:rsidRDefault="00381AA5" w:rsidP="00381AA5">
      <w:pPr>
        <w:pStyle w:val="Zawartotabeli"/>
        <w:jc w:val="both"/>
        <w:rPr>
          <w:color w:val="auto"/>
        </w:rPr>
      </w:pPr>
    </w:p>
    <w:p w:rsidR="00F52405" w:rsidRDefault="00381AA5" w:rsidP="00381AA5">
      <w:pPr>
        <w:pStyle w:val="Zawartotabeli"/>
        <w:jc w:val="both"/>
      </w:pPr>
      <w:r w:rsidRPr="008B68E9">
        <w:rPr>
          <w:b/>
        </w:rPr>
        <w:t>Pan</w:t>
      </w:r>
      <w:r w:rsidR="00D015AD" w:rsidRPr="008B68E9">
        <w:rPr>
          <w:b/>
        </w:rPr>
        <w:t xml:space="preserve"> Roman Gołębiewski </w:t>
      </w:r>
      <w:r w:rsidR="004640D6" w:rsidRPr="008B68E9">
        <w:rPr>
          <w:b/>
        </w:rPr>
        <w:t>P</w:t>
      </w:r>
      <w:r w:rsidRPr="008B68E9">
        <w:rPr>
          <w:b/>
        </w:rPr>
        <w:t>rzewodnicząc</w:t>
      </w:r>
      <w:r w:rsidR="00D015AD" w:rsidRPr="008B68E9">
        <w:rPr>
          <w:b/>
        </w:rPr>
        <w:t>y</w:t>
      </w:r>
      <w:r w:rsidRPr="008B68E9">
        <w:rPr>
          <w:b/>
        </w:rPr>
        <w:t xml:space="preserve"> Komisji </w:t>
      </w:r>
      <w:r w:rsidR="001E7A74" w:rsidRPr="008B68E9">
        <w:rPr>
          <w:b/>
        </w:rPr>
        <w:t>Zdrowia i Spraw Społecznych</w:t>
      </w:r>
      <w:r w:rsidRPr="008B68E9">
        <w:t xml:space="preserve"> dnia</w:t>
      </w:r>
      <w:r w:rsidR="007D720C" w:rsidRPr="008B68E9">
        <w:t xml:space="preserve"> </w:t>
      </w:r>
      <w:r w:rsidR="005B5999">
        <w:t xml:space="preserve"> </w:t>
      </w:r>
      <w:r w:rsidR="009B330E">
        <w:t>9 września</w:t>
      </w:r>
      <w:r w:rsidR="005B5999">
        <w:t xml:space="preserve"> </w:t>
      </w:r>
      <w:r w:rsidR="008D2E0D">
        <w:t>2016</w:t>
      </w:r>
      <w:r w:rsidR="00403A2B" w:rsidRPr="008B68E9">
        <w:t xml:space="preserve"> roku</w:t>
      </w:r>
      <w:r w:rsidRPr="008B68E9">
        <w:t xml:space="preserve">  o godzinie </w:t>
      </w:r>
      <w:r w:rsidR="009B330E">
        <w:t>13</w:t>
      </w:r>
      <w:r w:rsidR="008D0078">
        <w:t>:</w:t>
      </w:r>
      <w:r w:rsidR="009B330E">
        <w:t>3</w:t>
      </w:r>
      <w:r w:rsidR="001B6047">
        <w:t>5</w:t>
      </w:r>
      <w:r w:rsidR="00366445">
        <w:rPr>
          <w:vertAlign w:val="superscript"/>
        </w:rPr>
        <w:t xml:space="preserve"> </w:t>
      </w:r>
      <w:r w:rsidR="00F52405" w:rsidRPr="008B68E9">
        <w:rPr>
          <w:vertAlign w:val="superscript"/>
        </w:rPr>
        <w:t xml:space="preserve"> </w:t>
      </w:r>
      <w:r w:rsidRPr="008B68E9">
        <w:t xml:space="preserve">otworzył obrady Komisji  </w:t>
      </w:r>
      <w:r w:rsidR="001E7A74" w:rsidRPr="008B68E9">
        <w:t>Zdrowia i Spraw Społecznych</w:t>
      </w:r>
      <w:r w:rsidRPr="008B68E9">
        <w:t>. Powitał członków Komisji</w:t>
      </w:r>
      <w:r w:rsidR="0004782C" w:rsidRPr="008B68E9">
        <w:t xml:space="preserve"> oraz zaproszonych gości w osobie</w:t>
      </w:r>
      <w:r w:rsidR="00FB1F98" w:rsidRPr="008B68E9">
        <w:t xml:space="preserve"> </w:t>
      </w:r>
      <w:r w:rsidR="005B5999">
        <w:t xml:space="preserve">Pani </w:t>
      </w:r>
      <w:r w:rsidR="009B330E">
        <w:t xml:space="preserve">Agnieszki Łobody </w:t>
      </w:r>
      <w:r w:rsidR="00CC2594">
        <w:t xml:space="preserve"> we Włocławku</w:t>
      </w:r>
      <w:r w:rsidR="009B330E">
        <w:t xml:space="preserve">, Pana Roberta Pawłowskiego – Naczelnika Wydziału Edukacji i Spraw Społecznych oraz panie reprezentujące Wielofunkcyjną Placówkę Opiekuńczo-Wychowawczą w Brzeziu. </w:t>
      </w:r>
    </w:p>
    <w:p w:rsidR="006E2AEB" w:rsidRPr="008B68E9" w:rsidRDefault="006E2AEB" w:rsidP="00381AA5">
      <w:pPr>
        <w:pStyle w:val="Zawartotabeli"/>
        <w:jc w:val="both"/>
      </w:pPr>
    </w:p>
    <w:p w:rsidR="00381AA5" w:rsidRPr="008B68E9" w:rsidRDefault="004640D6" w:rsidP="00381AA5">
      <w:pPr>
        <w:pStyle w:val="Zawartotabeli"/>
        <w:jc w:val="both"/>
        <w:rPr>
          <w:color w:val="auto"/>
        </w:rPr>
      </w:pPr>
      <w:r w:rsidRPr="008B68E9">
        <w:t xml:space="preserve"> </w:t>
      </w:r>
      <w:r w:rsidR="00381AA5" w:rsidRPr="008B68E9">
        <w:rPr>
          <w:color w:val="auto"/>
        </w:rPr>
        <w:t xml:space="preserve">Lista zaproszonych osób stanowi załącznik nr 1 do niniejszego protokołu. </w:t>
      </w:r>
    </w:p>
    <w:p w:rsidR="00381AA5" w:rsidRPr="008B68E9" w:rsidRDefault="00381AA5" w:rsidP="00381AA5">
      <w:pPr>
        <w:pStyle w:val="Zawartotabeli"/>
        <w:jc w:val="both"/>
        <w:rPr>
          <w:color w:val="auto"/>
        </w:rPr>
      </w:pPr>
    </w:p>
    <w:p w:rsidR="00381AA5" w:rsidRPr="008B68E9" w:rsidRDefault="00381AA5" w:rsidP="00381AA5">
      <w:pPr>
        <w:pStyle w:val="Zawartotabeli"/>
        <w:rPr>
          <w:b/>
          <w:bCs/>
          <w:color w:val="auto"/>
        </w:rPr>
      </w:pPr>
      <w:r w:rsidRPr="008B68E9">
        <w:rPr>
          <w:b/>
          <w:bCs/>
          <w:color w:val="auto"/>
        </w:rPr>
        <w:t xml:space="preserve">2) Stwierdzenie quorum. </w:t>
      </w:r>
    </w:p>
    <w:p w:rsidR="00381AA5" w:rsidRPr="008B68E9" w:rsidRDefault="00381AA5" w:rsidP="00381AA5">
      <w:pPr>
        <w:pStyle w:val="Zawartotabeli"/>
        <w:rPr>
          <w:b/>
          <w:bCs/>
          <w:color w:val="auto"/>
        </w:rPr>
      </w:pPr>
    </w:p>
    <w:p w:rsidR="00A66577" w:rsidRPr="008B68E9" w:rsidRDefault="004640D6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8B68E9">
        <w:rPr>
          <w:rFonts w:eastAsia="Times New Roman"/>
          <w:b/>
          <w:color w:val="auto"/>
        </w:rPr>
        <w:t>Przewodnicząc</w:t>
      </w:r>
      <w:r w:rsidR="00D015AD" w:rsidRPr="008B68E9">
        <w:rPr>
          <w:rFonts w:eastAsia="Times New Roman"/>
          <w:b/>
          <w:color w:val="auto"/>
        </w:rPr>
        <w:t>y</w:t>
      </w:r>
      <w:r w:rsidR="00381AA5" w:rsidRPr="008B68E9">
        <w:rPr>
          <w:rFonts w:eastAsia="Times New Roman"/>
          <w:b/>
          <w:color w:val="auto"/>
        </w:rPr>
        <w:t xml:space="preserve"> Komisji </w:t>
      </w:r>
      <w:r w:rsidR="00381AA5" w:rsidRPr="008B68E9">
        <w:rPr>
          <w:rFonts w:eastAsia="Times New Roman"/>
          <w:color w:val="auto"/>
        </w:rPr>
        <w:t xml:space="preserve">na podstawie listy obecności stwierdził, że w obradach uczestniczy </w:t>
      </w:r>
      <w:r w:rsidR="006E2AEB">
        <w:rPr>
          <w:rFonts w:eastAsia="Times New Roman"/>
          <w:color w:val="auto"/>
        </w:rPr>
        <w:t>4</w:t>
      </w:r>
      <w:r w:rsidR="00C05D90" w:rsidRPr="008B68E9">
        <w:rPr>
          <w:rFonts w:eastAsia="Times New Roman"/>
          <w:color w:val="auto"/>
        </w:rPr>
        <w:t xml:space="preserve"> </w:t>
      </w:r>
      <w:r w:rsidR="00381AA5" w:rsidRPr="008B68E9">
        <w:rPr>
          <w:rFonts w:eastAsia="Times New Roman"/>
          <w:color w:val="auto"/>
        </w:rPr>
        <w:t xml:space="preserve">radnych, co wobec ustawowego składu Komisji, liczącego </w:t>
      </w:r>
      <w:r w:rsidR="001D25F0" w:rsidRPr="008B68E9">
        <w:rPr>
          <w:rFonts w:eastAsia="Times New Roman"/>
          <w:color w:val="auto"/>
        </w:rPr>
        <w:t>5</w:t>
      </w:r>
      <w:r w:rsidR="00381AA5" w:rsidRPr="008B68E9"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Pr="008B68E9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8B68E9"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Pr="008B68E9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Pr="008B68E9" w:rsidRDefault="00381AA5" w:rsidP="00381AA5">
      <w:pPr>
        <w:pStyle w:val="Zawartotabeli"/>
        <w:jc w:val="both"/>
        <w:rPr>
          <w:b/>
          <w:bCs/>
          <w:color w:val="auto"/>
        </w:rPr>
      </w:pPr>
      <w:r w:rsidRPr="008B68E9">
        <w:rPr>
          <w:b/>
          <w:bCs/>
          <w:color w:val="auto"/>
        </w:rPr>
        <w:t xml:space="preserve">3) Przyjęcie porządku obrad. </w:t>
      </w:r>
    </w:p>
    <w:p w:rsidR="00381AA5" w:rsidRPr="008B68E9" w:rsidRDefault="00381AA5" w:rsidP="00381AA5">
      <w:pPr>
        <w:jc w:val="both"/>
        <w:rPr>
          <w:color w:val="auto"/>
        </w:rPr>
      </w:pPr>
    </w:p>
    <w:p w:rsidR="00381AA5" w:rsidRDefault="004640D6" w:rsidP="00381AA5">
      <w:pPr>
        <w:jc w:val="both"/>
        <w:rPr>
          <w:color w:val="auto"/>
        </w:rPr>
      </w:pPr>
      <w:r w:rsidRPr="008B68E9">
        <w:rPr>
          <w:b/>
          <w:color w:val="auto"/>
        </w:rPr>
        <w:t>Przewodnicząc</w:t>
      </w:r>
      <w:r w:rsidR="00D015AD" w:rsidRPr="008B68E9">
        <w:rPr>
          <w:b/>
          <w:color w:val="auto"/>
        </w:rPr>
        <w:t>y</w:t>
      </w:r>
      <w:r w:rsidRPr="008B68E9">
        <w:rPr>
          <w:b/>
          <w:color w:val="auto"/>
        </w:rPr>
        <w:t xml:space="preserve"> Komisji</w:t>
      </w:r>
      <w:r w:rsidR="00381AA5" w:rsidRPr="008B68E9">
        <w:rPr>
          <w:b/>
          <w:color w:val="auto"/>
        </w:rPr>
        <w:t xml:space="preserve"> </w:t>
      </w:r>
      <w:r w:rsidR="00381AA5" w:rsidRPr="008B68E9">
        <w:rPr>
          <w:color w:val="auto"/>
        </w:rPr>
        <w:t>poinformował radnych, iż wraz zawiadomieniem o posiedzeniu Komisji otrzymali porządek obrad w brzmieniu:</w:t>
      </w:r>
    </w:p>
    <w:p w:rsidR="005B5999" w:rsidRDefault="005B5999" w:rsidP="005B5999">
      <w:pPr>
        <w:jc w:val="both"/>
      </w:pPr>
    </w:p>
    <w:p w:rsidR="009B330E" w:rsidRPr="00330314" w:rsidRDefault="009B330E" w:rsidP="009B330E">
      <w:pPr>
        <w:jc w:val="both"/>
        <w:rPr>
          <w:i/>
          <w:u w:val="single"/>
        </w:rPr>
      </w:pPr>
      <w:r w:rsidRPr="00330314">
        <w:rPr>
          <w:i/>
          <w:u w:val="single"/>
        </w:rPr>
        <w:t>Porządek obrad:</w:t>
      </w:r>
    </w:p>
    <w:p w:rsidR="009B330E" w:rsidRPr="00330314" w:rsidRDefault="009B330E" w:rsidP="009B330E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330314">
        <w:t>Otwarcie obrad Komisji.</w:t>
      </w:r>
    </w:p>
    <w:p w:rsidR="009B330E" w:rsidRPr="00330314" w:rsidRDefault="009B330E" w:rsidP="009B330E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38" w:hanging="357"/>
        <w:jc w:val="both"/>
      </w:pPr>
      <w:r w:rsidRPr="00330314">
        <w:t xml:space="preserve">Stwierdzenie quorum. </w:t>
      </w:r>
    </w:p>
    <w:p w:rsidR="009B330E" w:rsidRPr="00330314" w:rsidRDefault="009B330E" w:rsidP="009B330E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38" w:hanging="357"/>
        <w:jc w:val="both"/>
      </w:pPr>
      <w:r w:rsidRPr="00330314">
        <w:t>Przyjęcie porządku obrad.</w:t>
      </w:r>
    </w:p>
    <w:p w:rsidR="009B330E" w:rsidRDefault="009B330E" w:rsidP="009B330E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38" w:hanging="357"/>
        <w:jc w:val="both"/>
      </w:pPr>
      <w:r w:rsidRPr="00330314">
        <w:t>Przyjęcie protokołu nr 1</w:t>
      </w:r>
      <w:r>
        <w:t>5</w:t>
      </w:r>
      <w:r w:rsidRPr="00330314">
        <w:t>/16 z posiedzenia Komisji Zdrowia i Spraw Społecznych</w:t>
      </w:r>
      <w:r>
        <w:br/>
      </w:r>
      <w:r w:rsidRPr="00330314">
        <w:t xml:space="preserve"> z dnia </w:t>
      </w:r>
      <w:r>
        <w:t>23 sierpnia</w:t>
      </w:r>
      <w:r w:rsidRPr="00330314">
        <w:t xml:space="preserve"> 2016 r. </w:t>
      </w:r>
    </w:p>
    <w:p w:rsidR="009B330E" w:rsidRDefault="009B330E" w:rsidP="009B330E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38" w:hanging="357"/>
        <w:jc w:val="both"/>
      </w:pPr>
      <w:r>
        <w:t xml:space="preserve">Analiza projektu  uchwały w sprawie przekształcenia Wielofunkcyjnej Placówki Opiekuńczo-Wychowawczej w Brzeziu w dwie odrębne placówki opiekuńczo-wychowawcze i zapewnienia wspólnej obsługi administracyjnej, finansowej, organizacyjnej oraz specjalistycznej. </w:t>
      </w:r>
    </w:p>
    <w:p w:rsidR="009B330E" w:rsidRDefault="009B330E" w:rsidP="009B330E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38" w:hanging="357"/>
        <w:jc w:val="both"/>
      </w:pPr>
      <w:r>
        <w:t>Sprawozdanie z działalności i efektów pracy Powiatowego Centrum Pomocy Rodzinie we Włocławku w 2015 roku oraz zestawienie potrzeb w zakresie systemu pieczy zastępczej.</w:t>
      </w:r>
    </w:p>
    <w:p w:rsidR="009B330E" w:rsidRDefault="009B330E" w:rsidP="009B330E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38" w:hanging="357"/>
        <w:jc w:val="both"/>
      </w:pPr>
      <w:r>
        <w:t xml:space="preserve">Analiza projektu uchwały zmieniającej uchwałę Rady Powiatu w sprawie określenia zadań, na które przeznacza środki Powiatowego Funduszu Rehabilitacji Osób Niepełnosprawnych w 2016 r. </w:t>
      </w:r>
    </w:p>
    <w:p w:rsidR="009B330E" w:rsidRPr="00330314" w:rsidRDefault="009B330E" w:rsidP="009B330E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38" w:hanging="357"/>
        <w:jc w:val="both"/>
      </w:pPr>
      <w:r w:rsidRPr="00330314">
        <w:t>Sprawy różne.</w:t>
      </w:r>
    </w:p>
    <w:p w:rsidR="009B330E" w:rsidRPr="00330314" w:rsidRDefault="009B330E" w:rsidP="009B330E">
      <w:pPr>
        <w:widowControl/>
        <w:numPr>
          <w:ilvl w:val="0"/>
          <w:numId w:val="39"/>
        </w:numPr>
        <w:tabs>
          <w:tab w:val="clear" w:pos="360"/>
          <w:tab w:val="num" w:pos="540"/>
        </w:tabs>
        <w:suppressAutoHyphens w:val="0"/>
        <w:ind w:left="540"/>
        <w:jc w:val="both"/>
      </w:pPr>
      <w:r w:rsidRPr="00330314">
        <w:t>Zakończenie obrad Komisji.</w:t>
      </w:r>
    </w:p>
    <w:p w:rsidR="00053F2A" w:rsidRPr="00330314" w:rsidRDefault="00053F2A" w:rsidP="00053F2A">
      <w:pPr>
        <w:widowControl/>
        <w:suppressAutoHyphens w:val="0"/>
        <w:ind w:left="540"/>
        <w:jc w:val="both"/>
      </w:pPr>
    </w:p>
    <w:p w:rsidR="009D40F2" w:rsidRDefault="009D40F2" w:rsidP="00A045BA">
      <w:pPr>
        <w:pStyle w:val="Tekstpodstawowy"/>
        <w:widowControl/>
        <w:suppressAutoHyphens w:val="0"/>
        <w:snapToGrid w:val="0"/>
        <w:spacing w:after="0"/>
        <w:ind w:right="-10"/>
        <w:jc w:val="both"/>
        <w:rPr>
          <w:color w:val="auto"/>
        </w:rPr>
      </w:pPr>
      <w:r>
        <w:rPr>
          <w:color w:val="auto"/>
        </w:rPr>
        <w:lastRenderedPageBreak/>
        <w:t>Przewodniczący Komisji zapytał, kto jest za przyjęciem porządku obrad i przeprowadził procedurę głosowania.</w:t>
      </w:r>
    </w:p>
    <w:p w:rsidR="009D40F2" w:rsidRDefault="009D40F2" w:rsidP="00A045BA">
      <w:pPr>
        <w:pStyle w:val="Tekstpodstawowy"/>
        <w:widowControl/>
        <w:suppressAutoHyphens w:val="0"/>
        <w:snapToGrid w:val="0"/>
        <w:spacing w:after="0"/>
        <w:ind w:right="-10"/>
        <w:jc w:val="both"/>
        <w:rPr>
          <w:color w:val="auto"/>
        </w:rPr>
      </w:pPr>
      <w:r>
        <w:rPr>
          <w:color w:val="auto"/>
        </w:rPr>
        <w:t>Wyniki głosowania:</w:t>
      </w:r>
    </w:p>
    <w:p w:rsidR="009D40F2" w:rsidRDefault="009D40F2" w:rsidP="00A045BA">
      <w:pPr>
        <w:pStyle w:val="Tekstpodstawowy"/>
        <w:widowControl/>
        <w:suppressAutoHyphens w:val="0"/>
        <w:snapToGrid w:val="0"/>
        <w:spacing w:after="0"/>
        <w:ind w:right="-10"/>
        <w:jc w:val="both"/>
        <w:rPr>
          <w:color w:val="auto"/>
        </w:rPr>
      </w:pPr>
      <w:r>
        <w:rPr>
          <w:color w:val="auto"/>
        </w:rPr>
        <w:t>Za-</w:t>
      </w:r>
      <w:r w:rsidR="006E2AEB">
        <w:rPr>
          <w:color w:val="auto"/>
        </w:rPr>
        <w:t>4</w:t>
      </w:r>
    </w:p>
    <w:p w:rsidR="009D40F2" w:rsidRDefault="009D40F2" w:rsidP="00A045BA">
      <w:pPr>
        <w:pStyle w:val="Tekstpodstawowy"/>
        <w:widowControl/>
        <w:suppressAutoHyphens w:val="0"/>
        <w:snapToGrid w:val="0"/>
        <w:spacing w:after="0"/>
        <w:ind w:right="-10"/>
        <w:jc w:val="both"/>
        <w:rPr>
          <w:color w:val="auto"/>
        </w:rPr>
      </w:pPr>
      <w:r>
        <w:rPr>
          <w:color w:val="auto"/>
        </w:rPr>
        <w:t>Przeciw-0</w:t>
      </w:r>
    </w:p>
    <w:p w:rsidR="009D40F2" w:rsidRDefault="009D40F2" w:rsidP="00A045BA">
      <w:pPr>
        <w:pStyle w:val="Tekstpodstawowy"/>
        <w:widowControl/>
        <w:suppressAutoHyphens w:val="0"/>
        <w:snapToGrid w:val="0"/>
        <w:spacing w:after="0"/>
        <w:ind w:right="-10"/>
        <w:jc w:val="both"/>
        <w:rPr>
          <w:color w:val="auto"/>
        </w:rPr>
      </w:pPr>
      <w:r>
        <w:rPr>
          <w:color w:val="auto"/>
        </w:rPr>
        <w:t>Wstrzymało się-0</w:t>
      </w:r>
    </w:p>
    <w:p w:rsidR="001508AD" w:rsidRPr="008B68E9" w:rsidRDefault="00053F2A" w:rsidP="00381AA5">
      <w:pPr>
        <w:widowControl/>
        <w:suppressAutoHyphens w:val="0"/>
        <w:jc w:val="both"/>
      </w:pPr>
      <w:r>
        <w:t xml:space="preserve">Na podstawie </w:t>
      </w:r>
      <w:r w:rsidR="008B7A12">
        <w:t>przeprowadzonego glosowania Przewodniczący Komisji stwierdził, że porządek obrad został przyjęty.</w:t>
      </w:r>
    </w:p>
    <w:p w:rsidR="00732546" w:rsidRDefault="00381AA5" w:rsidP="00381AA5">
      <w:pPr>
        <w:jc w:val="both"/>
        <w:rPr>
          <w:color w:val="auto"/>
        </w:rPr>
      </w:pPr>
      <w:r w:rsidRPr="008B68E9">
        <w:rPr>
          <w:color w:val="auto"/>
        </w:rPr>
        <w:t xml:space="preserve">Porządek obrad stanowi załącznik nr 3 do niniejszego protokołu. </w:t>
      </w:r>
    </w:p>
    <w:p w:rsidR="00CC2594" w:rsidRPr="008B68E9" w:rsidRDefault="00CC2594" w:rsidP="00381AA5">
      <w:pPr>
        <w:jc w:val="both"/>
        <w:rPr>
          <w:color w:val="auto"/>
        </w:rPr>
      </w:pPr>
    </w:p>
    <w:p w:rsidR="00381AA5" w:rsidRPr="008B68E9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571F8D" w:rsidRPr="008B7A12" w:rsidRDefault="00381AA5" w:rsidP="00571F8D">
      <w:pPr>
        <w:widowControl/>
        <w:suppressAutoHyphens w:val="0"/>
        <w:jc w:val="both"/>
        <w:rPr>
          <w:b/>
        </w:rPr>
      </w:pPr>
      <w:r w:rsidRPr="008B68E9">
        <w:rPr>
          <w:b/>
          <w:color w:val="auto"/>
        </w:rPr>
        <w:t xml:space="preserve">4) </w:t>
      </w:r>
      <w:r w:rsidR="00571F8D" w:rsidRPr="00571F8D">
        <w:rPr>
          <w:b/>
        </w:rPr>
        <w:t xml:space="preserve">Przyjęcie protokołu </w:t>
      </w:r>
      <w:r w:rsidR="008B7A12" w:rsidRPr="008B7A12">
        <w:rPr>
          <w:b/>
        </w:rPr>
        <w:t>nr 1</w:t>
      </w:r>
      <w:r w:rsidR="009B330E">
        <w:rPr>
          <w:b/>
        </w:rPr>
        <w:t>4</w:t>
      </w:r>
      <w:r w:rsidR="008B7A12" w:rsidRPr="008B7A12">
        <w:rPr>
          <w:b/>
        </w:rPr>
        <w:t>/16 z posiedzenia Komisji Zdrowia i Spraw Społecznych</w:t>
      </w:r>
      <w:r w:rsidR="008B7A12" w:rsidRPr="008B7A12">
        <w:rPr>
          <w:b/>
        </w:rPr>
        <w:br/>
        <w:t xml:space="preserve"> z dnia </w:t>
      </w:r>
      <w:r w:rsidR="009B330E">
        <w:rPr>
          <w:b/>
        </w:rPr>
        <w:t>23</w:t>
      </w:r>
      <w:r w:rsidR="006E2AEB">
        <w:rPr>
          <w:b/>
        </w:rPr>
        <w:t xml:space="preserve"> sierpnia</w:t>
      </w:r>
      <w:r w:rsidR="008B7A12" w:rsidRPr="008B7A12">
        <w:rPr>
          <w:b/>
        </w:rPr>
        <w:t xml:space="preserve"> 2016 r.</w:t>
      </w:r>
    </w:p>
    <w:p w:rsidR="00571F8D" w:rsidRPr="008B68E9" w:rsidRDefault="00571F8D" w:rsidP="00381AA5">
      <w:pPr>
        <w:widowControl/>
        <w:suppressAutoHyphens w:val="0"/>
        <w:jc w:val="both"/>
        <w:rPr>
          <w:b/>
          <w:color w:val="auto"/>
        </w:rPr>
      </w:pPr>
    </w:p>
    <w:p w:rsidR="004A608C" w:rsidRPr="008B68E9" w:rsidRDefault="00464705" w:rsidP="000B5396">
      <w:pPr>
        <w:widowControl/>
        <w:suppressAutoHyphens w:val="0"/>
        <w:jc w:val="both"/>
      </w:pPr>
      <w:r w:rsidRPr="008B68E9">
        <w:rPr>
          <w:b/>
          <w:color w:val="auto"/>
        </w:rPr>
        <w:t>Przewodnicząc</w:t>
      </w:r>
      <w:r w:rsidR="007128E8" w:rsidRPr="008B68E9">
        <w:rPr>
          <w:b/>
          <w:color w:val="auto"/>
        </w:rPr>
        <w:t>y</w:t>
      </w:r>
      <w:r w:rsidR="00381AA5" w:rsidRPr="008B68E9">
        <w:rPr>
          <w:b/>
          <w:color w:val="auto"/>
        </w:rPr>
        <w:t xml:space="preserve"> Komisji  </w:t>
      </w:r>
      <w:r w:rsidR="000B5396" w:rsidRPr="008B68E9">
        <w:rPr>
          <w:color w:val="auto"/>
        </w:rPr>
        <w:t xml:space="preserve">poinformował członków Komisji, że z  ostatniego posiedzenia Komisji Zdrowia i Spraw Społecznych został sporządzony protokół, który był do wglądu </w:t>
      </w:r>
      <w:r w:rsidR="00CC2594">
        <w:rPr>
          <w:color w:val="auto"/>
        </w:rPr>
        <w:br/>
      </w:r>
      <w:r w:rsidR="000B5396" w:rsidRPr="008B68E9">
        <w:rPr>
          <w:color w:val="auto"/>
        </w:rPr>
        <w:t xml:space="preserve">w Biurze Rady i Ochrony Informacji. Przewodniczący Komisji zapytał, czy są uwagi do przedłożonego protokołu? Wobec braku uwag Przewodniczący Komisji zapytał, kto jest za przyjęciem protokołu nr </w:t>
      </w:r>
      <w:r w:rsidR="00DA234C">
        <w:rPr>
          <w:color w:val="auto"/>
        </w:rPr>
        <w:t>1</w:t>
      </w:r>
      <w:r w:rsidR="009B330E">
        <w:rPr>
          <w:color w:val="auto"/>
        </w:rPr>
        <w:t>4</w:t>
      </w:r>
      <w:r w:rsidR="000B5396" w:rsidRPr="008B68E9">
        <w:rPr>
          <w:color w:val="auto"/>
        </w:rPr>
        <w:t>/1</w:t>
      </w:r>
      <w:r w:rsidR="00350022">
        <w:rPr>
          <w:color w:val="auto"/>
        </w:rPr>
        <w:t>6</w:t>
      </w:r>
      <w:r w:rsidR="000B5396" w:rsidRPr="008B68E9">
        <w:rPr>
          <w:color w:val="auto"/>
        </w:rPr>
        <w:t xml:space="preserve"> z posiedzenia Komisji Zdrowia i Spraw Społecznych z dnia </w:t>
      </w:r>
      <w:r w:rsidR="009B330E">
        <w:rPr>
          <w:color w:val="auto"/>
        </w:rPr>
        <w:t>23</w:t>
      </w:r>
      <w:r w:rsidR="006E2AEB">
        <w:rPr>
          <w:color w:val="auto"/>
        </w:rPr>
        <w:t>sierpnia</w:t>
      </w:r>
      <w:r w:rsidR="00350022">
        <w:rPr>
          <w:color w:val="auto"/>
        </w:rPr>
        <w:t xml:space="preserve"> 2016</w:t>
      </w:r>
      <w:r w:rsidR="000B5396" w:rsidRPr="008B68E9">
        <w:rPr>
          <w:color w:val="auto"/>
        </w:rPr>
        <w:t xml:space="preserve"> r. </w:t>
      </w:r>
      <w:r w:rsidR="00ED5BF2" w:rsidRPr="008B68E9">
        <w:t xml:space="preserve"> i przeprowadził procedurę głosowania.</w:t>
      </w:r>
    </w:p>
    <w:p w:rsidR="00ED5BF2" w:rsidRPr="008B68E9" w:rsidRDefault="00ED5BF2" w:rsidP="00ED5BF2">
      <w:pPr>
        <w:jc w:val="both"/>
      </w:pPr>
      <w:r w:rsidRPr="008B68E9">
        <w:t>Wyniki głosowania:</w:t>
      </w:r>
    </w:p>
    <w:p w:rsidR="00ED5BF2" w:rsidRPr="008B68E9" w:rsidRDefault="00ED5BF2" w:rsidP="00ED5BF2">
      <w:pPr>
        <w:jc w:val="both"/>
      </w:pPr>
      <w:r w:rsidRPr="008B68E9">
        <w:t xml:space="preserve">Za – </w:t>
      </w:r>
      <w:r w:rsidR="006E2AEB">
        <w:t>4</w:t>
      </w:r>
    </w:p>
    <w:p w:rsidR="00ED5BF2" w:rsidRPr="008B68E9" w:rsidRDefault="00ED5BF2" w:rsidP="00ED5BF2">
      <w:pPr>
        <w:jc w:val="both"/>
      </w:pPr>
      <w:r w:rsidRPr="008B68E9">
        <w:t xml:space="preserve">Przeciw – 0 </w:t>
      </w:r>
    </w:p>
    <w:p w:rsidR="00ED5BF2" w:rsidRPr="008B68E9" w:rsidRDefault="00ED5BF2" w:rsidP="00ED5BF2">
      <w:pPr>
        <w:jc w:val="both"/>
      </w:pPr>
      <w:r w:rsidRPr="008B68E9">
        <w:t xml:space="preserve">Wstrzymało się – 0 </w:t>
      </w:r>
    </w:p>
    <w:p w:rsidR="00AE7BB1" w:rsidRDefault="00ED5BF2" w:rsidP="00381AA5">
      <w:pPr>
        <w:widowControl/>
        <w:suppressAutoHyphens w:val="0"/>
        <w:jc w:val="both"/>
      </w:pPr>
      <w:r w:rsidRPr="008B68E9">
        <w:t xml:space="preserve">Na podstawie przeprowadzonego głosowania Przewodniczący Komisji stwierdził, że </w:t>
      </w:r>
      <w:r w:rsidR="000B5396" w:rsidRPr="008B68E9">
        <w:t xml:space="preserve">protokół nr </w:t>
      </w:r>
      <w:r w:rsidR="009D40F2">
        <w:t>1</w:t>
      </w:r>
      <w:r w:rsidR="009B330E">
        <w:t>4</w:t>
      </w:r>
      <w:r w:rsidR="000B5396" w:rsidRPr="008B68E9">
        <w:t>/1</w:t>
      </w:r>
      <w:r w:rsidR="008E67EA">
        <w:t>6</w:t>
      </w:r>
      <w:r w:rsidR="000B5396" w:rsidRPr="008B68E9">
        <w:t xml:space="preserve"> z posiedzenia Komisji Zdrowia i Spraw Społecznych został przyjęty. </w:t>
      </w:r>
      <w:r w:rsidRPr="008B68E9">
        <w:t xml:space="preserve"> </w:t>
      </w:r>
    </w:p>
    <w:p w:rsidR="000C5A66" w:rsidRDefault="000C5A66" w:rsidP="00381AA5">
      <w:pPr>
        <w:widowControl/>
        <w:suppressAutoHyphens w:val="0"/>
        <w:jc w:val="both"/>
      </w:pPr>
    </w:p>
    <w:p w:rsidR="00187694" w:rsidRPr="008B68E9" w:rsidRDefault="00187694" w:rsidP="00381AA5">
      <w:pPr>
        <w:widowControl/>
        <w:suppressAutoHyphens w:val="0"/>
        <w:jc w:val="both"/>
      </w:pPr>
    </w:p>
    <w:p w:rsidR="009B330E" w:rsidRPr="009B330E" w:rsidRDefault="009B330E" w:rsidP="009B330E">
      <w:pPr>
        <w:pStyle w:val="Akapitzlist"/>
        <w:widowControl/>
        <w:numPr>
          <w:ilvl w:val="0"/>
          <w:numId w:val="38"/>
        </w:numPr>
        <w:suppressAutoHyphens w:val="0"/>
        <w:snapToGrid w:val="0"/>
        <w:jc w:val="both"/>
        <w:rPr>
          <w:b/>
        </w:rPr>
      </w:pPr>
      <w:r w:rsidRPr="009B330E">
        <w:rPr>
          <w:b/>
        </w:rPr>
        <w:t xml:space="preserve">Analiza projektu  uchwały w sprawie przekształcenia Wielofunkcyjnej Placówki Opiekuńczo-Wychowawczej w Brzeziu w dwie odrębne placówki opiekuńczo-wychowawcze i zapewnienia wspólnej obsługi administracyjnej, finansowej, organizacyjnej oraz specjalistycznej. </w:t>
      </w:r>
    </w:p>
    <w:p w:rsidR="00D9481E" w:rsidRDefault="00D9481E" w:rsidP="00D9481E">
      <w:pPr>
        <w:pStyle w:val="Akapitzlist"/>
        <w:widowControl/>
        <w:suppressAutoHyphens w:val="0"/>
        <w:snapToGrid w:val="0"/>
        <w:ind w:left="360"/>
        <w:jc w:val="both"/>
        <w:rPr>
          <w:rFonts w:cs="Lucida Sans Unicode"/>
          <w:b/>
        </w:rPr>
      </w:pPr>
    </w:p>
    <w:p w:rsidR="00350022" w:rsidRDefault="00350022" w:rsidP="00D358A7">
      <w:pPr>
        <w:widowControl/>
        <w:suppressAutoHyphens w:val="0"/>
        <w:snapToGrid w:val="0"/>
        <w:jc w:val="both"/>
      </w:pPr>
      <w:r w:rsidRPr="00021A52">
        <w:rPr>
          <w:b/>
        </w:rPr>
        <w:t>Przewodniczący Komisji</w:t>
      </w:r>
      <w:r w:rsidRPr="008B68E9">
        <w:t xml:space="preserve"> poinformował członków Komisji, że </w:t>
      </w:r>
      <w:r>
        <w:t xml:space="preserve">wraz z zawiadomieniem otrzymali </w:t>
      </w:r>
      <w:r w:rsidR="006E2AEB" w:rsidRPr="006E2AEB">
        <w:t xml:space="preserve">projekt uchwały </w:t>
      </w:r>
      <w:r w:rsidR="009B330E" w:rsidRPr="009B330E">
        <w:t>w sprawie przekształcenia Wielofunkcyjnej Placówki Opiekuńczo-Wychowawczej w Brzeziu w dwie odrębne placówki opiekuńczo-wychowawcze i zapewnienia wspólnej obsługi administracyjnej, finansowej, organizacyjnej oraz specjalistycznej</w:t>
      </w:r>
      <w:r w:rsidR="00021A52" w:rsidRPr="009B330E">
        <w:t xml:space="preserve">. </w:t>
      </w:r>
      <w:r w:rsidRPr="009B330E">
        <w:t>Przewo</w:t>
      </w:r>
      <w:r w:rsidR="00021A52" w:rsidRPr="009B330E">
        <w:t>dniczący Komisj</w:t>
      </w:r>
      <w:r w:rsidR="00021A52" w:rsidRPr="00A045BA">
        <w:rPr>
          <w:b/>
        </w:rPr>
        <w:t>i</w:t>
      </w:r>
      <w:r w:rsidR="00021A52">
        <w:t xml:space="preserve"> poprosił Panią </w:t>
      </w:r>
      <w:r w:rsidR="005C005C">
        <w:t>Dyrektor</w:t>
      </w:r>
      <w:r w:rsidR="00021A52">
        <w:t xml:space="preserve"> </w:t>
      </w:r>
      <w:r w:rsidR="009B330E">
        <w:t>PCPR</w:t>
      </w:r>
      <w:r w:rsidR="00021A52">
        <w:t xml:space="preserve"> we Włocławku</w:t>
      </w:r>
      <w:r w:rsidR="00D358A7">
        <w:t xml:space="preserve"> </w:t>
      </w:r>
      <w:r>
        <w:t xml:space="preserve">o przedstawienie tematu. </w:t>
      </w:r>
    </w:p>
    <w:p w:rsidR="009B330E" w:rsidRDefault="009B330E" w:rsidP="009B330E">
      <w:pPr>
        <w:widowControl/>
        <w:suppressAutoHyphens w:val="0"/>
        <w:snapToGrid w:val="0"/>
        <w:jc w:val="both"/>
      </w:pPr>
      <w:r w:rsidRPr="009B330E">
        <w:rPr>
          <w:b/>
        </w:rPr>
        <w:t>Pani Agnieszka Łoboda – Dyrektor PCPR we Włocławku</w:t>
      </w:r>
      <w:r>
        <w:t xml:space="preserve"> poinformowała że </w:t>
      </w:r>
      <w:r w:rsidR="004B1679">
        <w:t xml:space="preserve">stosownie do postanowień przepisu art. 95 ust. 3 ustawy z dnia 9 czerwca 2011 r. o wspieraniu rodziny i systemie pieczy zastępczej w placówce opiekuńczo – wychowawczej typu socjalizacyjnego, interwencyjnego lub </w:t>
      </w:r>
      <w:proofErr w:type="spellStart"/>
      <w:r w:rsidR="004B1679">
        <w:t>specjalistyczno</w:t>
      </w:r>
      <w:proofErr w:type="spellEnd"/>
      <w:r w:rsidR="004B1679">
        <w:t xml:space="preserve"> – terapeutycznego można umieścić, w tym samym czasie, łącznie nie więcej niż 14 dzieci, planuje się </w:t>
      </w:r>
      <w:r>
        <w:t xml:space="preserve"> przekształcenie WPOW w Brzeziu w dwie placówki opiekuńczo – wychowawcze o nazwie „Jaś” i „Małgosia”.</w:t>
      </w:r>
      <w:r w:rsidR="004B1679">
        <w:t xml:space="preserve"> Nazwy są propozycjami dziećmi. Będą 2 placówki 14 osobowe. </w:t>
      </w:r>
      <w:r>
        <w:t xml:space="preserve"> Jedna placówka będzie nosiła miano obsługującej, a druga obsługiwanej. Generalnie chodzi o skupienie w jednej p</w:t>
      </w:r>
      <w:r w:rsidR="004B1679">
        <w:t>la</w:t>
      </w:r>
      <w:r>
        <w:t xml:space="preserve">cówce całej administracji, obsługi oraz obsługi specjalistycznej. Będzie dwóch dyrektorów, ale każdy z nich będzie miał inny zakres obowiązków, tzn. jeden będzie miał większy zakres obowiązków zgodnie z ideą jednostki obsługiwanej i obsługującej. W przedłożonym projekcie uchwały </w:t>
      </w:r>
      <w:r>
        <w:lastRenderedPageBreak/>
        <w:t xml:space="preserve">zostały uszczegółowione zapisy dotyczące wyposażenia placówek w majątek, ujęte w załącznikach do projektu uchwały. Inwestycja została zakończona i wymaga stosownych odbiorów. </w:t>
      </w:r>
    </w:p>
    <w:p w:rsidR="004B1679" w:rsidRDefault="004B1679" w:rsidP="009B330E">
      <w:pPr>
        <w:widowControl/>
        <w:suppressAutoHyphens w:val="0"/>
        <w:snapToGrid w:val="0"/>
        <w:jc w:val="both"/>
      </w:pPr>
      <w:r w:rsidRPr="004F4AAF">
        <w:rPr>
          <w:b/>
        </w:rPr>
        <w:t>Przewodniczący Komisji</w:t>
      </w:r>
      <w:r>
        <w:t xml:space="preserve"> zapytał członków Komisji, czy maja pytania do przedłożonego projektu uchwały?</w:t>
      </w:r>
    </w:p>
    <w:p w:rsidR="00667C1E" w:rsidRDefault="004B1679" w:rsidP="004B1679">
      <w:pPr>
        <w:widowControl/>
        <w:suppressAutoHyphens w:val="0"/>
        <w:snapToGrid w:val="0"/>
        <w:jc w:val="both"/>
      </w:pPr>
      <w:r>
        <w:t xml:space="preserve">Wobec braku uwag </w:t>
      </w:r>
      <w:r w:rsidR="00667C1E">
        <w:t>Przewodniczący Komisji zapytał, czy są pytania do przedłożonego projektu uchwały?</w:t>
      </w:r>
    </w:p>
    <w:p w:rsidR="005544C4" w:rsidRDefault="005544C4" w:rsidP="005544C4">
      <w:pPr>
        <w:pStyle w:val="Standard"/>
        <w:widowControl/>
        <w:suppressAutoHyphens w:val="0"/>
        <w:snapToGrid w:val="0"/>
        <w:jc w:val="both"/>
      </w:pPr>
      <w:r>
        <w:t xml:space="preserve">Wobec braku </w:t>
      </w:r>
      <w:r w:rsidR="007C420F">
        <w:t>pytań,</w:t>
      </w:r>
      <w:r>
        <w:t xml:space="preserve"> Przewodniczący Komisji zapytał członków Komisji, kto jest za </w:t>
      </w:r>
      <w:r w:rsidR="0087039B">
        <w:t>pozytywnym zaopiniowaniem projektu uchwały</w:t>
      </w:r>
      <w:r w:rsidR="00062D17" w:rsidRPr="00062D17">
        <w:t xml:space="preserve"> </w:t>
      </w:r>
      <w:r>
        <w:t>i przeprowadził procedurę głosowania.</w:t>
      </w:r>
    </w:p>
    <w:p w:rsidR="005544C4" w:rsidRPr="008B68E9" w:rsidRDefault="005544C4" w:rsidP="005544C4">
      <w:pPr>
        <w:jc w:val="both"/>
      </w:pPr>
      <w:r w:rsidRPr="008B68E9">
        <w:t>Wyniki głosowania:</w:t>
      </w:r>
    </w:p>
    <w:p w:rsidR="005544C4" w:rsidRPr="008B68E9" w:rsidRDefault="005544C4" w:rsidP="005544C4">
      <w:pPr>
        <w:jc w:val="both"/>
      </w:pPr>
      <w:r w:rsidRPr="008B68E9">
        <w:t xml:space="preserve">Za – </w:t>
      </w:r>
      <w:r w:rsidR="004B1679">
        <w:t>4</w:t>
      </w:r>
    </w:p>
    <w:p w:rsidR="005544C4" w:rsidRPr="008B68E9" w:rsidRDefault="005544C4" w:rsidP="005544C4">
      <w:pPr>
        <w:jc w:val="both"/>
      </w:pPr>
      <w:r w:rsidRPr="008B68E9">
        <w:t xml:space="preserve">Przeciw – 0 </w:t>
      </w:r>
    </w:p>
    <w:p w:rsidR="005544C4" w:rsidRDefault="005544C4" w:rsidP="005544C4">
      <w:pPr>
        <w:jc w:val="both"/>
      </w:pPr>
      <w:r w:rsidRPr="008B68E9">
        <w:t xml:space="preserve">Wstrzymało się – 0 </w:t>
      </w:r>
    </w:p>
    <w:p w:rsidR="001B6047" w:rsidRPr="004B1679" w:rsidRDefault="005544C4" w:rsidP="001B6047">
      <w:pPr>
        <w:widowControl/>
        <w:suppressAutoHyphens w:val="0"/>
        <w:snapToGrid w:val="0"/>
        <w:jc w:val="both"/>
      </w:pPr>
      <w:r w:rsidRPr="004B1679">
        <w:t xml:space="preserve">Na podstawie przyprowadzonego głosowania Przewodniczący Komisji stwierdził, że komisja </w:t>
      </w:r>
      <w:r w:rsidR="0087039B" w:rsidRPr="004B1679">
        <w:t xml:space="preserve">pozytywnie zaopiniowała projekt uchwały </w:t>
      </w:r>
      <w:r w:rsidR="004B1679" w:rsidRPr="004B1679">
        <w:t>w sprawie przekształcenia Wielofunkcyjnej Placówki Opiekuńczo-Wychowawczej w Brzeziu w dwie odrębne placówki opiekuńczo-wychowawcze i zapewnienia wspólnej obsługi administracyjnej, finansowej, organizacyjnej oraz specjalistycznej</w:t>
      </w:r>
      <w:r w:rsidR="0087039B" w:rsidRPr="004B1679">
        <w:t>.</w:t>
      </w:r>
    </w:p>
    <w:p w:rsidR="005544C4" w:rsidRDefault="0087039B" w:rsidP="004C56E1">
      <w:pPr>
        <w:widowControl/>
        <w:suppressAutoHyphens w:val="0"/>
        <w:snapToGrid w:val="0"/>
        <w:jc w:val="both"/>
      </w:pPr>
      <w:r w:rsidRPr="004B1679">
        <w:t xml:space="preserve">Projekt uchwały </w:t>
      </w:r>
      <w:r w:rsidR="004B1679" w:rsidRPr="004B1679">
        <w:t>w sprawie przekształcenia Wielofunkcyjnej Placówki Opiekuńczo-Wychowawczej w Brzeziu w dwie odrębne placówki opiekuńczo-wychowawcze i zapewnienia wspólnej obsługi administracyjnej, finansowej, organizacyjnej oraz specjalistycznej</w:t>
      </w:r>
      <w:r w:rsidR="004B1679">
        <w:t xml:space="preserve"> </w:t>
      </w:r>
      <w:r w:rsidR="005544C4" w:rsidRPr="004B1679">
        <w:t xml:space="preserve">stanowi załącznik nr 4 do niniejszego protokołu. </w:t>
      </w:r>
    </w:p>
    <w:p w:rsidR="00B1106D" w:rsidRPr="004B1679" w:rsidRDefault="00B1106D" w:rsidP="00B1106D">
      <w:pPr>
        <w:jc w:val="both"/>
      </w:pPr>
      <w:r>
        <w:t xml:space="preserve">Na obrady przybyła radna Jadwiga Fijałkowska. W obradach uczestniczy 5 radnych. </w:t>
      </w:r>
    </w:p>
    <w:p w:rsidR="00350022" w:rsidRDefault="00350022" w:rsidP="00350022">
      <w:pPr>
        <w:pStyle w:val="Standard"/>
        <w:widowControl/>
        <w:suppressAutoHyphens w:val="0"/>
        <w:snapToGrid w:val="0"/>
        <w:jc w:val="both"/>
      </w:pPr>
    </w:p>
    <w:p w:rsidR="004B1679" w:rsidRPr="004F4AAF" w:rsidRDefault="004B1679" w:rsidP="004B1679">
      <w:pPr>
        <w:pStyle w:val="Akapitzlist"/>
        <w:widowControl/>
        <w:numPr>
          <w:ilvl w:val="0"/>
          <w:numId w:val="46"/>
        </w:numPr>
        <w:suppressAutoHyphens w:val="0"/>
        <w:snapToGrid w:val="0"/>
        <w:ind w:right="-10"/>
        <w:jc w:val="both"/>
        <w:rPr>
          <w:b/>
        </w:rPr>
      </w:pPr>
      <w:r w:rsidRPr="004F4AAF">
        <w:rPr>
          <w:b/>
        </w:rPr>
        <w:t>Sprawozdanie z działalności i efektów pracy Powiatowego Centrum Pomocy Rodzinie we Włocławku w 2015 roku oraz zestawienie potrzeb w zakresie systemu pieczy zastępczej.</w:t>
      </w:r>
    </w:p>
    <w:p w:rsidR="004927C1" w:rsidRPr="00CC2594" w:rsidRDefault="004927C1" w:rsidP="00CC2594">
      <w:pPr>
        <w:widowControl/>
        <w:suppressAutoHyphens w:val="0"/>
        <w:snapToGrid w:val="0"/>
        <w:ind w:right="-10"/>
        <w:jc w:val="both"/>
        <w:rPr>
          <w:rFonts w:cs="Lucida Sans Unicode"/>
          <w:b/>
        </w:rPr>
      </w:pPr>
    </w:p>
    <w:p w:rsidR="00EE66FD" w:rsidRPr="004B1679" w:rsidRDefault="005544C4" w:rsidP="004B1679">
      <w:pPr>
        <w:widowControl/>
        <w:suppressAutoHyphens w:val="0"/>
        <w:snapToGrid w:val="0"/>
        <w:ind w:right="-10"/>
        <w:jc w:val="both"/>
      </w:pPr>
      <w:r w:rsidRPr="006E1BA4">
        <w:rPr>
          <w:b/>
        </w:rPr>
        <w:t>Przewodniczący Komisji</w:t>
      </w:r>
      <w:r w:rsidRPr="008B68E9">
        <w:t xml:space="preserve"> poinformował członków Komisji, że </w:t>
      </w:r>
      <w:r>
        <w:t xml:space="preserve">wraz z zawiadomieniem otrzymali </w:t>
      </w:r>
      <w:r w:rsidR="004B1679">
        <w:t>Sprawozdanie z działalności i efektów pracy Powiatowego Centrum Pomocy Rodzinie we Włocławku w 2015 roku oraz zestawienie potrzeb w zakresie systemu pieczy zastępczej</w:t>
      </w:r>
      <w:r w:rsidR="00EE66FD" w:rsidRPr="00EE66FD">
        <w:t>.</w:t>
      </w:r>
      <w:r w:rsidR="004B1679">
        <w:t xml:space="preserve"> </w:t>
      </w:r>
      <w:r w:rsidR="004B1679" w:rsidRPr="004B1679">
        <w:t>P</w:t>
      </w:r>
      <w:r w:rsidR="00EE66FD" w:rsidRPr="004B1679">
        <w:t>rzewodniczący Komisji</w:t>
      </w:r>
      <w:r w:rsidR="00EE66FD">
        <w:t xml:space="preserve"> poprosił Panią Dyrektor </w:t>
      </w:r>
      <w:r w:rsidR="004B1679">
        <w:t>PCPR</w:t>
      </w:r>
      <w:r w:rsidR="00EE66FD">
        <w:t xml:space="preserve"> we Włocławku o przedstawienie tematu. </w:t>
      </w:r>
    </w:p>
    <w:p w:rsidR="004B1679" w:rsidRDefault="004B1679" w:rsidP="004B1679">
      <w:pPr>
        <w:jc w:val="both"/>
      </w:pPr>
      <w:r w:rsidRPr="009B330E">
        <w:rPr>
          <w:b/>
        </w:rPr>
        <w:t>Pani Agnieszka Łoboda – Dyrektor PCPR we Włocławku</w:t>
      </w:r>
      <w:r>
        <w:t xml:space="preserve"> poinformowała</w:t>
      </w:r>
      <w:r w:rsidR="004F4AAF">
        <w:t>,</w:t>
      </w:r>
      <w:r>
        <w:t xml:space="preserve"> że zgodnie z art. 182 ust. 5 ustawy z dnia 9 czerwca 2011r. o wspieraniu rodziny i systemie pieczy zastępczej, kierownik powiatowego centrum pomocy rodzinie składa zarządowi powiatu coroczne sprawozdanie z działalności powiatowego centrum pomocy rodzinie oraz przedstawia zestawienie potrzeb w zakresie systemu pieczy zastępczej. Natomiast stosownie do zapisu art. 76 ust. 5 przywołanej wyżej ustawy, do zadań organizatora rodzinnej pieczy zastępczej należy w szczególności przedstawianie staroście i radzie powiatu corocznego sprawozdania z efektów pracy. Starosta Włocławski Zarządzeniem Nr 65/2011 z dnia 06 grudnia 2011 r. wyznaczył Powiatowe Centrum Pomocy Rodzinie we Włocławku na organizatora rodzinnej pieczy zastępczej w powiecie włocławskim. Dyrektor zwróciła </w:t>
      </w:r>
      <w:r w:rsidR="00386BCA">
        <w:t>uwagę</w:t>
      </w:r>
      <w:r>
        <w:t xml:space="preserve"> na 2 kwestie do tyczące pieczy </w:t>
      </w:r>
      <w:r w:rsidR="00386BCA">
        <w:t>zastępczej</w:t>
      </w:r>
      <w:r>
        <w:t xml:space="preserve">. Z jednej strony utrzymujący się </w:t>
      </w:r>
      <w:r w:rsidR="00386BCA">
        <w:t>poziom</w:t>
      </w:r>
      <w:r>
        <w:t xml:space="preserve"> rodzin zastępczych na podobnym pułapie jak w latach minionych. Z drugiej strony </w:t>
      </w:r>
      <w:r w:rsidR="00386BCA">
        <w:t>również</w:t>
      </w:r>
      <w:r>
        <w:t xml:space="preserve"> zapełnienie miejsc w palcówkach opiekuńczo—wychowawczych dziećmi z terenu </w:t>
      </w:r>
      <w:r w:rsidR="00386BCA">
        <w:t>powiatu</w:t>
      </w:r>
      <w:r>
        <w:t xml:space="preserve"> </w:t>
      </w:r>
      <w:r w:rsidR="00386BCA">
        <w:t>włocławskiego</w:t>
      </w:r>
      <w:r>
        <w:t xml:space="preserve">. Wskazuje na to, </w:t>
      </w:r>
      <w:r w:rsidR="004F4AAF">
        <w:t>ż</w:t>
      </w:r>
      <w:r>
        <w:t xml:space="preserve">e jak piecza rodzinna </w:t>
      </w:r>
      <w:r w:rsidR="00386BCA">
        <w:t>jak</w:t>
      </w:r>
      <w:r w:rsidR="004F4AAF">
        <w:t xml:space="preserve"> i piecza</w:t>
      </w:r>
      <w:r>
        <w:t xml:space="preserve"> instytucjonalna jest niezbędna i dobrze funkcjonuje w </w:t>
      </w:r>
      <w:r w:rsidR="00386BCA">
        <w:t>powiecie</w:t>
      </w:r>
      <w:r>
        <w:t xml:space="preserve"> </w:t>
      </w:r>
      <w:r w:rsidR="00386BCA">
        <w:t>włocławskim</w:t>
      </w:r>
      <w:r>
        <w:t>. Jeśli chodzi</w:t>
      </w:r>
      <w:r w:rsidR="00386BCA">
        <w:t xml:space="preserve"> o pobyt dzieci w pieczy rodzinnej jak i instytucjonalnej jest on długi zgodnie z przygotowanymi przez jednostkę sprawozdaniami są to pobyty generalnie dzieci powyżej 3 lat bądź w rodzinach </w:t>
      </w:r>
      <w:r w:rsidR="00386BCA">
        <w:lastRenderedPageBreak/>
        <w:t xml:space="preserve">zastępcach </w:t>
      </w:r>
      <w:r w:rsidR="004F4AAF">
        <w:t>bądź</w:t>
      </w:r>
      <w:r w:rsidR="00386BCA">
        <w:t xml:space="preserve"> w placówkach opiekuńczo-wychowawczych. Dzięki życzliwości rady rodzinom zastępczym wypłacane są prawie wszystkie świadczenia fakultatywne </w:t>
      </w:r>
      <w:r w:rsidR="004F4AAF">
        <w:t>i do tego wszystkie obligatoryjne</w:t>
      </w:r>
      <w:r w:rsidR="00386BCA">
        <w:t>. Nie wypłacane są tylko świadczenia na pokrycie kosztów utrzymania. Pozo</w:t>
      </w:r>
      <w:r w:rsidR="004F4AAF">
        <w:t>stałe  świadczenia są wypłacane</w:t>
      </w:r>
      <w:r w:rsidR="00386BCA">
        <w:t xml:space="preserve">. </w:t>
      </w:r>
      <w:r w:rsidR="004F4AAF">
        <w:t>C</w:t>
      </w:r>
      <w:r w:rsidR="00386BCA">
        <w:t>o raz bardziej rozszerzana jest oferta wsparcia pozafinansowego  dla rodzin zastępczych. Funkcjonują grupy wsparcia dla rodzin zastępczych</w:t>
      </w:r>
      <w:r w:rsidR="004F4AAF">
        <w:t>,</w:t>
      </w:r>
      <w:r w:rsidR="00386BCA">
        <w:t xml:space="preserve"> organizowane są szkolenia i poradnictwo prawne, psychologiczne  na rzecz rodzin zastępczych. Oprócz  tego odbywają się imprezy integracyjne. Wigilia dla rodzin zastępczych, dla dzieci z Placów</w:t>
      </w:r>
      <w:r w:rsidR="004F4AAF">
        <w:t>ek</w:t>
      </w:r>
      <w:r w:rsidR="00386BCA">
        <w:t xml:space="preserve"> Opiekuńczo-Wychowawczych,  w ubiegłym roku został przygotowania koncepcja przekształcenia P</w:t>
      </w:r>
      <w:r w:rsidR="00B1106D">
        <w:t>la</w:t>
      </w:r>
      <w:r w:rsidR="00386BCA">
        <w:t>cówek Opiekuńczo-</w:t>
      </w:r>
      <w:r w:rsidR="00B1106D">
        <w:t>Wychowawczych</w:t>
      </w:r>
      <w:r w:rsidR="004F4AAF">
        <w:t xml:space="preserve"> i</w:t>
      </w:r>
      <w:r w:rsidR="00B1106D">
        <w:t xml:space="preserve"> realizowana jest ona w roku bieżący</w:t>
      </w:r>
      <w:r w:rsidR="004F4AAF">
        <w:t xml:space="preserve">m. To przekształcenie może </w:t>
      </w:r>
      <w:proofErr w:type="spellStart"/>
      <w:r w:rsidR="004F4AAF">
        <w:t>przy</w:t>
      </w:r>
      <w:r w:rsidR="00B1106D">
        <w:t>nieć</w:t>
      </w:r>
      <w:proofErr w:type="spellEnd"/>
      <w:r w:rsidR="00B1106D">
        <w:t xml:space="preserve"> pozytywne korzyści dl</w:t>
      </w:r>
      <w:r w:rsidR="004F4AAF">
        <w:t>a</w:t>
      </w:r>
      <w:r w:rsidR="00B1106D">
        <w:t xml:space="preserve"> powiatu, ponieważ uruchomione zostały środki na inwestycje. </w:t>
      </w:r>
      <w:r w:rsidR="004F4AAF">
        <w:t>W</w:t>
      </w:r>
      <w:r w:rsidR="00B1106D">
        <w:t>niosek z zakresu W</w:t>
      </w:r>
      <w:r w:rsidR="00F70E16">
        <w:t>POW</w:t>
      </w:r>
      <w:r w:rsidR="00B1106D">
        <w:t xml:space="preserve"> </w:t>
      </w:r>
      <w:r w:rsidR="00F70E16">
        <w:t>w</w:t>
      </w:r>
      <w:r w:rsidR="00B1106D">
        <w:t xml:space="preserve"> Brzeziu został już złożony. Podobny wniosek ma zostać złożony jeśli chodzi o Dom Dziecka w Lubieniu Kujawskim. Jeśli będą pytania to Pani Dyrektor udzieli odpowiedzi.</w:t>
      </w:r>
    </w:p>
    <w:p w:rsidR="00B1106D" w:rsidRDefault="00B1106D" w:rsidP="004B1679">
      <w:pPr>
        <w:jc w:val="both"/>
      </w:pPr>
      <w:r>
        <w:t>Przewodniczący Komisji przekazał prowadzenie obrad Wiceprzewodniczącej Komisji.</w:t>
      </w:r>
    </w:p>
    <w:p w:rsidR="00B1106D" w:rsidRDefault="00B1106D" w:rsidP="004B1679">
      <w:pPr>
        <w:jc w:val="both"/>
      </w:pPr>
      <w:r w:rsidRPr="004F4AAF">
        <w:rPr>
          <w:b/>
        </w:rPr>
        <w:t>Radna Jadwiga Fijałkowska</w:t>
      </w:r>
      <w:r>
        <w:t xml:space="preserve"> zadała pytanie dotyczące osób usamodzielniających. W przypadku osoby opuszczającej rodzinę zastępczą spokrewnioną </w:t>
      </w:r>
      <w:r w:rsidR="00A16A67">
        <w:t xml:space="preserve">otrzymuje kwotę </w:t>
      </w:r>
      <w:r>
        <w:t>3300 zł, jeśli przebywał w pieczy zastępczej przez okres co najmniej 3 lat. Czy to musi być 3 lata w ciągłości, czy w przypadku gdy był 2 lata</w:t>
      </w:r>
      <w:r w:rsidR="00A16A67">
        <w:t xml:space="preserve"> w rodzinie zastępczej a</w:t>
      </w:r>
      <w:r>
        <w:t xml:space="preserve"> później wrócił do domu i potem </w:t>
      </w:r>
      <w:r w:rsidR="00A16A67">
        <w:t>znów</w:t>
      </w:r>
      <w:r>
        <w:t xml:space="preserve"> rok </w:t>
      </w:r>
      <w:r w:rsidR="00A16A67">
        <w:t>wrócił do rodziny zastępczej</w:t>
      </w:r>
      <w:r>
        <w:t xml:space="preserve"> takie środki otrzymuje? </w:t>
      </w:r>
    </w:p>
    <w:p w:rsidR="004B1679" w:rsidRDefault="00B1106D" w:rsidP="00B1106D">
      <w:pPr>
        <w:jc w:val="both"/>
      </w:pPr>
      <w:r w:rsidRPr="009B330E">
        <w:rPr>
          <w:b/>
        </w:rPr>
        <w:t>Pani Agnieszka Łoboda – Dyrektor PCPR we Włocławku</w:t>
      </w:r>
      <w:r>
        <w:t xml:space="preserve"> poinformowała że ten okres jest komasowany i środki są wypłacane. </w:t>
      </w:r>
    </w:p>
    <w:p w:rsidR="009E5DD9" w:rsidRDefault="009E5DD9" w:rsidP="00BD73F6">
      <w:pPr>
        <w:widowControl/>
        <w:suppressAutoHyphens w:val="0"/>
        <w:snapToGrid w:val="0"/>
        <w:ind w:right="-10"/>
        <w:jc w:val="both"/>
      </w:pPr>
      <w:r>
        <w:t xml:space="preserve">Wobec braku uwag, </w:t>
      </w:r>
      <w:r w:rsidR="00B1106D">
        <w:t>Wicep</w:t>
      </w:r>
      <w:r>
        <w:t>rzewodniczący Komisji zapytał</w:t>
      </w:r>
      <w:r w:rsidR="00B1106D">
        <w:t>a</w:t>
      </w:r>
      <w:r>
        <w:t xml:space="preserve"> członków Komisji, kto jest za </w:t>
      </w:r>
      <w:r w:rsidR="001B6047">
        <w:t xml:space="preserve"> </w:t>
      </w:r>
      <w:r w:rsidR="00B1106D">
        <w:t xml:space="preserve">przyjęciem przedłożonego </w:t>
      </w:r>
      <w:r w:rsidR="00F70E16">
        <w:t>sprawozdania</w:t>
      </w:r>
      <w:r w:rsidR="00EE66FD">
        <w:t xml:space="preserve"> </w:t>
      </w:r>
      <w:r>
        <w:t>i przeprowadził procedurę głosowania.</w:t>
      </w:r>
    </w:p>
    <w:p w:rsidR="009E5DD9" w:rsidRPr="008B68E9" w:rsidRDefault="009E5DD9" w:rsidP="009E5DD9">
      <w:pPr>
        <w:jc w:val="both"/>
      </w:pPr>
      <w:r w:rsidRPr="008B68E9">
        <w:t>Wyniki głosowania:</w:t>
      </w:r>
    </w:p>
    <w:p w:rsidR="009E5DD9" w:rsidRPr="008B68E9" w:rsidRDefault="009E5DD9" w:rsidP="009E5DD9">
      <w:pPr>
        <w:jc w:val="both"/>
      </w:pPr>
      <w:r w:rsidRPr="008B68E9">
        <w:t xml:space="preserve">Za – </w:t>
      </w:r>
      <w:r w:rsidR="00066BF0">
        <w:t>5</w:t>
      </w:r>
    </w:p>
    <w:p w:rsidR="009E5DD9" w:rsidRPr="008B68E9" w:rsidRDefault="009E5DD9" w:rsidP="009E5DD9">
      <w:pPr>
        <w:jc w:val="both"/>
      </w:pPr>
      <w:r w:rsidRPr="008B68E9">
        <w:t xml:space="preserve">Przeciw – 0 </w:t>
      </w:r>
    </w:p>
    <w:p w:rsidR="009E5DD9" w:rsidRDefault="009E5DD9" w:rsidP="009E5DD9">
      <w:pPr>
        <w:jc w:val="both"/>
      </w:pPr>
      <w:r w:rsidRPr="008B68E9">
        <w:t xml:space="preserve">Wstrzymało się – 0 </w:t>
      </w:r>
    </w:p>
    <w:p w:rsidR="00EE66FD" w:rsidRDefault="009E5DD9" w:rsidP="004C56E1">
      <w:pPr>
        <w:widowControl/>
        <w:suppressAutoHyphens w:val="0"/>
        <w:snapToGrid w:val="0"/>
        <w:ind w:right="-10"/>
        <w:jc w:val="both"/>
      </w:pPr>
      <w:r>
        <w:t xml:space="preserve">Na podstawie przyprowadzonego głosowania </w:t>
      </w:r>
      <w:r w:rsidR="00F70E16">
        <w:t>Wicep</w:t>
      </w:r>
      <w:r>
        <w:t>rzewodnicząc</w:t>
      </w:r>
      <w:r w:rsidR="00F70E16">
        <w:t>a</w:t>
      </w:r>
      <w:r>
        <w:t xml:space="preserve"> Komisji stwierdził</w:t>
      </w:r>
      <w:r w:rsidR="00F70E16">
        <w:t>a</w:t>
      </w:r>
      <w:r>
        <w:t xml:space="preserve">, że komisja </w:t>
      </w:r>
      <w:r w:rsidR="00F70E16">
        <w:t>przyjęła Sprawozdanie z działalności i efektów pracy Powiatowego Centrum Pomocy Rodzinie we Włocławku w 2015 roku oraz zestawienie potrzeb w zakresie systemu pieczy zastępczej</w:t>
      </w:r>
      <w:r w:rsidR="00EE66FD" w:rsidRPr="00EE66FD">
        <w:t>.</w:t>
      </w:r>
    </w:p>
    <w:p w:rsidR="005544C4" w:rsidRPr="00EE66FD" w:rsidRDefault="00F70E16" w:rsidP="005544C4">
      <w:pPr>
        <w:widowControl/>
        <w:suppressAutoHyphens w:val="0"/>
        <w:snapToGrid w:val="0"/>
        <w:ind w:right="-10"/>
        <w:jc w:val="both"/>
        <w:rPr>
          <w:b/>
        </w:rPr>
      </w:pPr>
      <w:r>
        <w:t xml:space="preserve">Sprawozdanie z działalności i efektów pracy Powiatowego Centrum Pomocy Rodzinie we Włocławku w 2015 roku oraz zestawienie potrzeb w zakresie systemu pieczy zastępczej </w:t>
      </w:r>
      <w:r w:rsidR="009E5DD9">
        <w:t xml:space="preserve">stanowi załącznik nr </w:t>
      </w:r>
      <w:r w:rsidR="00EC1FA1">
        <w:t>5</w:t>
      </w:r>
      <w:r w:rsidR="009E5DD9">
        <w:t xml:space="preserve"> do niniejszego protokołu. </w:t>
      </w:r>
    </w:p>
    <w:p w:rsidR="005B5999" w:rsidRDefault="005B5999" w:rsidP="005B5999">
      <w:pPr>
        <w:pStyle w:val="Akapitzlist"/>
        <w:ind w:left="360"/>
        <w:jc w:val="both"/>
        <w:rPr>
          <w:b/>
        </w:rPr>
      </w:pPr>
    </w:p>
    <w:p w:rsidR="00F70E16" w:rsidRDefault="00F70E16" w:rsidP="00F70E16">
      <w:pPr>
        <w:widowControl/>
        <w:numPr>
          <w:ilvl w:val="0"/>
          <w:numId w:val="46"/>
        </w:numPr>
        <w:suppressAutoHyphens w:val="0"/>
        <w:jc w:val="both"/>
        <w:rPr>
          <w:b/>
        </w:rPr>
      </w:pPr>
      <w:r w:rsidRPr="00F70E16">
        <w:rPr>
          <w:b/>
        </w:rPr>
        <w:t xml:space="preserve">Analiza projektu uchwały zmieniającej uchwałę Rady Powiatu w sprawie określenia zadań, na które przeznacza środki Powiatowego Funduszu Rehabilitacji Osób Niepełnosprawnych w 2016 r. </w:t>
      </w:r>
    </w:p>
    <w:p w:rsidR="00F70E16" w:rsidRDefault="00F70E16" w:rsidP="00F70E16">
      <w:pPr>
        <w:widowControl/>
        <w:suppressAutoHyphens w:val="0"/>
        <w:snapToGrid w:val="0"/>
        <w:jc w:val="both"/>
      </w:pPr>
      <w:r>
        <w:rPr>
          <w:b/>
        </w:rPr>
        <w:t>Wicep</w:t>
      </w:r>
      <w:r w:rsidRPr="00F70E16">
        <w:rPr>
          <w:b/>
        </w:rPr>
        <w:t>rzewodnicząc</w:t>
      </w:r>
      <w:r>
        <w:rPr>
          <w:b/>
        </w:rPr>
        <w:t>a</w:t>
      </w:r>
      <w:r w:rsidRPr="00F70E16">
        <w:rPr>
          <w:b/>
        </w:rPr>
        <w:t xml:space="preserve"> Komisji</w:t>
      </w:r>
      <w:r w:rsidRPr="008B68E9">
        <w:t xml:space="preserve"> poinformował</w:t>
      </w:r>
      <w:r>
        <w:t>a</w:t>
      </w:r>
      <w:r w:rsidRPr="008B68E9">
        <w:t xml:space="preserve"> członków Komisji, że </w:t>
      </w:r>
      <w:r>
        <w:t xml:space="preserve">wraz z zawiadomieniem otrzymali </w:t>
      </w:r>
      <w:r w:rsidRPr="006E2AEB">
        <w:t xml:space="preserve">projekt uchwały </w:t>
      </w:r>
      <w:r w:rsidRPr="00F70E16">
        <w:t>zmieniającej uchwałę Rady Powiatu w sprawie określenia zadań, na które przeznacza środki Powiatowego Funduszu Rehabilitacji Osób Niepełnosprawnych w 2016 r.</w:t>
      </w:r>
      <w:r w:rsidRPr="009B330E">
        <w:t xml:space="preserve"> </w:t>
      </w:r>
      <w:r>
        <w:t>Wicep</w:t>
      </w:r>
      <w:r w:rsidRPr="009B330E">
        <w:t>rzewodnicząc</w:t>
      </w:r>
      <w:r>
        <w:t>a</w:t>
      </w:r>
      <w:r w:rsidRPr="009B330E">
        <w:t xml:space="preserve"> Komisj</w:t>
      </w:r>
      <w:r w:rsidRPr="00F70E16">
        <w:t>i</w:t>
      </w:r>
      <w:r>
        <w:t xml:space="preserve"> zapytała członków Komisji, czy mają pytania do przedłożonego materiału. </w:t>
      </w:r>
    </w:p>
    <w:p w:rsidR="00F70E16" w:rsidRDefault="00F70E16" w:rsidP="00F70E16">
      <w:pPr>
        <w:pStyle w:val="Standard"/>
        <w:widowControl/>
        <w:suppressAutoHyphens w:val="0"/>
        <w:snapToGrid w:val="0"/>
        <w:jc w:val="both"/>
      </w:pPr>
      <w:r>
        <w:t>Wobec braku pytań, Wiceprzewodnicząca Komisji zapytała członków Komisji, kto jest za pozytywnym zaopiniowaniem projektu uchwały</w:t>
      </w:r>
      <w:r w:rsidRPr="00062D17">
        <w:t xml:space="preserve"> </w:t>
      </w:r>
      <w:r>
        <w:t>i przeprowadziła procedurę głosowania.</w:t>
      </w:r>
    </w:p>
    <w:p w:rsidR="00F70E16" w:rsidRPr="008B68E9" w:rsidRDefault="00F70E16" w:rsidP="00F70E16">
      <w:pPr>
        <w:jc w:val="both"/>
      </w:pPr>
      <w:r w:rsidRPr="008B68E9">
        <w:t>Wyniki głosowania:</w:t>
      </w:r>
    </w:p>
    <w:p w:rsidR="00F70E16" w:rsidRPr="008B68E9" w:rsidRDefault="00F70E16" w:rsidP="00F70E16">
      <w:pPr>
        <w:jc w:val="both"/>
      </w:pPr>
      <w:r w:rsidRPr="008B68E9">
        <w:t xml:space="preserve">Za – </w:t>
      </w:r>
      <w:r>
        <w:t>5</w:t>
      </w:r>
    </w:p>
    <w:p w:rsidR="00F70E16" w:rsidRPr="008B68E9" w:rsidRDefault="00F70E16" w:rsidP="00F70E16">
      <w:pPr>
        <w:jc w:val="both"/>
      </w:pPr>
      <w:r w:rsidRPr="008B68E9">
        <w:t xml:space="preserve">Przeciw – 0 </w:t>
      </w:r>
    </w:p>
    <w:p w:rsidR="00F70E16" w:rsidRDefault="00F70E16" w:rsidP="00F70E16">
      <w:pPr>
        <w:jc w:val="both"/>
      </w:pPr>
      <w:r w:rsidRPr="008B68E9">
        <w:t xml:space="preserve">Wstrzymało się – 0 </w:t>
      </w:r>
    </w:p>
    <w:p w:rsidR="00F70E16" w:rsidRPr="00F70E16" w:rsidRDefault="00F70E16" w:rsidP="00F70E16">
      <w:pPr>
        <w:widowControl/>
        <w:suppressAutoHyphens w:val="0"/>
        <w:snapToGrid w:val="0"/>
        <w:jc w:val="both"/>
      </w:pPr>
      <w:r w:rsidRPr="004B1679">
        <w:lastRenderedPageBreak/>
        <w:t xml:space="preserve">Na podstawie przyprowadzonego głosowania </w:t>
      </w:r>
      <w:r>
        <w:t>Wicep</w:t>
      </w:r>
      <w:r w:rsidRPr="004B1679">
        <w:t>rzewodnicząc</w:t>
      </w:r>
      <w:r>
        <w:t>a</w:t>
      </w:r>
      <w:r w:rsidRPr="004B1679">
        <w:t xml:space="preserve"> Komisji stwierdził</w:t>
      </w:r>
      <w:r>
        <w:t>a</w:t>
      </w:r>
      <w:r w:rsidRPr="004B1679">
        <w:t xml:space="preserve">, że komisja pozytywnie zaopiniowała projekt uchwały </w:t>
      </w:r>
      <w:r w:rsidRPr="00F70E16">
        <w:t xml:space="preserve">zmieniającej uchwałę Rady Powiatu w sprawie określenia zadań, na które przeznacza środki Powiatowego Funduszu Rehabilitacji Osób Niepełnosprawnych w 2016 r. </w:t>
      </w:r>
    </w:p>
    <w:p w:rsidR="00F70E16" w:rsidRDefault="00F70E16" w:rsidP="00F70E16">
      <w:pPr>
        <w:widowControl/>
        <w:suppressAutoHyphens w:val="0"/>
        <w:snapToGrid w:val="0"/>
        <w:jc w:val="both"/>
      </w:pPr>
      <w:r w:rsidRPr="00F70E16">
        <w:t>Projekt uchwały zmieniającej uchwałę Rady Powiatu w sprawie określenia zadań, na które przeznacza środki Powiatowego Funduszu Rehabilitacji Osób Niepełnosprawnych w 2016 r.</w:t>
      </w:r>
      <w:r w:rsidRPr="00F70E16">
        <w:rPr>
          <w:b/>
        </w:rPr>
        <w:t xml:space="preserve"> </w:t>
      </w:r>
      <w:r>
        <w:t xml:space="preserve"> </w:t>
      </w:r>
      <w:r w:rsidRPr="004B1679">
        <w:t xml:space="preserve">stanowi załącznik nr </w:t>
      </w:r>
      <w:r>
        <w:t>6</w:t>
      </w:r>
      <w:r w:rsidRPr="004B1679">
        <w:t xml:space="preserve"> do niniejszego protokołu</w:t>
      </w:r>
    </w:p>
    <w:p w:rsidR="00F70E16" w:rsidRPr="00F70E16" w:rsidRDefault="00F70E16" w:rsidP="00F70E16">
      <w:pPr>
        <w:widowControl/>
        <w:suppressAutoHyphens w:val="0"/>
        <w:jc w:val="both"/>
        <w:rPr>
          <w:b/>
        </w:rPr>
      </w:pPr>
    </w:p>
    <w:p w:rsidR="00F70E16" w:rsidRDefault="00F70E16" w:rsidP="00F70E16">
      <w:pPr>
        <w:pStyle w:val="Akapitzlist"/>
        <w:ind w:left="360"/>
        <w:jc w:val="both"/>
        <w:rPr>
          <w:b/>
        </w:rPr>
      </w:pPr>
    </w:p>
    <w:p w:rsidR="00381AA5" w:rsidRPr="00345326" w:rsidRDefault="00180E68" w:rsidP="0087039B">
      <w:pPr>
        <w:pStyle w:val="Akapitzlist"/>
        <w:numPr>
          <w:ilvl w:val="0"/>
          <w:numId w:val="46"/>
        </w:numPr>
        <w:jc w:val="both"/>
        <w:rPr>
          <w:b/>
        </w:rPr>
      </w:pPr>
      <w:r w:rsidRPr="00C05D90">
        <w:rPr>
          <w:b/>
        </w:rPr>
        <w:t>Sprawy różne</w:t>
      </w:r>
    </w:p>
    <w:p w:rsidR="003E729F" w:rsidRDefault="00F70E16" w:rsidP="00062B4D">
      <w:pPr>
        <w:widowControl/>
        <w:suppressAutoHyphens w:val="0"/>
        <w:jc w:val="both"/>
      </w:pPr>
      <w:r>
        <w:rPr>
          <w:b/>
        </w:rPr>
        <w:t>Wicep</w:t>
      </w:r>
      <w:r w:rsidR="00F911E6">
        <w:rPr>
          <w:b/>
        </w:rPr>
        <w:t>rzewodnicząc</w:t>
      </w:r>
      <w:r>
        <w:rPr>
          <w:b/>
        </w:rPr>
        <w:t>a</w:t>
      </w:r>
      <w:r w:rsidR="00F911E6">
        <w:rPr>
          <w:b/>
        </w:rPr>
        <w:t xml:space="preserve"> </w:t>
      </w:r>
      <w:r w:rsidR="00381AA5" w:rsidRPr="000D467C">
        <w:rPr>
          <w:b/>
        </w:rPr>
        <w:t xml:space="preserve"> Komisji </w:t>
      </w:r>
      <w:r w:rsidR="00381AA5" w:rsidRPr="000D467C">
        <w:t>zapytał</w:t>
      </w:r>
      <w:r>
        <w:t>a</w:t>
      </w:r>
      <w:r w:rsidR="00381AA5" w:rsidRPr="000D467C">
        <w:t xml:space="preserve"> radnych, czy chcieliby złożyć wnioski, oświadczenia? </w:t>
      </w:r>
    </w:p>
    <w:p w:rsidR="003E729F" w:rsidRDefault="00AF72C1" w:rsidP="00062B4D">
      <w:pPr>
        <w:widowControl/>
        <w:suppressAutoHyphens w:val="0"/>
        <w:jc w:val="both"/>
      </w:pPr>
      <w:r>
        <w:t xml:space="preserve">Nie było </w:t>
      </w:r>
      <w:r w:rsidR="00DA1FA8">
        <w:t>żadnych</w:t>
      </w:r>
      <w:r w:rsidR="00E22C1E">
        <w:t xml:space="preserve"> </w:t>
      </w:r>
      <w:r>
        <w:t xml:space="preserve">głosów. </w:t>
      </w:r>
    </w:p>
    <w:p w:rsidR="004520D6" w:rsidRPr="00957AC0" w:rsidRDefault="004520D6" w:rsidP="007C69B5">
      <w:pPr>
        <w:jc w:val="both"/>
      </w:pPr>
    </w:p>
    <w:p w:rsidR="00381AA5" w:rsidRPr="00C02F09" w:rsidRDefault="00381AA5" w:rsidP="0087039B">
      <w:pPr>
        <w:numPr>
          <w:ilvl w:val="0"/>
          <w:numId w:val="46"/>
        </w:numPr>
        <w:jc w:val="both"/>
        <w:rPr>
          <w:b/>
        </w:rPr>
      </w:pPr>
      <w:r>
        <w:rPr>
          <w:b/>
        </w:rPr>
        <w:t>Zakończenie obrad</w:t>
      </w:r>
    </w:p>
    <w:p w:rsidR="00D31D0E" w:rsidRDefault="00F70E16" w:rsidP="00957AC0">
      <w:pPr>
        <w:jc w:val="both"/>
      </w:pPr>
      <w:r>
        <w:rPr>
          <w:b/>
        </w:rPr>
        <w:t>Wicep</w:t>
      </w:r>
      <w:r w:rsidR="00F911E6">
        <w:rPr>
          <w:b/>
        </w:rPr>
        <w:t>rzewodnicząc</w:t>
      </w:r>
      <w:r>
        <w:rPr>
          <w:b/>
        </w:rPr>
        <w:t>a</w:t>
      </w:r>
      <w:r w:rsidR="00381AA5">
        <w:rPr>
          <w:b/>
        </w:rPr>
        <w:t xml:space="preserve"> Komisji</w:t>
      </w:r>
      <w:r w:rsidR="00381AA5">
        <w:t xml:space="preserve"> w związku ze zrealizowaniem porządku obrad dokonał</w:t>
      </w:r>
      <w:r>
        <w:t>a</w:t>
      </w:r>
      <w:r w:rsidR="00381AA5">
        <w:t xml:space="preserve"> dnia </w:t>
      </w:r>
      <w:r>
        <w:t>9 września</w:t>
      </w:r>
      <w:r w:rsidR="00785868">
        <w:t xml:space="preserve"> </w:t>
      </w:r>
      <w:r w:rsidR="008D2E0D">
        <w:t>2016</w:t>
      </w:r>
      <w:r w:rsidR="00381AA5">
        <w:t xml:space="preserve"> roku o godzinie</w:t>
      </w:r>
      <w:r w:rsidR="00465764">
        <w:t xml:space="preserve"> </w:t>
      </w:r>
      <w:r>
        <w:t>13</w:t>
      </w:r>
      <w:r w:rsidR="005B5999">
        <w:t>:</w:t>
      </w:r>
      <w:r>
        <w:t>5</w:t>
      </w:r>
      <w:r w:rsidR="00CC2594">
        <w:t>5</w:t>
      </w:r>
      <w:r w:rsidR="00381AA5">
        <w:t xml:space="preserve"> zamknięcia obrad Komisji </w:t>
      </w:r>
      <w:r w:rsidR="001E7A74">
        <w:t xml:space="preserve">Zdrowia i Spraw Społecznych. </w:t>
      </w:r>
      <w:r w:rsidR="00381AA5">
        <w:t xml:space="preserve"> </w:t>
      </w:r>
    </w:p>
    <w:p w:rsidR="00F911E6" w:rsidRDefault="00957AC0" w:rsidP="00957AC0">
      <w:pPr>
        <w:jc w:val="both"/>
      </w:pPr>
      <w:r>
        <w:t xml:space="preserve">                                                                                 </w:t>
      </w:r>
    </w:p>
    <w:p w:rsidR="00F911E6" w:rsidRDefault="00F911E6" w:rsidP="00957AC0">
      <w:pPr>
        <w:jc w:val="both"/>
      </w:pPr>
    </w:p>
    <w:p w:rsidR="00381AA5" w:rsidRPr="00806AD5" w:rsidRDefault="00F911E6" w:rsidP="00957AC0">
      <w:pPr>
        <w:jc w:val="both"/>
        <w:rPr>
          <w:i/>
          <w:sz w:val="20"/>
          <w:szCs w:val="20"/>
        </w:rPr>
      </w:pPr>
      <w:r w:rsidRPr="00806AD5">
        <w:rPr>
          <w:sz w:val="20"/>
          <w:szCs w:val="20"/>
        </w:rPr>
        <w:t xml:space="preserve">                                                                                        </w:t>
      </w:r>
      <w:r w:rsidR="00957AC0" w:rsidRPr="00806AD5">
        <w:rPr>
          <w:sz w:val="20"/>
          <w:szCs w:val="20"/>
        </w:rPr>
        <w:t xml:space="preserve">    </w:t>
      </w:r>
      <w:r w:rsidR="00806AD5">
        <w:rPr>
          <w:sz w:val="20"/>
          <w:szCs w:val="20"/>
        </w:rPr>
        <w:t xml:space="preserve">          </w:t>
      </w:r>
      <w:r w:rsidR="000B66F8">
        <w:rPr>
          <w:sz w:val="20"/>
          <w:szCs w:val="20"/>
        </w:rPr>
        <w:t xml:space="preserve">     </w:t>
      </w:r>
      <w:r w:rsidR="00806AD5">
        <w:rPr>
          <w:sz w:val="20"/>
          <w:szCs w:val="20"/>
        </w:rPr>
        <w:t xml:space="preserve">  </w:t>
      </w:r>
      <w:r w:rsidRPr="00806AD5">
        <w:rPr>
          <w:i/>
          <w:sz w:val="20"/>
          <w:szCs w:val="20"/>
        </w:rPr>
        <w:t>Przewodnicząc</w:t>
      </w:r>
      <w:r w:rsidR="00E00C68">
        <w:rPr>
          <w:i/>
          <w:sz w:val="20"/>
          <w:szCs w:val="20"/>
        </w:rPr>
        <w:t xml:space="preserve">y </w:t>
      </w:r>
      <w:r w:rsidR="00381AA5" w:rsidRPr="00806AD5">
        <w:rPr>
          <w:i/>
          <w:sz w:val="20"/>
          <w:szCs w:val="20"/>
        </w:rPr>
        <w:t xml:space="preserve">Komisji </w:t>
      </w:r>
    </w:p>
    <w:p w:rsidR="00381AA5" w:rsidRPr="00806AD5" w:rsidRDefault="001E7A74" w:rsidP="00381AA5">
      <w:pPr>
        <w:ind w:firstLine="5220"/>
        <w:jc w:val="both"/>
        <w:rPr>
          <w:i/>
          <w:sz w:val="20"/>
          <w:szCs w:val="20"/>
        </w:rPr>
      </w:pPr>
      <w:r w:rsidRPr="00806AD5">
        <w:rPr>
          <w:i/>
          <w:sz w:val="20"/>
          <w:szCs w:val="20"/>
        </w:rPr>
        <w:t>Zdrowia i Spraw Społecznych</w:t>
      </w:r>
    </w:p>
    <w:p w:rsidR="00F70E16" w:rsidRDefault="000B66F8" w:rsidP="00F70E16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F70E16">
        <w:rPr>
          <w:i/>
          <w:sz w:val="20"/>
          <w:szCs w:val="20"/>
        </w:rPr>
        <w:t xml:space="preserve"> </w:t>
      </w:r>
    </w:p>
    <w:p w:rsidR="00345326" w:rsidRDefault="00F70E16" w:rsidP="00F70E16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E00C68">
        <w:rPr>
          <w:i/>
          <w:sz w:val="20"/>
          <w:szCs w:val="20"/>
        </w:rPr>
        <w:t>Roman Gołębiewski</w:t>
      </w: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Wiceprzewodnicząca Komisji </w:t>
      </w: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Zdrowia i Spraw Społecznych</w:t>
      </w: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Barbara Wałęsa</w:t>
      </w: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</w:p>
    <w:p w:rsidR="00F70E16" w:rsidRDefault="00F70E16" w:rsidP="00F70E16">
      <w:pPr>
        <w:ind w:firstLine="5220"/>
        <w:jc w:val="both"/>
        <w:rPr>
          <w:i/>
          <w:sz w:val="20"/>
          <w:szCs w:val="20"/>
        </w:rPr>
      </w:pPr>
    </w:p>
    <w:p w:rsidR="00F70E16" w:rsidRPr="00806AD5" w:rsidRDefault="00F70E16" w:rsidP="00F70E16">
      <w:pPr>
        <w:ind w:firstLine="5220"/>
        <w:jc w:val="both"/>
        <w:rPr>
          <w:i/>
          <w:sz w:val="16"/>
          <w:szCs w:val="16"/>
        </w:rPr>
      </w:pPr>
    </w:p>
    <w:p w:rsidR="001E7A74" w:rsidRPr="00806AD5" w:rsidRDefault="00732546" w:rsidP="00732546">
      <w:pPr>
        <w:jc w:val="both"/>
        <w:rPr>
          <w:i/>
          <w:sz w:val="16"/>
          <w:szCs w:val="16"/>
        </w:rPr>
      </w:pPr>
      <w:r w:rsidRPr="00806AD5">
        <w:rPr>
          <w:i/>
          <w:sz w:val="16"/>
          <w:szCs w:val="16"/>
        </w:rPr>
        <w:t xml:space="preserve">Ze </w:t>
      </w:r>
      <w:r w:rsidR="001E7A74" w:rsidRPr="00806AD5">
        <w:rPr>
          <w:i/>
          <w:sz w:val="16"/>
          <w:szCs w:val="16"/>
        </w:rPr>
        <w:t>Starostwa Powiatowego protokołowała:</w:t>
      </w:r>
    </w:p>
    <w:p w:rsidR="00222D64" w:rsidRPr="00806AD5" w:rsidRDefault="001E7A74" w:rsidP="00732546">
      <w:pPr>
        <w:ind w:firstLine="180"/>
        <w:jc w:val="both"/>
        <w:rPr>
          <w:i/>
          <w:sz w:val="16"/>
          <w:szCs w:val="16"/>
        </w:rPr>
      </w:pPr>
      <w:r w:rsidRPr="00806AD5">
        <w:rPr>
          <w:i/>
          <w:sz w:val="16"/>
          <w:szCs w:val="16"/>
        </w:rPr>
        <w:t>Marta Szarecka ………………………………..</w:t>
      </w:r>
    </w:p>
    <w:sectPr w:rsidR="00222D64" w:rsidRPr="00806AD5" w:rsidSect="00A16A67">
      <w:footerReference w:type="default" r:id="rId9"/>
      <w:pgSz w:w="11906" w:h="16838"/>
      <w:pgMar w:top="156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37" w:rsidRDefault="004D7D37" w:rsidP="00732546">
      <w:r>
        <w:separator/>
      </w:r>
    </w:p>
  </w:endnote>
  <w:endnote w:type="continuationSeparator" w:id="0">
    <w:p w:rsidR="004D7D37" w:rsidRDefault="004D7D37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203777" w:rsidRDefault="00203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A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03777" w:rsidRDefault="00203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37" w:rsidRDefault="004D7D37" w:rsidP="00732546">
      <w:r>
        <w:separator/>
      </w:r>
    </w:p>
  </w:footnote>
  <w:footnote w:type="continuationSeparator" w:id="0">
    <w:p w:rsidR="004D7D37" w:rsidRDefault="004D7D37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1C1448"/>
    <w:lvl w:ilvl="0">
      <w:numFmt w:val="bullet"/>
      <w:lvlText w:val="*"/>
      <w:lvlJc w:val="left"/>
    </w:lvl>
  </w:abstractNum>
  <w:abstractNum w:abstractNumId="1">
    <w:nsid w:val="02DC667D"/>
    <w:multiLevelType w:val="hybridMultilevel"/>
    <w:tmpl w:val="5072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378AE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E371F"/>
    <w:multiLevelType w:val="hybridMultilevel"/>
    <w:tmpl w:val="8B968192"/>
    <w:lvl w:ilvl="0" w:tplc="80D4BB72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6AEC"/>
    <w:multiLevelType w:val="hybridMultilevel"/>
    <w:tmpl w:val="673600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114C3279"/>
    <w:multiLevelType w:val="hybridMultilevel"/>
    <w:tmpl w:val="2488CAA2"/>
    <w:lvl w:ilvl="0" w:tplc="8BCE00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F50E9"/>
    <w:multiLevelType w:val="hybridMultilevel"/>
    <w:tmpl w:val="5762D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16545"/>
    <w:multiLevelType w:val="hybridMultilevel"/>
    <w:tmpl w:val="97B4566C"/>
    <w:lvl w:ilvl="0" w:tplc="CB1A3958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C2A50"/>
    <w:multiLevelType w:val="hybridMultilevel"/>
    <w:tmpl w:val="E1EA6F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244B9"/>
    <w:multiLevelType w:val="hybridMultilevel"/>
    <w:tmpl w:val="66622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647B9"/>
    <w:multiLevelType w:val="hybridMultilevel"/>
    <w:tmpl w:val="7B200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B6F82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86A28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DD4583"/>
    <w:multiLevelType w:val="hybridMultilevel"/>
    <w:tmpl w:val="C3C850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6C03ED"/>
    <w:multiLevelType w:val="hybridMultilevel"/>
    <w:tmpl w:val="83A4B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4079A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77A9A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94CA2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C1A4B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912876"/>
    <w:multiLevelType w:val="hybridMultilevel"/>
    <w:tmpl w:val="04F6D5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60B86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817AD"/>
    <w:multiLevelType w:val="hybridMultilevel"/>
    <w:tmpl w:val="00786B8A"/>
    <w:lvl w:ilvl="0" w:tplc="CEB808B6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22E75"/>
    <w:multiLevelType w:val="hybridMultilevel"/>
    <w:tmpl w:val="1186B8E8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571D8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153FF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34516"/>
    <w:multiLevelType w:val="hybridMultilevel"/>
    <w:tmpl w:val="1186B8E8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50AE5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F0DE2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9630E"/>
    <w:multiLevelType w:val="hybridMultilevel"/>
    <w:tmpl w:val="1186B8E8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F271E"/>
    <w:multiLevelType w:val="hybridMultilevel"/>
    <w:tmpl w:val="AFA24BFA"/>
    <w:lvl w:ilvl="0" w:tplc="B0C29E48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50B27299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F5A7D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3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562D45E9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07301"/>
    <w:multiLevelType w:val="hybridMultilevel"/>
    <w:tmpl w:val="53A66994"/>
    <w:lvl w:ilvl="0" w:tplc="80D4BB72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4A2873"/>
    <w:multiLevelType w:val="hybridMultilevel"/>
    <w:tmpl w:val="510A5B16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F0654"/>
    <w:multiLevelType w:val="hybridMultilevel"/>
    <w:tmpl w:val="A4388B9C"/>
    <w:lvl w:ilvl="0" w:tplc="C8FCDEB0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C4C55"/>
    <w:multiLevelType w:val="hybridMultilevel"/>
    <w:tmpl w:val="83A4B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85C81"/>
    <w:multiLevelType w:val="hybridMultilevel"/>
    <w:tmpl w:val="0F0A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E5EC4"/>
    <w:multiLevelType w:val="hybridMultilevel"/>
    <w:tmpl w:val="A3044CC0"/>
    <w:lvl w:ilvl="0" w:tplc="903854F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4158C"/>
    <w:multiLevelType w:val="hybridMultilevel"/>
    <w:tmpl w:val="BD2E14E6"/>
    <w:lvl w:ilvl="0" w:tplc="8BCE00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DD1BD3"/>
    <w:multiLevelType w:val="hybridMultilevel"/>
    <w:tmpl w:val="C3C850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C92BE0"/>
    <w:multiLevelType w:val="hybridMultilevel"/>
    <w:tmpl w:val="BBBE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20BF5"/>
    <w:multiLevelType w:val="hybridMultilevel"/>
    <w:tmpl w:val="00786B8A"/>
    <w:lvl w:ilvl="0" w:tplc="CEB808B6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20"/>
  </w:num>
  <w:num w:numId="4">
    <w:abstractNumId w:val="40"/>
  </w:num>
  <w:num w:numId="5">
    <w:abstractNumId w:val="35"/>
  </w:num>
  <w:num w:numId="6">
    <w:abstractNumId w:val="10"/>
  </w:num>
  <w:num w:numId="7">
    <w:abstractNumId w:val="43"/>
  </w:num>
  <w:num w:numId="8">
    <w:abstractNumId w:val="41"/>
  </w:num>
  <w:num w:numId="9">
    <w:abstractNumId w:val="5"/>
  </w:num>
  <w:num w:numId="10">
    <w:abstractNumId w:val="9"/>
  </w:num>
  <w:num w:numId="11">
    <w:abstractNumId w:val="24"/>
  </w:num>
  <w:num w:numId="12">
    <w:abstractNumId w:val="14"/>
  </w:num>
  <w:num w:numId="13">
    <w:abstractNumId w:val="38"/>
  </w:num>
  <w:num w:numId="14">
    <w:abstractNumId w:val="28"/>
  </w:num>
  <w:num w:numId="15">
    <w:abstractNumId w:val="25"/>
  </w:num>
  <w:num w:numId="16">
    <w:abstractNumId w:val="22"/>
  </w:num>
  <w:num w:numId="17">
    <w:abstractNumId w:val="3"/>
  </w:num>
  <w:num w:numId="18">
    <w:abstractNumId w:val="12"/>
  </w:num>
  <w:num w:numId="19">
    <w:abstractNumId w:val="18"/>
  </w:num>
  <w:num w:numId="20">
    <w:abstractNumId w:val="32"/>
  </w:num>
  <w:num w:numId="21">
    <w:abstractNumId w:val="1"/>
  </w:num>
  <w:num w:numId="22">
    <w:abstractNumId w:val="39"/>
  </w:num>
  <w:num w:numId="23">
    <w:abstractNumId w:val="17"/>
  </w:num>
  <w:num w:numId="24">
    <w:abstractNumId w:val="23"/>
  </w:num>
  <w:num w:numId="25">
    <w:abstractNumId w:val="15"/>
  </w:num>
  <w:num w:numId="26">
    <w:abstractNumId w:val="34"/>
  </w:num>
  <w:num w:numId="27">
    <w:abstractNumId w:val="36"/>
  </w:num>
  <w:num w:numId="28">
    <w:abstractNumId w:val="11"/>
  </w:num>
  <w:num w:numId="29">
    <w:abstractNumId w:val="37"/>
  </w:num>
  <w:num w:numId="30">
    <w:abstractNumId w:val="31"/>
  </w:num>
  <w:num w:numId="31">
    <w:abstractNumId w:val="16"/>
  </w:num>
  <w:num w:numId="32">
    <w:abstractNumId w:val="33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7"/>
  </w:num>
  <w:num w:numId="35">
    <w:abstractNumId w:val="26"/>
  </w:num>
  <w:num w:numId="36">
    <w:abstractNumId w:val="2"/>
  </w:num>
  <w:num w:numId="37">
    <w:abstractNumId w:val="4"/>
  </w:num>
  <w:num w:numId="38">
    <w:abstractNumId w:val="2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29"/>
  </w:num>
  <w:num w:numId="42">
    <w:abstractNumId w:val="13"/>
  </w:num>
  <w:num w:numId="43">
    <w:abstractNumId w:val="8"/>
  </w:num>
  <w:num w:numId="44">
    <w:abstractNumId w:val="19"/>
  </w:num>
  <w:num w:numId="45">
    <w:abstractNumId w:val="44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040FF"/>
    <w:rsid w:val="0000567C"/>
    <w:rsid w:val="00005A79"/>
    <w:rsid w:val="00011A35"/>
    <w:rsid w:val="000123A1"/>
    <w:rsid w:val="00012CB2"/>
    <w:rsid w:val="00012DD6"/>
    <w:rsid w:val="000141DC"/>
    <w:rsid w:val="00014CF0"/>
    <w:rsid w:val="00016C47"/>
    <w:rsid w:val="000176A9"/>
    <w:rsid w:val="00021A52"/>
    <w:rsid w:val="00021FA3"/>
    <w:rsid w:val="00024D49"/>
    <w:rsid w:val="00026B2A"/>
    <w:rsid w:val="00026D68"/>
    <w:rsid w:val="00041F70"/>
    <w:rsid w:val="00042361"/>
    <w:rsid w:val="0004631A"/>
    <w:rsid w:val="0004782C"/>
    <w:rsid w:val="00047914"/>
    <w:rsid w:val="00050326"/>
    <w:rsid w:val="0005299A"/>
    <w:rsid w:val="00053F2A"/>
    <w:rsid w:val="00060E92"/>
    <w:rsid w:val="0006198C"/>
    <w:rsid w:val="00062B4D"/>
    <w:rsid w:val="00062D17"/>
    <w:rsid w:val="00066BF0"/>
    <w:rsid w:val="000677FA"/>
    <w:rsid w:val="00071C3B"/>
    <w:rsid w:val="00072065"/>
    <w:rsid w:val="000722F6"/>
    <w:rsid w:val="0007742B"/>
    <w:rsid w:val="0008110A"/>
    <w:rsid w:val="00083574"/>
    <w:rsid w:val="000907E6"/>
    <w:rsid w:val="00092DAB"/>
    <w:rsid w:val="000937D2"/>
    <w:rsid w:val="000A06E2"/>
    <w:rsid w:val="000A108F"/>
    <w:rsid w:val="000A1BBB"/>
    <w:rsid w:val="000A1E1E"/>
    <w:rsid w:val="000A2282"/>
    <w:rsid w:val="000A3888"/>
    <w:rsid w:val="000A4529"/>
    <w:rsid w:val="000A4B15"/>
    <w:rsid w:val="000B03FC"/>
    <w:rsid w:val="000B133A"/>
    <w:rsid w:val="000B3AAA"/>
    <w:rsid w:val="000B46F0"/>
    <w:rsid w:val="000B5396"/>
    <w:rsid w:val="000B5DB4"/>
    <w:rsid w:val="000B66F8"/>
    <w:rsid w:val="000B6DC5"/>
    <w:rsid w:val="000B70E2"/>
    <w:rsid w:val="000C10FE"/>
    <w:rsid w:val="000C466A"/>
    <w:rsid w:val="000C5A66"/>
    <w:rsid w:val="000C7B8C"/>
    <w:rsid w:val="000D0258"/>
    <w:rsid w:val="000D05B6"/>
    <w:rsid w:val="000D38A2"/>
    <w:rsid w:val="000D467C"/>
    <w:rsid w:val="000D4819"/>
    <w:rsid w:val="000D4CE5"/>
    <w:rsid w:val="000E4A24"/>
    <w:rsid w:val="000F0618"/>
    <w:rsid w:val="000F13E0"/>
    <w:rsid w:val="000F2374"/>
    <w:rsid w:val="000F2EB6"/>
    <w:rsid w:val="000F7A0C"/>
    <w:rsid w:val="0010141D"/>
    <w:rsid w:val="00104454"/>
    <w:rsid w:val="001067C1"/>
    <w:rsid w:val="00106AA8"/>
    <w:rsid w:val="00120650"/>
    <w:rsid w:val="0012169E"/>
    <w:rsid w:val="00121EEC"/>
    <w:rsid w:val="00122D6F"/>
    <w:rsid w:val="0012425D"/>
    <w:rsid w:val="00131400"/>
    <w:rsid w:val="00131AA0"/>
    <w:rsid w:val="00133261"/>
    <w:rsid w:val="00141748"/>
    <w:rsid w:val="001420A6"/>
    <w:rsid w:val="00142DA2"/>
    <w:rsid w:val="00146359"/>
    <w:rsid w:val="00147978"/>
    <w:rsid w:val="001508AD"/>
    <w:rsid w:val="00150F17"/>
    <w:rsid w:val="0015498A"/>
    <w:rsid w:val="00161BEB"/>
    <w:rsid w:val="001627C2"/>
    <w:rsid w:val="00165111"/>
    <w:rsid w:val="001666FC"/>
    <w:rsid w:val="0017152D"/>
    <w:rsid w:val="001719EB"/>
    <w:rsid w:val="001724BF"/>
    <w:rsid w:val="00173E04"/>
    <w:rsid w:val="00177556"/>
    <w:rsid w:val="00180E68"/>
    <w:rsid w:val="001817AB"/>
    <w:rsid w:val="001846B6"/>
    <w:rsid w:val="00184847"/>
    <w:rsid w:val="00186A09"/>
    <w:rsid w:val="00187615"/>
    <w:rsid w:val="00187694"/>
    <w:rsid w:val="001925D4"/>
    <w:rsid w:val="001969CE"/>
    <w:rsid w:val="001A310E"/>
    <w:rsid w:val="001A492E"/>
    <w:rsid w:val="001A70C2"/>
    <w:rsid w:val="001B0A1B"/>
    <w:rsid w:val="001B0C1B"/>
    <w:rsid w:val="001B165B"/>
    <w:rsid w:val="001B4D3E"/>
    <w:rsid w:val="001B53A6"/>
    <w:rsid w:val="001B6047"/>
    <w:rsid w:val="001B6139"/>
    <w:rsid w:val="001B750E"/>
    <w:rsid w:val="001C4F13"/>
    <w:rsid w:val="001D024E"/>
    <w:rsid w:val="001D037C"/>
    <w:rsid w:val="001D03DD"/>
    <w:rsid w:val="001D1433"/>
    <w:rsid w:val="001D1CBE"/>
    <w:rsid w:val="001D25F0"/>
    <w:rsid w:val="001D4D04"/>
    <w:rsid w:val="001D5346"/>
    <w:rsid w:val="001E071B"/>
    <w:rsid w:val="001E0F14"/>
    <w:rsid w:val="001E7249"/>
    <w:rsid w:val="001E7A74"/>
    <w:rsid w:val="001F1828"/>
    <w:rsid w:val="001F3D58"/>
    <w:rsid w:val="001F4FE0"/>
    <w:rsid w:val="001F6741"/>
    <w:rsid w:val="0020008C"/>
    <w:rsid w:val="0020077E"/>
    <w:rsid w:val="00203777"/>
    <w:rsid w:val="00207959"/>
    <w:rsid w:val="00210115"/>
    <w:rsid w:val="0021190E"/>
    <w:rsid w:val="00216B1C"/>
    <w:rsid w:val="00217B26"/>
    <w:rsid w:val="00217B95"/>
    <w:rsid w:val="00221318"/>
    <w:rsid w:val="00221FD7"/>
    <w:rsid w:val="00222D64"/>
    <w:rsid w:val="00225BA3"/>
    <w:rsid w:val="00226305"/>
    <w:rsid w:val="002271B8"/>
    <w:rsid w:val="00231E5F"/>
    <w:rsid w:val="0023464E"/>
    <w:rsid w:val="002353B9"/>
    <w:rsid w:val="00237D4F"/>
    <w:rsid w:val="00237F3D"/>
    <w:rsid w:val="002428A8"/>
    <w:rsid w:val="00245213"/>
    <w:rsid w:val="002559CF"/>
    <w:rsid w:val="002627C8"/>
    <w:rsid w:val="00262E62"/>
    <w:rsid w:val="00263E1F"/>
    <w:rsid w:val="002641FF"/>
    <w:rsid w:val="002653DA"/>
    <w:rsid w:val="0026640C"/>
    <w:rsid w:val="00273790"/>
    <w:rsid w:val="002744AE"/>
    <w:rsid w:val="00275EDD"/>
    <w:rsid w:val="00276D65"/>
    <w:rsid w:val="00281479"/>
    <w:rsid w:val="002933A5"/>
    <w:rsid w:val="00293AB1"/>
    <w:rsid w:val="00294932"/>
    <w:rsid w:val="00295520"/>
    <w:rsid w:val="002977FB"/>
    <w:rsid w:val="002A26A1"/>
    <w:rsid w:val="002A4540"/>
    <w:rsid w:val="002A7E51"/>
    <w:rsid w:val="002B0546"/>
    <w:rsid w:val="002B125B"/>
    <w:rsid w:val="002B2299"/>
    <w:rsid w:val="002B2736"/>
    <w:rsid w:val="002B2EE4"/>
    <w:rsid w:val="002C42CB"/>
    <w:rsid w:val="002C503E"/>
    <w:rsid w:val="002D43D3"/>
    <w:rsid w:val="002D622F"/>
    <w:rsid w:val="002D78AB"/>
    <w:rsid w:val="002E28F4"/>
    <w:rsid w:val="002F5ED0"/>
    <w:rsid w:val="00304B5E"/>
    <w:rsid w:val="0030509F"/>
    <w:rsid w:val="00310D64"/>
    <w:rsid w:val="003160E9"/>
    <w:rsid w:val="0032254C"/>
    <w:rsid w:val="003257F9"/>
    <w:rsid w:val="003263A1"/>
    <w:rsid w:val="00327751"/>
    <w:rsid w:val="00335A4B"/>
    <w:rsid w:val="003375BE"/>
    <w:rsid w:val="00337FB4"/>
    <w:rsid w:val="003409CD"/>
    <w:rsid w:val="0034181E"/>
    <w:rsid w:val="00343F45"/>
    <w:rsid w:val="00344874"/>
    <w:rsid w:val="00345326"/>
    <w:rsid w:val="0034574E"/>
    <w:rsid w:val="00345EAE"/>
    <w:rsid w:val="00346544"/>
    <w:rsid w:val="00350022"/>
    <w:rsid w:val="003505E5"/>
    <w:rsid w:val="00356536"/>
    <w:rsid w:val="00357A4C"/>
    <w:rsid w:val="003637DD"/>
    <w:rsid w:val="00364128"/>
    <w:rsid w:val="00366445"/>
    <w:rsid w:val="0036647E"/>
    <w:rsid w:val="00371843"/>
    <w:rsid w:val="00373129"/>
    <w:rsid w:val="003739A3"/>
    <w:rsid w:val="00375A96"/>
    <w:rsid w:val="00376447"/>
    <w:rsid w:val="00381AA5"/>
    <w:rsid w:val="00386BCA"/>
    <w:rsid w:val="00392DDC"/>
    <w:rsid w:val="00395989"/>
    <w:rsid w:val="00395E74"/>
    <w:rsid w:val="003977EF"/>
    <w:rsid w:val="003A7868"/>
    <w:rsid w:val="003A7AD9"/>
    <w:rsid w:val="003A7E56"/>
    <w:rsid w:val="003B1A42"/>
    <w:rsid w:val="003B468D"/>
    <w:rsid w:val="003B6032"/>
    <w:rsid w:val="003B6DC2"/>
    <w:rsid w:val="003C21A0"/>
    <w:rsid w:val="003C378A"/>
    <w:rsid w:val="003C4205"/>
    <w:rsid w:val="003C4877"/>
    <w:rsid w:val="003C5C1B"/>
    <w:rsid w:val="003C5D4D"/>
    <w:rsid w:val="003C7C12"/>
    <w:rsid w:val="003D1D74"/>
    <w:rsid w:val="003D5E98"/>
    <w:rsid w:val="003E0367"/>
    <w:rsid w:val="003E1986"/>
    <w:rsid w:val="003E24AC"/>
    <w:rsid w:val="003E30DC"/>
    <w:rsid w:val="003E729F"/>
    <w:rsid w:val="003E7756"/>
    <w:rsid w:val="003F3062"/>
    <w:rsid w:val="003F4BF8"/>
    <w:rsid w:val="003F5833"/>
    <w:rsid w:val="003F5C41"/>
    <w:rsid w:val="00403A2B"/>
    <w:rsid w:val="00406D66"/>
    <w:rsid w:val="00407249"/>
    <w:rsid w:val="00413DF6"/>
    <w:rsid w:val="004143D9"/>
    <w:rsid w:val="00417931"/>
    <w:rsid w:val="0042114C"/>
    <w:rsid w:val="00424F90"/>
    <w:rsid w:val="004253CC"/>
    <w:rsid w:val="00427745"/>
    <w:rsid w:val="00434831"/>
    <w:rsid w:val="0043528B"/>
    <w:rsid w:val="00442BF3"/>
    <w:rsid w:val="00443EC1"/>
    <w:rsid w:val="00445221"/>
    <w:rsid w:val="0045082F"/>
    <w:rsid w:val="00451E91"/>
    <w:rsid w:val="004520D6"/>
    <w:rsid w:val="004525BD"/>
    <w:rsid w:val="00453C92"/>
    <w:rsid w:val="00453D69"/>
    <w:rsid w:val="004554D5"/>
    <w:rsid w:val="00456A27"/>
    <w:rsid w:val="0046130E"/>
    <w:rsid w:val="004640D6"/>
    <w:rsid w:val="00464705"/>
    <w:rsid w:val="00465764"/>
    <w:rsid w:val="00467AA5"/>
    <w:rsid w:val="00467D8B"/>
    <w:rsid w:val="004736F4"/>
    <w:rsid w:val="00473B06"/>
    <w:rsid w:val="00473BE3"/>
    <w:rsid w:val="004742C2"/>
    <w:rsid w:val="00475683"/>
    <w:rsid w:val="004814B9"/>
    <w:rsid w:val="004821FF"/>
    <w:rsid w:val="00485A68"/>
    <w:rsid w:val="00491711"/>
    <w:rsid w:val="004927C1"/>
    <w:rsid w:val="00493D0E"/>
    <w:rsid w:val="0049613F"/>
    <w:rsid w:val="00496649"/>
    <w:rsid w:val="00497C2E"/>
    <w:rsid w:val="004A0EBC"/>
    <w:rsid w:val="004A146D"/>
    <w:rsid w:val="004A2151"/>
    <w:rsid w:val="004A4BDE"/>
    <w:rsid w:val="004A608C"/>
    <w:rsid w:val="004A7BA6"/>
    <w:rsid w:val="004B1679"/>
    <w:rsid w:val="004B2C24"/>
    <w:rsid w:val="004C1B99"/>
    <w:rsid w:val="004C23AE"/>
    <w:rsid w:val="004C241B"/>
    <w:rsid w:val="004C56E1"/>
    <w:rsid w:val="004D033A"/>
    <w:rsid w:val="004D05CE"/>
    <w:rsid w:val="004D1DDA"/>
    <w:rsid w:val="004D3FE8"/>
    <w:rsid w:val="004D46A0"/>
    <w:rsid w:val="004D6562"/>
    <w:rsid w:val="004D7D37"/>
    <w:rsid w:val="004E05AD"/>
    <w:rsid w:val="004E0614"/>
    <w:rsid w:val="004E1D72"/>
    <w:rsid w:val="004E4E6E"/>
    <w:rsid w:val="004E542F"/>
    <w:rsid w:val="004E7510"/>
    <w:rsid w:val="004F1362"/>
    <w:rsid w:val="004F28F6"/>
    <w:rsid w:val="004F4AAF"/>
    <w:rsid w:val="004F4DB1"/>
    <w:rsid w:val="004F6AC0"/>
    <w:rsid w:val="004F6D6D"/>
    <w:rsid w:val="004F7576"/>
    <w:rsid w:val="00501D8B"/>
    <w:rsid w:val="00502877"/>
    <w:rsid w:val="00503C11"/>
    <w:rsid w:val="00505946"/>
    <w:rsid w:val="005064CF"/>
    <w:rsid w:val="00506BBC"/>
    <w:rsid w:val="00506DA9"/>
    <w:rsid w:val="00514A9D"/>
    <w:rsid w:val="00515CCB"/>
    <w:rsid w:val="00516AC5"/>
    <w:rsid w:val="005178D0"/>
    <w:rsid w:val="0052032B"/>
    <w:rsid w:val="00531394"/>
    <w:rsid w:val="005328E0"/>
    <w:rsid w:val="0053302E"/>
    <w:rsid w:val="005345E6"/>
    <w:rsid w:val="00534611"/>
    <w:rsid w:val="0053498C"/>
    <w:rsid w:val="005358C3"/>
    <w:rsid w:val="00535E5D"/>
    <w:rsid w:val="005378AE"/>
    <w:rsid w:val="00542761"/>
    <w:rsid w:val="0054651A"/>
    <w:rsid w:val="0054791D"/>
    <w:rsid w:val="00551C7A"/>
    <w:rsid w:val="005544C4"/>
    <w:rsid w:val="0055512D"/>
    <w:rsid w:val="005609D5"/>
    <w:rsid w:val="00562E0C"/>
    <w:rsid w:val="005654E9"/>
    <w:rsid w:val="00567C42"/>
    <w:rsid w:val="00571D79"/>
    <w:rsid w:val="00571F8D"/>
    <w:rsid w:val="00574F22"/>
    <w:rsid w:val="00577530"/>
    <w:rsid w:val="00577E3D"/>
    <w:rsid w:val="00587AC1"/>
    <w:rsid w:val="005906A4"/>
    <w:rsid w:val="005917E7"/>
    <w:rsid w:val="00592553"/>
    <w:rsid w:val="005930F6"/>
    <w:rsid w:val="00594FEE"/>
    <w:rsid w:val="00595689"/>
    <w:rsid w:val="005A0641"/>
    <w:rsid w:val="005A08E7"/>
    <w:rsid w:val="005A38B9"/>
    <w:rsid w:val="005A3DDB"/>
    <w:rsid w:val="005A57D1"/>
    <w:rsid w:val="005A6969"/>
    <w:rsid w:val="005B1823"/>
    <w:rsid w:val="005B4650"/>
    <w:rsid w:val="005B4899"/>
    <w:rsid w:val="005B4A07"/>
    <w:rsid w:val="005B5407"/>
    <w:rsid w:val="005B5999"/>
    <w:rsid w:val="005B68DB"/>
    <w:rsid w:val="005B6A79"/>
    <w:rsid w:val="005B7765"/>
    <w:rsid w:val="005C005C"/>
    <w:rsid w:val="005C0BD5"/>
    <w:rsid w:val="005C3611"/>
    <w:rsid w:val="005C4045"/>
    <w:rsid w:val="005C5B7F"/>
    <w:rsid w:val="005C5C58"/>
    <w:rsid w:val="005C6769"/>
    <w:rsid w:val="005D0BCD"/>
    <w:rsid w:val="005D2AF6"/>
    <w:rsid w:val="005D49DC"/>
    <w:rsid w:val="005D56A2"/>
    <w:rsid w:val="005D7593"/>
    <w:rsid w:val="005D787E"/>
    <w:rsid w:val="005D7B12"/>
    <w:rsid w:val="005E1EA2"/>
    <w:rsid w:val="005E5F5C"/>
    <w:rsid w:val="005E6FC9"/>
    <w:rsid w:val="005F1202"/>
    <w:rsid w:val="005F2AF3"/>
    <w:rsid w:val="005F5BA9"/>
    <w:rsid w:val="005F6D41"/>
    <w:rsid w:val="005F72B4"/>
    <w:rsid w:val="005F7F37"/>
    <w:rsid w:val="00600119"/>
    <w:rsid w:val="006009C0"/>
    <w:rsid w:val="00602CA7"/>
    <w:rsid w:val="00611140"/>
    <w:rsid w:val="006115AE"/>
    <w:rsid w:val="00612E70"/>
    <w:rsid w:val="0061348B"/>
    <w:rsid w:val="006155E1"/>
    <w:rsid w:val="006159EB"/>
    <w:rsid w:val="0061784C"/>
    <w:rsid w:val="0062018B"/>
    <w:rsid w:val="00621406"/>
    <w:rsid w:val="00623C70"/>
    <w:rsid w:val="00626FA2"/>
    <w:rsid w:val="00627A52"/>
    <w:rsid w:val="0063035F"/>
    <w:rsid w:val="006351D7"/>
    <w:rsid w:val="0064094E"/>
    <w:rsid w:val="00643B58"/>
    <w:rsid w:val="00644A02"/>
    <w:rsid w:val="00646863"/>
    <w:rsid w:val="006508D6"/>
    <w:rsid w:val="00651056"/>
    <w:rsid w:val="00654563"/>
    <w:rsid w:val="006576DA"/>
    <w:rsid w:val="00660EC0"/>
    <w:rsid w:val="00661F9E"/>
    <w:rsid w:val="00662986"/>
    <w:rsid w:val="006640BF"/>
    <w:rsid w:val="006642D9"/>
    <w:rsid w:val="00667C1E"/>
    <w:rsid w:val="006726BA"/>
    <w:rsid w:val="00674AE8"/>
    <w:rsid w:val="0067561E"/>
    <w:rsid w:val="00675B26"/>
    <w:rsid w:val="00684453"/>
    <w:rsid w:val="006902B4"/>
    <w:rsid w:val="00692C3E"/>
    <w:rsid w:val="006939E0"/>
    <w:rsid w:val="00694F52"/>
    <w:rsid w:val="006A1C31"/>
    <w:rsid w:val="006A1DC1"/>
    <w:rsid w:val="006A246D"/>
    <w:rsid w:val="006A3E0D"/>
    <w:rsid w:val="006A5DD4"/>
    <w:rsid w:val="006A74D5"/>
    <w:rsid w:val="006B2136"/>
    <w:rsid w:val="006B7860"/>
    <w:rsid w:val="006C1645"/>
    <w:rsid w:val="006C34D7"/>
    <w:rsid w:val="006C665D"/>
    <w:rsid w:val="006D04A4"/>
    <w:rsid w:val="006D3309"/>
    <w:rsid w:val="006D743A"/>
    <w:rsid w:val="006E0CF0"/>
    <w:rsid w:val="006E0D78"/>
    <w:rsid w:val="006E1BA4"/>
    <w:rsid w:val="006E2AEB"/>
    <w:rsid w:val="006E37CE"/>
    <w:rsid w:val="006F2F82"/>
    <w:rsid w:val="006F37F7"/>
    <w:rsid w:val="006F5F56"/>
    <w:rsid w:val="006F6070"/>
    <w:rsid w:val="006F62F1"/>
    <w:rsid w:val="00703989"/>
    <w:rsid w:val="00703E56"/>
    <w:rsid w:val="0070649E"/>
    <w:rsid w:val="00710245"/>
    <w:rsid w:val="007108BF"/>
    <w:rsid w:val="007126C2"/>
    <w:rsid w:val="007128E8"/>
    <w:rsid w:val="0071347D"/>
    <w:rsid w:val="0072128A"/>
    <w:rsid w:val="007216DC"/>
    <w:rsid w:val="00721DF9"/>
    <w:rsid w:val="00732546"/>
    <w:rsid w:val="00733643"/>
    <w:rsid w:val="00737267"/>
    <w:rsid w:val="0074197E"/>
    <w:rsid w:val="007432E3"/>
    <w:rsid w:val="0074380B"/>
    <w:rsid w:val="00743B9A"/>
    <w:rsid w:val="00744F74"/>
    <w:rsid w:val="0074501E"/>
    <w:rsid w:val="007453CC"/>
    <w:rsid w:val="00746843"/>
    <w:rsid w:val="00747077"/>
    <w:rsid w:val="0075034B"/>
    <w:rsid w:val="0076002B"/>
    <w:rsid w:val="00761831"/>
    <w:rsid w:val="00762A4E"/>
    <w:rsid w:val="00763AF9"/>
    <w:rsid w:val="007674F5"/>
    <w:rsid w:val="007728B3"/>
    <w:rsid w:val="00773314"/>
    <w:rsid w:val="007737D2"/>
    <w:rsid w:val="007749FB"/>
    <w:rsid w:val="00776BC6"/>
    <w:rsid w:val="0077758C"/>
    <w:rsid w:val="007811B1"/>
    <w:rsid w:val="00781954"/>
    <w:rsid w:val="00781F05"/>
    <w:rsid w:val="00784062"/>
    <w:rsid w:val="00785868"/>
    <w:rsid w:val="0078789E"/>
    <w:rsid w:val="00790697"/>
    <w:rsid w:val="00794C7B"/>
    <w:rsid w:val="00796344"/>
    <w:rsid w:val="0079644A"/>
    <w:rsid w:val="007A0D98"/>
    <w:rsid w:val="007A0DCA"/>
    <w:rsid w:val="007A3D4D"/>
    <w:rsid w:val="007A4F47"/>
    <w:rsid w:val="007A50D0"/>
    <w:rsid w:val="007B1CC5"/>
    <w:rsid w:val="007B3935"/>
    <w:rsid w:val="007B47A8"/>
    <w:rsid w:val="007B7AE9"/>
    <w:rsid w:val="007B7D8B"/>
    <w:rsid w:val="007C3000"/>
    <w:rsid w:val="007C3D16"/>
    <w:rsid w:val="007C420F"/>
    <w:rsid w:val="007C55B3"/>
    <w:rsid w:val="007C69B5"/>
    <w:rsid w:val="007D16F9"/>
    <w:rsid w:val="007D224C"/>
    <w:rsid w:val="007D2F35"/>
    <w:rsid w:val="007D50B7"/>
    <w:rsid w:val="007D720C"/>
    <w:rsid w:val="007D79C8"/>
    <w:rsid w:val="007E1BF9"/>
    <w:rsid w:val="007E47EA"/>
    <w:rsid w:val="007E6953"/>
    <w:rsid w:val="007E6E85"/>
    <w:rsid w:val="007F0947"/>
    <w:rsid w:val="007F2F36"/>
    <w:rsid w:val="007F37FE"/>
    <w:rsid w:val="007F3C8E"/>
    <w:rsid w:val="007F3D1E"/>
    <w:rsid w:val="007F5B22"/>
    <w:rsid w:val="007F6191"/>
    <w:rsid w:val="007F75E4"/>
    <w:rsid w:val="00800A03"/>
    <w:rsid w:val="00806AD5"/>
    <w:rsid w:val="008073FB"/>
    <w:rsid w:val="00822B33"/>
    <w:rsid w:val="00823385"/>
    <w:rsid w:val="00825B81"/>
    <w:rsid w:val="008265F2"/>
    <w:rsid w:val="008309AA"/>
    <w:rsid w:val="00831216"/>
    <w:rsid w:val="0083171B"/>
    <w:rsid w:val="00837071"/>
    <w:rsid w:val="00840002"/>
    <w:rsid w:val="00841C4D"/>
    <w:rsid w:val="00846D09"/>
    <w:rsid w:val="00847A21"/>
    <w:rsid w:val="008512F2"/>
    <w:rsid w:val="0085140C"/>
    <w:rsid w:val="00851B6E"/>
    <w:rsid w:val="00856F94"/>
    <w:rsid w:val="00857048"/>
    <w:rsid w:val="00864D1A"/>
    <w:rsid w:val="0087039B"/>
    <w:rsid w:val="0087390A"/>
    <w:rsid w:val="00880443"/>
    <w:rsid w:val="0088082F"/>
    <w:rsid w:val="0088128E"/>
    <w:rsid w:val="008814EC"/>
    <w:rsid w:val="00884B2A"/>
    <w:rsid w:val="008854FB"/>
    <w:rsid w:val="00885511"/>
    <w:rsid w:val="00890A6E"/>
    <w:rsid w:val="00891050"/>
    <w:rsid w:val="00893CC6"/>
    <w:rsid w:val="008942B9"/>
    <w:rsid w:val="00894854"/>
    <w:rsid w:val="008957BC"/>
    <w:rsid w:val="008961EE"/>
    <w:rsid w:val="008974E1"/>
    <w:rsid w:val="008A3E49"/>
    <w:rsid w:val="008A4C9F"/>
    <w:rsid w:val="008A7CB9"/>
    <w:rsid w:val="008B02BF"/>
    <w:rsid w:val="008B68E9"/>
    <w:rsid w:val="008B7A12"/>
    <w:rsid w:val="008C03D7"/>
    <w:rsid w:val="008C0FE1"/>
    <w:rsid w:val="008C729D"/>
    <w:rsid w:val="008D0078"/>
    <w:rsid w:val="008D1DC6"/>
    <w:rsid w:val="008D2E0D"/>
    <w:rsid w:val="008D48F7"/>
    <w:rsid w:val="008E280E"/>
    <w:rsid w:val="008E2BCD"/>
    <w:rsid w:val="008E4677"/>
    <w:rsid w:val="008E5735"/>
    <w:rsid w:val="008E67EA"/>
    <w:rsid w:val="008E6FEA"/>
    <w:rsid w:val="008E7198"/>
    <w:rsid w:val="008F5CCA"/>
    <w:rsid w:val="00904EDB"/>
    <w:rsid w:val="009053E8"/>
    <w:rsid w:val="009058F8"/>
    <w:rsid w:val="0090627F"/>
    <w:rsid w:val="00906725"/>
    <w:rsid w:val="00907B45"/>
    <w:rsid w:val="009112D9"/>
    <w:rsid w:val="009139F3"/>
    <w:rsid w:val="00913F96"/>
    <w:rsid w:val="00914480"/>
    <w:rsid w:val="0092048F"/>
    <w:rsid w:val="0092114A"/>
    <w:rsid w:val="00923A26"/>
    <w:rsid w:val="00924841"/>
    <w:rsid w:val="009261C4"/>
    <w:rsid w:val="00926744"/>
    <w:rsid w:val="00927EBA"/>
    <w:rsid w:val="009362A0"/>
    <w:rsid w:val="00940825"/>
    <w:rsid w:val="00940B0D"/>
    <w:rsid w:val="00941682"/>
    <w:rsid w:val="00943582"/>
    <w:rsid w:val="00943C2D"/>
    <w:rsid w:val="00944BE4"/>
    <w:rsid w:val="00947700"/>
    <w:rsid w:val="00951471"/>
    <w:rsid w:val="00956272"/>
    <w:rsid w:val="0095768B"/>
    <w:rsid w:val="00957AC0"/>
    <w:rsid w:val="009605C6"/>
    <w:rsid w:val="00962AED"/>
    <w:rsid w:val="00963B87"/>
    <w:rsid w:val="00965CEE"/>
    <w:rsid w:val="0096642A"/>
    <w:rsid w:val="00966891"/>
    <w:rsid w:val="0096695C"/>
    <w:rsid w:val="00972713"/>
    <w:rsid w:val="009742F0"/>
    <w:rsid w:val="0097479B"/>
    <w:rsid w:val="00974D28"/>
    <w:rsid w:val="009835DC"/>
    <w:rsid w:val="00984873"/>
    <w:rsid w:val="00985241"/>
    <w:rsid w:val="00985480"/>
    <w:rsid w:val="009858B1"/>
    <w:rsid w:val="00985A45"/>
    <w:rsid w:val="00990768"/>
    <w:rsid w:val="00990AFC"/>
    <w:rsid w:val="009942B4"/>
    <w:rsid w:val="00996873"/>
    <w:rsid w:val="009A0C23"/>
    <w:rsid w:val="009A14C4"/>
    <w:rsid w:val="009A43E6"/>
    <w:rsid w:val="009A5CC5"/>
    <w:rsid w:val="009A6207"/>
    <w:rsid w:val="009A7005"/>
    <w:rsid w:val="009A78C2"/>
    <w:rsid w:val="009B239D"/>
    <w:rsid w:val="009B330E"/>
    <w:rsid w:val="009B5C90"/>
    <w:rsid w:val="009B5F57"/>
    <w:rsid w:val="009B616F"/>
    <w:rsid w:val="009C0B6E"/>
    <w:rsid w:val="009C154D"/>
    <w:rsid w:val="009C379A"/>
    <w:rsid w:val="009C442A"/>
    <w:rsid w:val="009C7E73"/>
    <w:rsid w:val="009D10D3"/>
    <w:rsid w:val="009D40F2"/>
    <w:rsid w:val="009D4566"/>
    <w:rsid w:val="009D7E2B"/>
    <w:rsid w:val="009E112C"/>
    <w:rsid w:val="009E3D64"/>
    <w:rsid w:val="009E55EB"/>
    <w:rsid w:val="009E5DD9"/>
    <w:rsid w:val="009E71C1"/>
    <w:rsid w:val="009F00FD"/>
    <w:rsid w:val="009F050E"/>
    <w:rsid w:val="009F22EA"/>
    <w:rsid w:val="009F59C1"/>
    <w:rsid w:val="00A00BEE"/>
    <w:rsid w:val="00A00E94"/>
    <w:rsid w:val="00A04398"/>
    <w:rsid w:val="00A045BA"/>
    <w:rsid w:val="00A06350"/>
    <w:rsid w:val="00A065E5"/>
    <w:rsid w:val="00A11449"/>
    <w:rsid w:val="00A142B4"/>
    <w:rsid w:val="00A14F2D"/>
    <w:rsid w:val="00A16A67"/>
    <w:rsid w:val="00A20011"/>
    <w:rsid w:val="00A2357B"/>
    <w:rsid w:val="00A235BE"/>
    <w:rsid w:val="00A23B8C"/>
    <w:rsid w:val="00A23E28"/>
    <w:rsid w:val="00A246A2"/>
    <w:rsid w:val="00A27B7C"/>
    <w:rsid w:val="00A30C3D"/>
    <w:rsid w:val="00A322A2"/>
    <w:rsid w:val="00A3366B"/>
    <w:rsid w:val="00A35CC8"/>
    <w:rsid w:val="00A4149C"/>
    <w:rsid w:val="00A44883"/>
    <w:rsid w:val="00A44DCE"/>
    <w:rsid w:val="00A462F3"/>
    <w:rsid w:val="00A47DCF"/>
    <w:rsid w:val="00A50317"/>
    <w:rsid w:val="00A5618D"/>
    <w:rsid w:val="00A5706C"/>
    <w:rsid w:val="00A5748C"/>
    <w:rsid w:val="00A61CBC"/>
    <w:rsid w:val="00A638B8"/>
    <w:rsid w:val="00A641FF"/>
    <w:rsid w:val="00A66577"/>
    <w:rsid w:val="00A70880"/>
    <w:rsid w:val="00A71BAA"/>
    <w:rsid w:val="00A732B4"/>
    <w:rsid w:val="00A73DDC"/>
    <w:rsid w:val="00A7498C"/>
    <w:rsid w:val="00A7710D"/>
    <w:rsid w:val="00A82B50"/>
    <w:rsid w:val="00A83369"/>
    <w:rsid w:val="00A83A92"/>
    <w:rsid w:val="00A8552C"/>
    <w:rsid w:val="00A90B89"/>
    <w:rsid w:val="00A93C93"/>
    <w:rsid w:val="00A9439F"/>
    <w:rsid w:val="00AA18A2"/>
    <w:rsid w:val="00AB317D"/>
    <w:rsid w:val="00AB4DE9"/>
    <w:rsid w:val="00AB675D"/>
    <w:rsid w:val="00AC0588"/>
    <w:rsid w:val="00AC27DA"/>
    <w:rsid w:val="00AC4B90"/>
    <w:rsid w:val="00AC4E98"/>
    <w:rsid w:val="00AC6BD2"/>
    <w:rsid w:val="00AD1852"/>
    <w:rsid w:val="00AD1E01"/>
    <w:rsid w:val="00AD24DE"/>
    <w:rsid w:val="00AD5800"/>
    <w:rsid w:val="00AE0B37"/>
    <w:rsid w:val="00AE0D4B"/>
    <w:rsid w:val="00AE22FD"/>
    <w:rsid w:val="00AE285C"/>
    <w:rsid w:val="00AE7BB1"/>
    <w:rsid w:val="00AE7C8A"/>
    <w:rsid w:val="00AF294F"/>
    <w:rsid w:val="00AF4A1D"/>
    <w:rsid w:val="00AF72C1"/>
    <w:rsid w:val="00B00228"/>
    <w:rsid w:val="00B04AE7"/>
    <w:rsid w:val="00B1106D"/>
    <w:rsid w:val="00B11D52"/>
    <w:rsid w:val="00B131BC"/>
    <w:rsid w:val="00B14A65"/>
    <w:rsid w:val="00B167A7"/>
    <w:rsid w:val="00B22C47"/>
    <w:rsid w:val="00B24F26"/>
    <w:rsid w:val="00B2557C"/>
    <w:rsid w:val="00B277FD"/>
    <w:rsid w:val="00B27DD6"/>
    <w:rsid w:val="00B30DC9"/>
    <w:rsid w:val="00B32302"/>
    <w:rsid w:val="00B33BBA"/>
    <w:rsid w:val="00B35BDC"/>
    <w:rsid w:val="00B46532"/>
    <w:rsid w:val="00B47066"/>
    <w:rsid w:val="00B521D4"/>
    <w:rsid w:val="00B541B5"/>
    <w:rsid w:val="00B5494D"/>
    <w:rsid w:val="00B555F8"/>
    <w:rsid w:val="00B560AB"/>
    <w:rsid w:val="00B627B7"/>
    <w:rsid w:val="00B65BBD"/>
    <w:rsid w:val="00B71F42"/>
    <w:rsid w:val="00B748E6"/>
    <w:rsid w:val="00B83498"/>
    <w:rsid w:val="00B83CE6"/>
    <w:rsid w:val="00B83CFC"/>
    <w:rsid w:val="00B858CC"/>
    <w:rsid w:val="00B864FA"/>
    <w:rsid w:val="00B8775D"/>
    <w:rsid w:val="00B90075"/>
    <w:rsid w:val="00B90156"/>
    <w:rsid w:val="00B9079E"/>
    <w:rsid w:val="00B913D6"/>
    <w:rsid w:val="00B97FF6"/>
    <w:rsid w:val="00BA55F6"/>
    <w:rsid w:val="00BA6543"/>
    <w:rsid w:val="00BA65D3"/>
    <w:rsid w:val="00BB7B57"/>
    <w:rsid w:val="00BB7F21"/>
    <w:rsid w:val="00BC2B65"/>
    <w:rsid w:val="00BC2E8E"/>
    <w:rsid w:val="00BD73F6"/>
    <w:rsid w:val="00BE03C0"/>
    <w:rsid w:val="00BE159A"/>
    <w:rsid w:val="00BE665D"/>
    <w:rsid w:val="00BE6F4C"/>
    <w:rsid w:val="00C02F09"/>
    <w:rsid w:val="00C05D90"/>
    <w:rsid w:val="00C11B95"/>
    <w:rsid w:val="00C120F5"/>
    <w:rsid w:val="00C125D2"/>
    <w:rsid w:val="00C15958"/>
    <w:rsid w:val="00C339C9"/>
    <w:rsid w:val="00C35E4E"/>
    <w:rsid w:val="00C444F8"/>
    <w:rsid w:val="00C46696"/>
    <w:rsid w:val="00C507E1"/>
    <w:rsid w:val="00C57513"/>
    <w:rsid w:val="00C5797A"/>
    <w:rsid w:val="00C61FCC"/>
    <w:rsid w:val="00C72901"/>
    <w:rsid w:val="00C73C6F"/>
    <w:rsid w:val="00C74208"/>
    <w:rsid w:val="00C80616"/>
    <w:rsid w:val="00C80945"/>
    <w:rsid w:val="00C82479"/>
    <w:rsid w:val="00C83F47"/>
    <w:rsid w:val="00C850BB"/>
    <w:rsid w:val="00C86592"/>
    <w:rsid w:val="00C873DC"/>
    <w:rsid w:val="00C904CD"/>
    <w:rsid w:val="00C91F8D"/>
    <w:rsid w:val="00C928AA"/>
    <w:rsid w:val="00C95A5D"/>
    <w:rsid w:val="00CA2F14"/>
    <w:rsid w:val="00CB070E"/>
    <w:rsid w:val="00CB07FA"/>
    <w:rsid w:val="00CB382D"/>
    <w:rsid w:val="00CB39A3"/>
    <w:rsid w:val="00CB7537"/>
    <w:rsid w:val="00CC0F84"/>
    <w:rsid w:val="00CC2594"/>
    <w:rsid w:val="00CC6AAB"/>
    <w:rsid w:val="00CC7660"/>
    <w:rsid w:val="00CD1184"/>
    <w:rsid w:val="00CD1AD0"/>
    <w:rsid w:val="00CD3BC1"/>
    <w:rsid w:val="00CD5FCC"/>
    <w:rsid w:val="00CD654F"/>
    <w:rsid w:val="00CE46FE"/>
    <w:rsid w:val="00CF429B"/>
    <w:rsid w:val="00CF4C0E"/>
    <w:rsid w:val="00CF5025"/>
    <w:rsid w:val="00CF61C1"/>
    <w:rsid w:val="00CF6FC9"/>
    <w:rsid w:val="00CF773A"/>
    <w:rsid w:val="00D007E1"/>
    <w:rsid w:val="00D015AD"/>
    <w:rsid w:val="00D021F6"/>
    <w:rsid w:val="00D054EE"/>
    <w:rsid w:val="00D06044"/>
    <w:rsid w:val="00D07FF2"/>
    <w:rsid w:val="00D11E09"/>
    <w:rsid w:val="00D142B3"/>
    <w:rsid w:val="00D1470B"/>
    <w:rsid w:val="00D15A35"/>
    <w:rsid w:val="00D17A0A"/>
    <w:rsid w:val="00D20689"/>
    <w:rsid w:val="00D20EAE"/>
    <w:rsid w:val="00D23129"/>
    <w:rsid w:val="00D236FC"/>
    <w:rsid w:val="00D23E43"/>
    <w:rsid w:val="00D252B2"/>
    <w:rsid w:val="00D257E6"/>
    <w:rsid w:val="00D25C95"/>
    <w:rsid w:val="00D26A71"/>
    <w:rsid w:val="00D271C1"/>
    <w:rsid w:val="00D27417"/>
    <w:rsid w:val="00D279CA"/>
    <w:rsid w:val="00D30187"/>
    <w:rsid w:val="00D31D0E"/>
    <w:rsid w:val="00D3281D"/>
    <w:rsid w:val="00D328F2"/>
    <w:rsid w:val="00D332FC"/>
    <w:rsid w:val="00D33E21"/>
    <w:rsid w:val="00D358A7"/>
    <w:rsid w:val="00D366BB"/>
    <w:rsid w:val="00D40DB1"/>
    <w:rsid w:val="00D41771"/>
    <w:rsid w:val="00D4429C"/>
    <w:rsid w:val="00D456D8"/>
    <w:rsid w:val="00D50D88"/>
    <w:rsid w:val="00D52DDD"/>
    <w:rsid w:val="00D546A4"/>
    <w:rsid w:val="00D56620"/>
    <w:rsid w:val="00D659AE"/>
    <w:rsid w:val="00D664BD"/>
    <w:rsid w:val="00D72255"/>
    <w:rsid w:val="00D742F8"/>
    <w:rsid w:val="00D746D2"/>
    <w:rsid w:val="00D74E51"/>
    <w:rsid w:val="00D76BA3"/>
    <w:rsid w:val="00D77AEB"/>
    <w:rsid w:val="00D819A2"/>
    <w:rsid w:val="00D822A9"/>
    <w:rsid w:val="00D833B0"/>
    <w:rsid w:val="00D83FF8"/>
    <w:rsid w:val="00D84B44"/>
    <w:rsid w:val="00D9481E"/>
    <w:rsid w:val="00D95925"/>
    <w:rsid w:val="00D97531"/>
    <w:rsid w:val="00DA10B2"/>
    <w:rsid w:val="00DA1BD6"/>
    <w:rsid w:val="00DA1FA8"/>
    <w:rsid w:val="00DA234C"/>
    <w:rsid w:val="00DA4B3D"/>
    <w:rsid w:val="00DA6009"/>
    <w:rsid w:val="00DA6D8A"/>
    <w:rsid w:val="00DB257D"/>
    <w:rsid w:val="00DB307A"/>
    <w:rsid w:val="00DB4AFB"/>
    <w:rsid w:val="00DC18D8"/>
    <w:rsid w:val="00DC57EE"/>
    <w:rsid w:val="00DC6FE1"/>
    <w:rsid w:val="00DD0AE2"/>
    <w:rsid w:val="00DD438D"/>
    <w:rsid w:val="00DD4B55"/>
    <w:rsid w:val="00DD5347"/>
    <w:rsid w:val="00DD6A1E"/>
    <w:rsid w:val="00DD6F2D"/>
    <w:rsid w:val="00DD7329"/>
    <w:rsid w:val="00DD7943"/>
    <w:rsid w:val="00DE0A0A"/>
    <w:rsid w:val="00DE184B"/>
    <w:rsid w:val="00DE53CB"/>
    <w:rsid w:val="00DF0550"/>
    <w:rsid w:val="00DF5252"/>
    <w:rsid w:val="00DF69B9"/>
    <w:rsid w:val="00DF7733"/>
    <w:rsid w:val="00E00550"/>
    <w:rsid w:val="00E00C68"/>
    <w:rsid w:val="00E0633E"/>
    <w:rsid w:val="00E07CDA"/>
    <w:rsid w:val="00E119BF"/>
    <w:rsid w:val="00E14B1C"/>
    <w:rsid w:val="00E16F88"/>
    <w:rsid w:val="00E20250"/>
    <w:rsid w:val="00E20764"/>
    <w:rsid w:val="00E2222C"/>
    <w:rsid w:val="00E22C1E"/>
    <w:rsid w:val="00E25F72"/>
    <w:rsid w:val="00E2633F"/>
    <w:rsid w:val="00E32439"/>
    <w:rsid w:val="00E3427D"/>
    <w:rsid w:val="00E36F60"/>
    <w:rsid w:val="00E40549"/>
    <w:rsid w:val="00E405E5"/>
    <w:rsid w:val="00E40B43"/>
    <w:rsid w:val="00E41374"/>
    <w:rsid w:val="00E42A85"/>
    <w:rsid w:val="00E43F5E"/>
    <w:rsid w:val="00E505F2"/>
    <w:rsid w:val="00E52C7B"/>
    <w:rsid w:val="00E53F15"/>
    <w:rsid w:val="00E53F1C"/>
    <w:rsid w:val="00E55F26"/>
    <w:rsid w:val="00E57219"/>
    <w:rsid w:val="00E60FCC"/>
    <w:rsid w:val="00E61AE1"/>
    <w:rsid w:val="00E61CC7"/>
    <w:rsid w:val="00E61FD0"/>
    <w:rsid w:val="00E64933"/>
    <w:rsid w:val="00E659F2"/>
    <w:rsid w:val="00E65D1F"/>
    <w:rsid w:val="00E67271"/>
    <w:rsid w:val="00E70897"/>
    <w:rsid w:val="00E74180"/>
    <w:rsid w:val="00E74260"/>
    <w:rsid w:val="00E8605E"/>
    <w:rsid w:val="00E878E3"/>
    <w:rsid w:val="00E87B9C"/>
    <w:rsid w:val="00E91FAA"/>
    <w:rsid w:val="00E93F02"/>
    <w:rsid w:val="00E95721"/>
    <w:rsid w:val="00EA0C26"/>
    <w:rsid w:val="00EA6760"/>
    <w:rsid w:val="00EA72B0"/>
    <w:rsid w:val="00EB232B"/>
    <w:rsid w:val="00EB2F77"/>
    <w:rsid w:val="00EB388E"/>
    <w:rsid w:val="00EB6771"/>
    <w:rsid w:val="00EC1FA1"/>
    <w:rsid w:val="00EC3271"/>
    <w:rsid w:val="00EC7355"/>
    <w:rsid w:val="00ED027A"/>
    <w:rsid w:val="00ED2297"/>
    <w:rsid w:val="00ED5BF2"/>
    <w:rsid w:val="00ED70CB"/>
    <w:rsid w:val="00EE0554"/>
    <w:rsid w:val="00EE438F"/>
    <w:rsid w:val="00EE66FD"/>
    <w:rsid w:val="00EF06F9"/>
    <w:rsid w:val="00EF17BE"/>
    <w:rsid w:val="00EF261A"/>
    <w:rsid w:val="00EF3776"/>
    <w:rsid w:val="00EF60F2"/>
    <w:rsid w:val="00EF610B"/>
    <w:rsid w:val="00F0230A"/>
    <w:rsid w:val="00F1149E"/>
    <w:rsid w:val="00F12059"/>
    <w:rsid w:val="00F15C6E"/>
    <w:rsid w:val="00F15EDA"/>
    <w:rsid w:val="00F22215"/>
    <w:rsid w:val="00F244ED"/>
    <w:rsid w:val="00F24C2C"/>
    <w:rsid w:val="00F27118"/>
    <w:rsid w:val="00F34A71"/>
    <w:rsid w:val="00F41F27"/>
    <w:rsid w:val="00F436D5"/>
    <w:rsid w:val="00F4443C"/>
    <w:rsid w:val="00F4687F"/>
    <w:rsid w:val="00F500B4"/>
    <w:rsid w:val="00F5227E"/>
    <w:rsid w:val="00F52400"/>
    <w:rsid w:val="00F52405"/>
    <w:rsid w:val="00F53A1A"/>
    <w:rsid w:val="00F54857"/>
    <w:rsid w:val="00F55CE3"/>
    <w:rsid w:val="00F62772"/>
    <w:rsid w:val="00F62879"/>
    <w:rsid w:val="00F65940"/>
    <w:rsid w:val="00F65B7E"/>
    <w:rsid w:val="00F65CF4"/>
    <w:rsid w:val="00F70E16"/>
    <w:rsid w:val="00F7433F"/>
    <w:rsid w:val="00F7785E"/>
    <w:rsid w:val="00F81F86"/>
    <w:rsid w:val="00F84187"/>
    <w:rsid w:val="00F865BD"/>
    <w:rsid w:val="00F87808"/>
    <w:rsid w:val="00F87EF7"/>
    <w:rsid w:val="00F911E6"/>
    <w:rsid w:val="00F94DAF"/>
    <w:rsid w:val="00F95B60"/>
    <w:rsid w:val="00F968F3"/>
    <w:rsid w:val="00F97676"/>
    <w:rsid w:val="00F97AA5"/>
    <w:rsid w:val="00FA1099"/>
    <w:rsid w:val="00FB06AC"/>
    <w:rsid w:val="00FB1F98"/>
    <w:rsid w:val="00FB585B"/>
    <w:rsid w:val="00FB62B4"/>
    <w:rsid w:val="00FC1688"/>
    <w:rsid w:val="00FC16A1"/>
    <w:rsid w:val="00FC345B"/>
    <w:rsid w:val="00FC4FB3"/>
    <w:rsid w:val="00FC65AF"/>
    <w:rsid w:val="00FD00B3"/>
    <w:rsid w:val="00FD015F"/>
    <w:rsid w:val="00FD3D12"/>
    <w:rsid w:val="00FD41F9"/>
    <w:rsid w:val="00FE733C"/>
    <w:rsid w:val="00FE778A"/>
    <w:rsid w:val="00FF0831"/>
    <w:rsid w:val="00FF0BA1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2"/>
      </w:numPr>
    </w:pPr>
  </w:style>
  <w:style w:type="paragraph" w:styleId="Akapitzlist">
    <w:name w:val="List Paragraph"/>
    <w:basedOn w:val="Normalny"/>
    <w:qFormat/>
    <w:rsid w:val="000B6DC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36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6F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4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480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4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4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39A3"/>
    <w:pPr>
      <w:widowControl/>
    </w:pPr>
    <w:rPr>
      <w:rFonts w:eastAsia="Times New Roman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4EA8-C613-46FA-A5F3-834C9406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20254</TotalTime>
  <Pages>1</Pages>
  <Words>1792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 szarecka</cp:lastModifiedBy>
  <cp:revision>187</cp:revision>
  <cp:lastPrinted>2016-09-26T13:13:00Z</cp:lastPrinted>
  <dcterms:created xsi:type="dcterms:W3CDTF">2012-08-23T06:09:00Z</dcterms:created>
  <dcterms:modified xsi:type="dcterms:W3CDTF">2016-09-26T13:14:00Z</dcterms:modified>
</cp:coreProperties>
</file>