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3B1AA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21</w:t>
      </w:r>
      <w:r w:rsidR="009B383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.2017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380A4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380A44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proofErr w:type="spellStart"/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Nr</w:t>
      </w:r>
      <w:proofErr w:type="spellEnd"/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 NIP:  888-311-57-91</w:t>
      </w:r>
    </w:p>
    <w:p w:rsidR="00442414" w:rsidRPr="00380A4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e-mail: starostwo@powiat.wloclawski.pl</w:t>
      </w:r>
    </w:p>
    <w:p w:rsidR="00442414" w:rsidRPr="00380A4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www.powiat.wloclawski.pl, </w:t>
      </w:r>
      <w:hyperlink r:id="rId9" w:history="1">
        <w:r w:rsidRPr="00380A4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www.bip.powiat.wloclawski.pl</w:t>
        </w:r>
      </w:hyperlink>
    </w:p>
    <w:p w:rsidR="00442414" w:rsidRPr="00380A4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380A44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3B1AA4" w:rsidRPr="00380A44" w:rsidRDefault="00442414" w:rsidP="00192301">
      <w:pPr>
        <w:widowControl w:val="0"/>
        <w:numPr>
          <w:ilvl w:val="1"/>
          <w:numId w:val="1"/>
        </w:numPr>
        <w:suppressAutoHyphens/>
        <w:spacing w:after="0" w:line="360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 zamówienia jest realizacja usług</w:t>
      </w:r>
      <w:r w:rsidR="003B1AA4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zakresie</w:t>
      </w:r>
      <w:r w:rsidR="003B1AA4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3B1AA4" w:rsidRPr="00380A44">
        <w:rPr>
          <w:rFonts w:ascii="Times New Roman" w:hAnsi="Times New Roman" w:cs="Times New Roman"/>
          <w:b/>
          <w:bCs/>
          <w:sz w:val="24"/>
          <w:szCs w:val="24"/>
        </w:rPr>
        <w:t>Pełnienia obowiązków Inspektora Nadzoru Inwestorskiego dla zadań inwestycyjnych:</w:t>
      </w:r>
    </w:p>
    <w:p w:rsidR="003B1AA4" w:rsidRPr="00380A44" w:rsidRDefault="003B1AA4" w:rsidP="003B1AA4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80A44">
        <w:rPr>
          <w:rFonts w:ascii="Times New Roman" w:hAnsi="Times New Roman" w:cs="Times New Roman"/>
          <w:bCs/>
          <w:sz w:val="24"/>
          <w:szCs w:val="24"/>
        </w:rPr>
        <w:t xml:space="preserve">zadanie 1: </w:t>
      </w:r>
      <w:r w:rsidRPr="00380A44">
        <w:rPr>
          <w:rFonts w:ascii="Times New Roman" w:hAnsi="Times New Roman" w:cs="Times New Roman"/>
          <w:b/>
          <w:sz w:val="24"/>
          <w:szCs w:val="24"/>
        </w:rPr>
        <w:t>„Przebudowa drogi powiatowej nr 2930C Rzeżewo – Kaliska – Kamienna etap II od km 6+436 do km 7+950”,</w:t>
      </w:r>
    </w:p>
    <w:p w:rsidR="003B1AA4" w:rsidRPr="00380A44" w:rsidRDefault="003B1AA4" w:rsidP="003B1AA4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80A44">
        <w:rPr>
          <w:rFonts w:ascii="Times New Roman" w:hAnsi="Times New Roman" w:cs="Times New Roman"/>
          <w:sz w:val="24"/>
          <w:szCs w:val="24"/>
        </w:rPr>
        <w:t xml:space="preserve">zadanie 2: </w:t>
      </w:r>
      <w:r w:rsidRPr="00380A44">
        <w:rPr>
          <w:rFonts w:ascii="Times New Roman" w:hAnsi="Times New Roman" w:cs="Times New Roman"/>
          <w:b/>
          <w:sz w:val="24"/>
          <w:szCs w:val="24"/>
        </w:rPr>
        <w:t>„Przebudowa drogi powiatowej nr 2921C Śmiłowice – Wilkowiczki w m. Wilkowice długość 0,990km”.</w:t>
      </w:r>
    </w:p>
    <w:p w:rsidR="003B1AA4" w:rsidRPr="00380A44" w:rsidRDefault="007C2731" w:rsidP="007C2731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380A44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3B1AA4" w:rsidRPr="00380A44">
        <w:rPr>
          <w:rFonts w:ascii="Times New Roman" w:hAnsi="Times New Roman" w:cs="Times New Roman"/>
          <w:sz w:val="24"/>
          <w:szCs w:val="24"/>
          <w:u w:val="single"/>
        </w:rPr>
        <w:t xml:space="preserve"> możliwością składania ofert na</w:t>
      </w:r>
      <w:r w:rsidRPr="00380A44">
        <w:rPr>
          <w:rFonts w:ascii="Times New Roman" w:hAnsi="Times New Roman" w:cs="Times New Roman"/>
          <w:sz w:val="24"/>
          <w:szCs w:val="24"/>
          <w:u w:val="single"/>
        </w:rPr>
        <w:t xml:space="preserve"> każde zadanie.</w:t>
      </w:r>
    </w:p>
    <w:p w:rsidR="003F449B" w:rsidRPr="00380A44" w:rsidRDefault="00442414" w:rsidP="003F449B">
      <w:pPr>
        <w:widowControl w:val="0"/>
        <w:numPr>
          <w:ilvl w:val="1"/>
          <w:numId w:val="1"/>
        </w:numPr>
        <w:suppressAutoHyphens/>
        <w:spacing w:after="0" w:line="360" w:lineRule="auto"/>
        <w:ind w:left="851" w:hanging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Szczegółowy zakres obowiązków</w:t>
      </w:r>
      <w:r w:rsidR="00790900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</w:t>
      </w:r>
      <w:r w:rsidR="003F449B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:rsidR="00857E65" w:rsidRPr="00380A44" w:rsidRDefault="003F449B" w:rsidP="003F449B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1)</w:t>
      </w:r>
      <w:r w:rsidR="00790900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zadanie 1. </w:t>
      </w:r>
      <w:r w:rsidR="00790900"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Pełnienie obowiązków Inspektora Nadzoru Inwestorskiego dla zadania inwestycyjnego pn.: </w:t>
      </w:r>
      <w:r w:rsidR="00790900" w:rsidRPr="00380A44">
        <w:rPr>
          <w:rFonts w:ascii="Times New Roman" w:hAnsi="Times New Roman" w:cs="Times New Roman"/>
          <w:b/>
          <w:sz w:val="24"/>
          <w:szCs w:val="24"/>
        </w:rPr>
        <w:t>„Przebudowa drogi powiatowej nr 2930C Rzeżewo – Kaliska – Kamienna etap II od km 6+436 do km 7+950”</w:t>
      </w:r>
      <w:r w:rsidR="00442414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określa wzór umowy - Załącznik nr </w:t>
      </w:r>
      <w:r w:rsidR="00FF58BA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="00442414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  <w:r w:rsidR="00857E65"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34191" w:rsidRPr="00380A44" w:rsidRDefault="00442414" w:rsidP="003F449B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Dokumentacja projektowa na realizację zadania 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pn.: </w:t>
      </w:r>
      <w:r w:rsidR="00790900" w:rsidRPr="00380A44">
        <w:rPr>
          <w:rFonts w:ascii="Times New Roman" w:hAnsi="Times New Roman" w:cs="Times New Roman"/>
          <w:b/>
          <w:sz w:val="24"/>
          <w:szCs w:val="24"/>
        </w:rPr>
        <w:t>„Przebudowa drogi powiatowej nr 2930C Rzeżewo – Kaliska – Kamienna etap II od km 6+436 do km 7+950”</w:t>
      </w:r>
      <w:r w:rsidR="00790900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stanowi załącznik nr </w:t>
      </w:r>
      <w:r w:rsidR="009A6B2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</w:t>
      </w:r>
      <w:r w:rsidRPr="00380A4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Pr="00380A4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jest dostępna na str</w:t>
      </w:r>
      <w:r w:rsidR="00D34191"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onie internetowej zamawiającego</w:t>
      </w:r>
      <w:r w:rsidR="003F449B"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pod adresem</w:t>
      </w:r>
      <w:r w:rsidR="00D34191"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</w:t>
      </w:r>
    </w:p>
    <w:p w:rsidR="00790900" w:rsidRPr="00380A44" w:rsidRDefault="00F15DD1" w:rsidP="00857E6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hyperlink r:id="rId10" w:history="1">
        <w:r w:rsidR="003F449B" w:rsidRPr="00380A44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ar-SA"/>
          </w:rPr>
          <w:t>http://bip.powiat.wloclawski.pl/?cid=489&amp;bip_id=22165</w:t>
        </w:r>
      </w:hyperlink>
    </w:p>
    <w:p w:rsidR="00AF34BE" w:rsidRPr="00380A44" w:rsidRDefault="003F449B" w:rsidP="00AF34BE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2) </w:t>
      </w:r>
      <w:r w:rsidRPr="00380A44">
        <w:rPr>
          <w:rFonts w:ascii="Times New Roman" w:hAnsi="Times New Roman" w:cs="Times New Roman"/>
          <w:sz w:val="24"/>
          <w:szCs w:val="24"/>
        </w:rPr>
        <w:t xml:space="preserve">zadanie 2: </w:t>
      </w:r>
      <w:r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Pełnienie obowiązków Inspektora Nadzoru Inwestorskiego dla zadania inwestycyjnego pn.: </w:t>
      </w:r>
      <w:r w:rsidRPr="00380A44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2921C Śmiłowice – Wilkowiczki </w:t>
      </w:r>
      <w:r w:rsidR="00AF34BE" w:rsidRPr="00380A44">
        <w:rPr>
          <w:rFonts w:ascii="Times New Roman" w:hAnsi="Times New Roman" w:cs="Times New Roman"/>
          <w:b/>
          <w:sz w:val="24"/>
          <w:szCs w:val="24"/>
        </w:rPr>
        <w:t xml:space="preserve">w m. Wilkowice długość 0,990km” </w:t>
      </w:r>
      <w:r w:rsidR="00AF34BE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określa wzór umowy - Załącznik nr 3 do Warunków Zamówienia /WZ/.</w:t>
      </w:r>
      <w:r w:rsidR="00AF34BE"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F34BE" w:rsidRPr="00380A44" w:rsidRDefault="00AF34BE" w:rsidP="00AF34BE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Dokumentacja projektowa na realizację zadania 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pn.: </w:t>
      </w:r>
      <w:r w:rsidRPr="00380A44">
        <w:rPr>
          <w:rFonts w:ascii="Times New Roman" w:hAnsi="Times New Roman" w:cs="Times New Roman"/>
          <w:b/>
          <w:sz w:val="24"/>
          <w:szCs w:val="24"/>
        </w:rPr>
        <w:t xml:space="preserve">„Przebudowa drogi powiatowej nr 2921C Śmiłowice – Wilkowiczki w m. Wilkowice długość 0,990km”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stanowi załącznik nr </w:t>
      </w:r>
      <w:r w:rsidR="009A6B2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</w:t>
      </w:r>
      <w:r w:rsidRPr="00380A4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Pr="00380A4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jest dostępna na 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stronie internetowej zamawiającego pod adresem:</w:t>
      </w:r>
    </w:p>
    <w:p w:rsidR="00790900" w:rsidRPr="00380A44" w:rsidRDefault="00F15DD1" w:rsidP="00AF34BE">
      <w:pPr>
        <w:widowControl w:val="0"/>
        <w:suppressAutoHyphens/>
        <w:spacing w:after="0" w:line="360" w:lineRule="auto"/>
        <w:ind w:lef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F34BE" w:rsidRPr="00380A44">
          <w:rPr>
            <w:rStyle w:val="Hipercze"/>
            <w:rFonts w:ascii="Times New Roman" w:hAnsi="Times New Roman" w:cs="Times New Roman"/>
            <w:sz w:val="24"/>
            <w:szCs w:val="24"/>
          </w:rPr>
          <w:t>http://bip.powiat.wloclawski.pl/?cid=489&amp;bip_id=22170</w:t>
        </w:r>
      </w:hyperlink>
    </w:p>
    <w:p w:rsidR="00442414" w:rsidRPr="00380A44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380A44" w:rsidRDefault="00442414" w:rsidP="009A6B2B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Jacek </w:t>
      </w:r>
      <w:proofErr w:type="spellStart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Czynszak</w:t>
      </w:r>
      <w:proofErr w:type="spellEnd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380A44" w:rsidRDefault="00442414" w:rsidP="001012F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 Sierakowska-Wojciechowska – w sprawach proceduralnych – Główny Specjalista w Wydziale Inwestycji i Rozwoju (Starostwo Powiatowe), pok. nr 32, tel. (54) 230 46 50.</w:t>
      </w:r>
    </w:p>
    <w:p w:rsidR="00442414" w:rsidRPr="00380A44" w:rsidRDefault="00442414" w:rsidP="00FD57C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380A44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442414" w:rsidRPr="00380A44" w:rsidRDefault="001F2BA2" w:rsidP="0094080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12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b/>
          <w:spacing w:val="-3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3"/>
          <w:kern w:val="1"/>
          <w:sz w:val="24"/>
          <w:szCs w:val="24"/>
          <w:lang w:eastAsia="ar-SA"/>
        </w:rPr>
        <w:t>z</w:t>
      </w:r>
      <w:r w:rsidR="00FD57C7" w:rsidRPr="00380A44">
        <w:rPr>
          <w:rFonts w:ascii="Times New Roman" w:eastAsia="Times New Roman" w:hAnsi="Times New Roman" w:cs="Times New Roman"/>
          <w:b/>
          <w:spacing w:val="-3"/>
          <w:kern w:val="1"/>
          <w:sz w:val="24"/>
          <w:szCs w:val="24"/>
          <w:lang w:eastAsia="ar-SA"/>
        </w:rPr>
        <w:t>ad</w:t>
      </w:r>
      <w:r>
        <w:rPr>
          <w:rFonts w:ascii="Times New Roman" w:eastAsia="Times New Roman" w:hAnsi="Times New Roman" w:cs="Times New Roman"/>
          <w:b/>
          <w:spacing w:val="-3"/>
          <w:kern w:val="1"/>
          <w:sz w:val="24"/>
          <w:szCs w:val="24"/>
          <w:lang w:eastAsia="ar-SA"/>
        </w:rPr>
        <w:t>anie 1</w:t>
      </w:r>
      <w:r w:rsidR="00FD57C7" w:rsidRPr="00380A44">
        <w:rPr>
          <w:rFonts w:ascii="Times New Roman" w:eastAsia="Times New Roman" w:hAnsi="Times New Roman" w:cs="Times New Roman"/>
          <w:b/>
          <w:spacing w:val="-3"/>
          <w:kern w:val="1"/>
          <w:sz w:val="24"/>
          <w:szCs w:val="24"/>
          <w:lang w:eastAsia="ar-SA"/>
        </w:rPr>
        <w:t xml:space="preserve">: </w:t>
      </w:r>
    </w:p>
    <w:p w:rsidR="00FD57C7" w:rsidRPr="00380A44" w:rsidRDefault="00FD57C7" w:rsidP="009A6B2B">
      <w:pPr>
        <w:pStyle w:val="Standarduser"/>
        <w:widowControl w:val="0"/>
        <w:numPr>
          <w:ilvl w:val="0"/>
          <w:numId w:val="8"/>
        </w:numPr>
        <w:shd w:val="clear" w:color="auto" w:fill="FFFFFF"/>
        <w:autoSpaceDE w:val="0"/>
        <w:spacing w:after="120" w:line="274" w:lineRule="exact"/>
        <w:ind w:left="714" w:hanging="357"/>
        <w:jc w:val="both"/>
      </w:pPr>
      <w:r w:rsidRPr="00380A44">
        <w:rPr>
          <w:color w:val="000000"/>
          <w:spacing w:val="-3"/>
        </w:rPr>
        <w:t xml:space="preserve">termin zakończenia </w:t>
      </w:r>
      <w:r w:rsidRPr="00380A44">
        <w:rPr>
          <w:b/>
          <w:color w:val="000000"/>
          <w:spacing w:val="-3"/>
        </w:rPr>
        <w:t>etapu I</w:t>
      </w:r>
      <w:r w:rsidRPr="00380A44">
        <w:rPr>
          <w:color w:val="000000"/>
          <w:spacing w:val="-3"/>
        </w:rPr>
        <w:t xml:space="preserve">: od dnia zawarcia umowy z wykonawcą robót budowlanych do dnia </w:t>
      </w:r>
      <w:r w:rsidRPr="00380A44">
        <w:rPr>
          <w:b/>
        </w:rPr>
        <w:t>31 lipca 2017 r.</w:t>
      </w:r>
      <w:r w:rsidRPr="00380A44">
        <w:rPr>
          <w:color w:val="FF0000"/>
        </w:rPr>
        <w:t xml:space="preserve"> </w:t>
      </w:r>
      <w:r w:rsidRPr="00380A44">
        <w:t>oraz z odbiorem robót budowlanych potwierdzonym protokołem odbioru końcowego robót,</w:t>
      </w:r>
    </w:p>
    <w:p w:rsidR="00FD57C7" w:rsidRPr="00380A44" w:rsidRDefault="00FD57C7" w:rsidP="00FD57C7">
      <w:pPr>
        <w:pStyle w:val="Standarduser"/>
        <w:widowControl w:val="0"/>
        <w:numPr>
          <w:ilvl w:val="0"/>
          <w:numId w:val="8"/>
        </w:numPr>
        <w:shd w:val="clear" w:color="auto" w:fill="FFFFFF"/>
        <w:autoSpaceDE w:val="0"/>
        <w:spacing w:after="120" w:line="274" w:lineRule="exact"/>
        <w:ind w:left="714" w:hanging="357"/>
        <w:jc w:val="both"/>
      </w:pPr>
      <w:r w:rsidRPr="00380A44">
        <w:t>t</w:t>
      </w:r>
      <w:r w:rsidRPr="00380A44">
        <w:rPr>
          <w:color w:val="000000"/>
          <w:spacing w:val="-3"/>
        </w:rPr>
        <w:t xml:space="preserve">ermin zakończenia </w:t>
      </w:r>
      <w:r w:rsidRPr="00380A44">
        <w:rPr>
          <w:b/>
          <w:color w:val="000000"/>
          <w:spacing w:val="-3"/>
        </w:rPr>
        <w:t>etapu II</w:t>
      </w:r>
      <w:r w:rsidRPr="00380A44">
        <w:rPr>
          <w:color w:val="000000"/>
          <w:spacing w:val="-3"/>
        </w:rPr>
        <w:t xml:space="preserve">: </w:t>
      </w:r>
      <w:r w:rsidRPr="00380A44">
        <w:t xml:space="preserve">do końca obowiązywania gwarancji to jest: </w:t>
      </w:r>
      <w:r w:rsidRPr="00380A44">
        <w:rPr>
          <w:b/>
        </w:rPr>
        <w:t>5 lat</w:t>
      </w:r>
      <w:r w:rsidRPr="00380A44">
        <w:t>,</w:t>
      </w:r>
      <w:r w:rsidRPr="00380A44">
        <w:rPr>
          <w:b/>
        </w:rPr>
        <w:t xml:space="preserve"> </w:t>
      </w:r>
      <w:r w:rsidRPr="00380A44">
        <w:t>liczonych od daty odbioru końcowego robót budowlanych.</w:t>
      </w:r>
    </w:p>
    <w:p w:rsidR="00FD57C7" w:rsidRPr="00380A44" w:rsidRDefault="001F2BA2" w:rsidP="00327BED">
      <w:pPr>
        <w:pStyle w:val="Standarduser"/>
        <w:widowControl w:val="0"/>
        <w:shd w:val="clear" w:color="auto" w:fill="FFFFFF"/>
        <w:autoSpaceDE w:val="0"/>
        <w:spacing w:after="120" w:line="274" w:lineRule="exact"/>
        <w:ind w:firstLine="567"/>
        <w:jc w:val="both"/>
        <w:rPr>
          <w:b/>
        </w:rPr>
      </w:pPr>
      <w:r>
        <w:rPr>
          <w:b/>
        </w:rPr>
        <w:t>z</w:t>
      </w:r>
      <w:r w:rsidR="00FD57C7" w:rsidRPr="00380A44">
        <w:rPr>
          <w:b/>
        </w:rPr>
        <w:t>ad</w:t>
      </w:r>
      <w:r>
        <w:rPr>
          <w:b/>
        </w:rPr>
        <w:t>anie 2:</w:t>
      </w:r>
    </w:p>
    <w:p w:rsidR="00327BED" w:rsidRPr="00380A44" w:rsidRDefault="00327BED" w:rsidP="009A6B2B">
      <w:pPr>
        <w:pStyle w:val="Standarduser"/>
        <w:widowControl w:val="0"/>
        <w:numPr>
          <w:ilvl w:val="0"/>
          <w:numId w:val="9"/>
        </w:numPr>
        <w:shd w:val="clear" w:color="auto" w:fill="FFFFFF"/>
        <w:autoSpaceDE w:val="0"/>
        <w:spacing w:after="120" w:line="274" w:lineRule="exact"/>
        <w:ind w:left="714" w:hanging="357"/>
        <w:jc w:val="both"/>
      </w:pPr>
      <w:r w:rsidRPr="00380A44">
        <w:rPr>
          <w:color w:val="000000"/>
          <w:spacing w:val="-3"/>
        </w:rPr>
        <w:t xml:space="preserve">termin zakończenia </w:t>
      </w:r>
      <w:r w:rsidRPr="00380A44">
        <w:rPr>
          <w:b/>
          <w:color w:val="000000"/>
          <w:spacing w:val="-3"/>
        </w:rPr>
        <w:t>etapu I</w:t>
      </w:r>
      <w:r w:rsidRPr="00380A44">
        <w:rPr>
          <w:color w:val="000000"/>
          <w:spacing w:val="-3"/>
        </w:rPr>
        <w:t xml:space="preserve">: od dnia zawarcia umowy z wykonawcą robót budowlanych, tj.: od dnia </w:t>
      </w:r>
      <w:r w:rsidRPr="00380A44">
        <w:rPr>
          <w:b/>
          <w:color w:val="000000"/>
        </w:rPr>
        <w:t>15 czerwca 2017 r do dnia</w:t>
      </w:r>
      <w:r w:rsidRPr="00380A44">
        <w:rPr>
          <w:color w:val="000000"/>
        </w:rPr>
        <w:t xml:space="preserve"> </w:t>
      </w:r>
      <w:r w:rsidRPr="00380A44">
        <w:rPr>
          <w:b/>
        </w:rPr>
        <w:t xml:space="preserve">28 </w:t>
      </w:r>
      <w:r w:rsidR="00B046AC">
        <w:rPr>
          <w:b/>
        </w:rPr>
        <w:t xml:space="preserve">lipca </w:t>
      </w:r>
      <w:bookmarkStart w:id="0" w:name="_GoBack"/>
      <w:bookmarkEnd w:id="0"/>
      <w:r w:rsidRPr="00380A44">
        <w:rPr>
          <w:b/>
        </w:rPr>
        <w:t xml:space="preserve">2017 r.  </w:t>
      </w:r>
      <w:r w:rsidRPr="00380A44">
        <w:t>oraz z odbiorem robót budowlanych potwierdzonym protokołem odbioru końcowego robót,</w:t>
      </w:r>
    </w:p>
    <w:p w:rsidR="00327BED" w:rsidRPr="00380A44" w:rsidRDefault="00327BED" w:rsidP="00327BED">
      <w:pPr>
        <w:pStyle w:val="Standarduser"/>
        <w:widowControl w:val="0"/>
        <w:numPr>
          <w:ilvl w:val="0"/>
          <w:numId w:val="9"/>
        </w:numPr>
        <w:shd w:val="clear" w:color="auto" w:fill="FFFFFF"/>
        <w:autoSpaceDE w:val="0"/>
        <w:spacing w:line="274" w:lineRule="exact"/>
        <w:jc w:val="both"/>
      </w:pPr>
      <w:r w:rsidRPr="00380A44">
        <w:t>t</w:t>
      </w:r>
      <w:r w:rsidRPr="00380A44">
        <w:rPr>
          <w:color w:val="000000"/>
          <w:spacing w:val="-3"/>
        </w:rPr>
        <w:t xml:space="preserve">ermin zakończenia </w:t>
      </w:r>
      <w:r w:rsidRPr="00380A44">
        <w:rPr>
          <w:b/>
          <w:color w:val="000000"/>
          <w:spacing w:val="-3"/>
        </w:rPr>
        <w:t>etapu II</w:t>
      </w:r>
      <w:r w:rsidRPr="00380A44">
        <w:rPr>
          <w:color w:val="000000"/>
          <w:spacing w:val="-3"/>
        </w:rPr>
        <w:t xml:space="preserve">: </w:t>
      </w:r>
      <w:r w:rsidRPr="00380A44">
        <w:t xml:space="preserve">do końca obowiązywania gwarancji to jest: </w:t>
      </w:r>
      <w:r w:rsidRPr="00380A44">
        <w:rPr>
          <w:b/>
        </w:rPr>
        <w:t>3 lata</w:t>
      </w:r>
      <w:r w:rsidRPr="00380A44">
        <w:t>,</w:t>
      </w:r>
      <w:r w:rsidRPr="00380A44">
        <w:rPr>
          <w:b/>
        </w:rPr>
        <w:t xml:space="preserve"> </w:t>
      </w:r>
      <w:r w:rsidRPr="00380A44">
        <w:t>liczone od daty odbioru końcowego robót budowlanych.</w:t>
      </w:r>
    </w:p>
    <w:p w:rsidR="00FD57C7" w:rsidRPr="00380A44" w:rsidRDefault="00FD57C7" w:rsidP="0094080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12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eastAsia="ar-SA"/>
        </w:rPr>
      </w:pPr>
    </w:p>
    <w:p w:rsidR="00442414" w:rsidRPr="00380A44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  <w:r w:rsidR="00327BED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6410DF" w:rsidRPr="00380A44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380A44">
        <w:t xml:space="preserve">Wykonawca winien spełniać następujące warunki udziału w postępowaniu, dotyczące </w:t>
      </w:r>
      <w:r w:rsidRPr="00380A44">
        <w:rPr>
          <w:b/>
        </w:rPr>
        <w:t>zdolności technicznej lub zawodowej, to jest:</w:t>
      </w:r>
    </w:p>
    <w:p w:rsidR="00D34191" w:rsidRPr="00380A44" w:rsidRDefault="00D34191" w:rsidP="006410DF">
      <w:pPr>
        <w:pStyle w:val="Standard"/>
        <w:numPr>
          <w:ilvl w:val="0"/>
          <w:numId w:val="6"/>
        </w:numPr>
        <w:tabs>
          <w:tab w:val="left" w:pos="1134"/>
        </w:tabs>
        <w:spacing w:after="120"/>
        <w:jc w:val="both"/>
        <w:rPr>
          <w:b/>
        </w:rPr>
      </w:pPr>
      <w:r w:rsidRPr="00380A44">
        <w:rPr>
          <w:b/>
        </w:rPr>
        <w:t xml:space="preserve">posiadać osoby skierowane do realizacji zamówienia umożliwiające realizację zamówienia na odpowiednim poziomie jakości, </w:t>
      </w:r>
      <w:r w:rsidRPr="00380A44">
        <w:rPr>
          <w:b/>
          <w:u w:val="single"/>
        </w:rPr>
        <w:t>posiadające uprawnienia budowlane bez ograniczeń</w:t>
      </w:r>
      <w:r w:rsidRPr="00380A44">
        <w:rPr>
          <w:b/>
        </w:rPr>
        <w:t xml:space="preserve">, </w:t>
      </w:r>
      <w:r w:rsidRPr="00380A44">
        <w:t>wynikające z postanowień ustawy z dnia 7 lipca 1994 r. Prawo budowlane (Dz.U. z 2016 r., poz. 290 ze zm.), to jest minimum</w:t>
      </w:r>
      <w:r w:rsidRPr="00380A44">
        <w:rPr>
          <w:b/>
        </w:rPr>
        <w:t>:</w:t>
      </w:r>
    </w:p>
    <w:p w:rsidR="00610175" w:rsidRPr="00380A44" w:rsidRDefault="00327BED" w:rsidP="00327BED">
      <w:pPr>
        <w:pStyle w:val="Akapitzlist"/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6410DF" w:rsidRPr="00380A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jedną osobę</w:t>
      </w:r>
      <w:r w:rsidR="006410DF" w:rsidRPr="00380A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410DF" w:rsidRPr="00380A4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posiadającą uprawnienia budowlane</w:t>
      </w:r>
      <w:r w:rsidR="006410DF" w:rsidRPr="00380A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do nadzorowania nad robotami budowlanymi w specjalności inżynieryjnej – drogowej </w:t>
      </w:r>
      <w:r w:rsidR="006410DF" w:rsidRPr="00380A4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- </w:t>
      </w:r>
      <w:r w:rsidR="006410DF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wymagane min. 5 letnie doświadczenie w nadzorowaniu robót danej specjalności.</w:t>
      </w:r>
    </w:p>
    <w:p w:rsidR="00327BED" w:rsidRPr="00380A44" w:rsidRDefault="00380A44" w:rsidP="00380A44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Wymóg posiadania osób skierowanych do realizacji zamówienia </w:t>
      </w:r>
      <w:r w:rsidR="00327BED"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dotyczy obydwu zadań</w:t>
      </w:r>
      <w:r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:rsidR="00D34191" w:rsidRPr="00380A44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380A44">
        <w:rPr>
          <w:rFonts w:ascii="Times New Roman" w:eastAsia="SimSu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Uwaga: </w:t>
      </w:r>
    </w:p>
    <w:p w:rsidR="00D34191" w:rsidRPr="00380A44" w:rsidRDefault="00D34191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0A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Przez uprawnienia budowlane rozumie się uprawnienia do sprawowania samodzielnych funkcji technicznych w budownictwie, wydane na podstawie ustawy Prawo budowlane (Dz. U. z 2016 r. poz. 290) oraz rozporządzenia </w:t>
      </w:r>
      <w:r w:rsidRPr="00380A44">
        <w:rPr>
          <w:rFonts w:ascii="Times New Roman" w:hAnsi="Times New Roman" w:cs="Times New Roman"/>
          <w:i/>
          <w:sz w:val="24"/>
          <w:szCs w:val="24"/>
        </w:rPr>
        <w:t>rozumieniu przepisów Rozporządzenia Ministra Infrastruktury i Rozwoju z dnia 11 września 2014 r. w sprawie samodzielnych funkcji technicznych w budownictwie (Dz. U. z 2014r. poz. 1278). Dopuszcza się uprawnienia równoważne do powyższych wydane na podstawie wcześniej obowiązujących przepisów prawa.</w:t>
      </w:r>
      <w:r w:rsidRPr="00380A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W przypadku obywateli państw Europejskiego Obszaru Gospodarczego oraz Konfederacji Szwajcarskiej muszą oni spełniać wymogi określone w art. 12a ustawy </w:t>
      </w:r>
      <w:r w:rsidRPr="00380A44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Prawo budowlane, z których wynika, że samodzielne funkcje techniczne w budownictwie mogą również wykonywać osoby, których odpowiednie kwalifikacje zawodowe zostały uznane na zasadach określonych w przepisach ustawy o zasadach uznawania kwalifikacji zawodowych nabytych w państwach członkowskich Unii Europejskiej (Dz. U. z 2008 r. Nr 63, poz. 394).</w:t>
      </w:r>
    </w:p>
    <w:p w:rsidR="00442414" w:rsidRPr="00380A44" w:rsidRDefault="00442414" w:rsidP="00380A4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  <w:r w:rsid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</w:t>
      </w:r>
      <w:r w:rsidR="00380A44" w:rsidRPr="0020782D"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eastAsia="hi-IN" w:bidi="hi-IN"/>
        </w:rPr>
        <w:t>dotyczy obydwu zadań</w:t>
      </w:r>
    </w:p>
    <w:p w:rsidR="00442414" w:rsidRPr="00380A44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380A44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proofErr w:type="spellStart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Cn</w:t>
      </w:r>
      <w:proofErr w:type="spellEnd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Cof.b</w:t>
      </w:r>
      <w:proofErr w:type="spellEnd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380A44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Cn</w:t>
      </w:r>
      <w:proofErr w:type="spellEnd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442414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380A44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Cof.b</w:t>
      </w:r>
      <w:proofErr w:type="spellEnd"/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380A44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100    – wskaźnik stały,</w:t>
      </w:r>
    </w:p>
    <w:p w:rsidR="00442414" w:rsidRPr="00380A44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380A44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380A44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Postępowanie prowadzone jest bez stosowania ustawy z dnia 29 stycznia 2004 r. – Prawo zamówień publicznych (Dz.U. z 2015 r. poz. 2164, ze zm.) właściwe dla zamówień o równowartości poniżej 30.000 euro, zgodnie z art. 4 pkt 8 tejże ustawy.  </w:t>
      </w:r>
    </w:p>
    <w:p w:rsidR="00442414" w:rsidRPr="00380A44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="0020782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  <w:r w:rsidR="0020782D" w:rsidRPr="0020782D">
        <w:rPr>
          <w:rFonts w:ascii="Times New Roman" w:eastAsia="SimSun" w:hAnsi="Times New Roman" w:cs="Times New Roman"/>
          <w:b/>
          <w:kern w:val="1"/>
          <w:sz w:val="24"/>
          <w:szCs w:val="24"/>
          <w:u w:val="single"/>
          <w:lang w:eastAsia="hi-IN" w:bidi="hi-IN"/>
        </w:rPr>
        <w:t>dotyczy obydwu zadań</w:t>
      </w:r>
    </w:p>
    <w:p w:rsidR="00442414" w:rsidRPr="00380A4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(z podatkiem VAT) należy wykazać w „Formularzu oferty”, stanowiącym załącznik nr 1 do Warunków Zamówienia /WZ/.</w:t>
      </w:r>
    </w:p>
    <w:p w:rsidR="00442414" w:rsidRPr="00380A44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Oferta powinna zawierać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380A44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380A4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FD008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Załącznik nr 1</w:t>
      </w:r>
      <w:r w:rsidRPr="00380A4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380A44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442414" w:rsidRPr="00380A44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Zamówienia/WZ/:</w:t>
      </w:r>
      <w:r w:rsidR="0020782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0782D" w:rsidRPr="0020782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dotyczy obydwu zadań</w:t>
      </w:r>
    </w:p>
    <w:p w:rsidR="00442414" w:rsidRPr="00F330B2" w:rsidRDefault="00F330B2" w:rsidP="00F330B2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11C1B" w:rsidRPr="00F330B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F330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F330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="00442414" w:rsidRPr="00F330B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="00442414" w:rsidRPr="00FD008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610175" w:rsidRPr="00FD008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4</w:t>
      </w:r>
      <w:r w:rsidR="00442414" w:rsidRPr="00F330B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="00442414" w:rsidRPr="00F330B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="00442414" w:rsidRPr="00F330B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442414" w:rsidRPr="00380A44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20782D" w:rsidRDefault="00442414" w:rsidP="0020782D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20782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11 kwietnia</w:t>
      </w:r>
      <w:r w:rsidR="00D34191" w:rsidRPr="00380A4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2017 r.</w:t>
      </w:r>
      <w:r w:rsidRPr="00380A4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380A4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  <w:r w:rsidR="002078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20782D" w:rsidRPr="0020782D" w:rsidRDefault="00442414" w:rsidP="0020782D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Oferta na zadanie: </w:t>
      </w:r>
      <w:r w:rsidR="009A6B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„</w:t>
      </w:r>
      <w:r w:rsidR="0020782D" w:rsidRPr="00380A44">
        <w:rPr>
          <w:rFonts w:ascii="Times New Roman" w:hAnsi="Times New Roman" w:cs="Times New Roman"/>
          <w:b/>
          <w:bCs/>
          <w:sz w:val="24"/>
          <w:szCs w:val="24"/>
        </w:rPr>
        <w:t>Pełnieni</w:t>
      </w:r>
      <w:r w:rsidR="0020782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20782D"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 obowiązków Inspektora Nadzoru Inwestorskiego dla </w:t>
      </w:r>
      <w:r w:rsidR="0020782D">
        <w:rPr>
          <w:rFonts w:ascii="Times New Roman" w:hAnsi="Times New Roman" w:cs="Times New Roman"/>
          <w:b/>
          <w:bCs/>
          <w:sz w:val="24"/>
          <w:szCs w:val="24"/>
        </w:rPr>
        <w:t>zadania</w:t>
      </w:r>
      <w:r w:rsidR="0020782D" w:rsidRPr="00380A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782D">
        <w:rPr>
          <w:rFonts w:ascii="Times New Roman" w:hAnsi="Times New Roman" w:cs="Times New Roman"/>
          <w:b/>
          <w:bCs/>
          <w:sz w:val="24"/>
          <w:szCs w:val="24"/>
        </w:rPr>
        <w:t>inwestycyjnego</w:t>
      </w:r>
      <w:r w:rsidR="0020782D" w:rsidRPr="00380A4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0782D">
        <w:rPr>
          <w:rFonts w:ascii="Times New Roman" w:hAnsi="Times New Roman" w:cs="Times New Roman"/>
          <w:b/>
          <w:bCs/>
          <w:sz w:val="24"/>
          <w:szCs w:val="24"/>
        </w:rPr>
        <w:t xml:space="preserve"> wpisać nazwę i nr zadania</w:t>
      </w:r>
      <w:r w:rsidR="009A6B2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442414" w:rsidRPr="00380A44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380A4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 oferentem, który złoży najkorzystniejszą ofertę</w:t>
      </w:r>
      <w:r w:rsidR="009109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dane zadanie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zostanie podpisana umowa, której wzór stanowi</w:t>
      </w:r>
      <w:r w:rsidR="009109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ą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załącznik</w:t>
      </w:r>
      <w:r w:rsidR="009109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nr </w:t>
      </w:r>
      <w:r w:rsidR="00FF58BA"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="009A6B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9109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</w:t>
      </w:r>
      <w:r w:rsidR="009A6B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załącznik nr 3</w:t>
      </w:r>
      <w:r w:rsidRPr="00380A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380A44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380A4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9A6B2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nie dopuszcza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9A6B2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dopuszcza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80A44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9A6B2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380A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442414" w:rsidRPr="00380A44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380A44" w:rsidRDefault="00442414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</w:t>
      </w:r>
      <w:r w:rsidR="00192301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zał. nr 1</w:t>
      </w:r>
      <w:r w:rsidR="00A747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442414" w:rsidRPr="00380A44" w:rsidRDefault="00FF58BA" w:rsidP="00192301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92301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zad</w:t>
      </w:r>
      <w:r w:rsidR="001F2B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1</w:t>
      </w:r>
      <w:r w:rsidR="00192301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zał. nr 2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192301" w:rsidRPr="00380A44" w:rsidRDefault="00192301" w:rsidP="00192301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Wzór umowy – zad. </w:t>
      </w:r>
      <w:r w:rsidR="001F2B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</w:t>
      </w:r>
      <w:r w:rsidR="00A747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</w:t>
      </w: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zał. nr 3</w:t>
      </w:r>
      <w:r w:rsidR="00A747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610175" w:rsidRPr="00380A44" w:rsidRDefault="00A7478C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Wykaz osób – zał. nr 4,</w:t>
      </w:r>
    </w:p>
    <w:p w:rsidR="00192301" w:rsidRPr="00380A44" w:rsidRDefault="00442414" w:rsidP="009A6B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Dokumentacja projektowa (zamieszczona na stronie internetowej Zamawiającego)</w:t>
      </w:r>
      <w:r w:rsidR="00192301"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dla zad. </w:t>
      </w:r>
      <w:r w:rsidR="00A747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 – zał. nr 5,</w:t>
      </w:r>
    </w:p>
    <w:p w:rsidR="00192301" w:rsidRPr="00380A44" w:rsidRDefault="00192301" w:rsidP="00192301">
      <w:pPr>
        <w:widowControl w:val="0"/>
        <w:numPr>
          <w:ilvl w:val="0"/>
          <w:numId w:val="3"/>
        </w:numPr>
        <w:suppressAutoHyphens/>
        <w:spacing w:after="12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80A4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Dokumentacja projektowa (zamieszczona na stronie internetowej Zamawiającego) – dla zad. </w:t>
      </w:r>
      <w:r w:rsidR="00A747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 – zał. nr 6.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442414" w:rsidRPr="00036661" w:rsidRDefault="00FF58B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Pr="00442414" w:rsidRDefault="00036661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A7478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05 kwietnia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2017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DD1" w:rsidRDefault="00F15DD1" w:rsidP="0076016C">
      <w:pPr>
        <w:spacing w:after="0" w:line="240" w:lineRule="auto"/>
      </w:pPr>
      <w:r>
        <w:separator/>
      </w:r>
    </w:p>
  </w:endnote>
  <w:endnote w:type="continuationSeparator" w:id="0">
    <w:p w:rsidR="00F15DD1" w:rsidRDefault="00F15DD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6AC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DD1" w:rsidRDefault="00F15DD1" w:rsidP="0076016C">
      <w:pPr>
        <w:spacing w:after="0" w:line="240" w:lineRule="auto"/>
      </w:pPr>
      <w:r>
        <w:separator/>
      </w:r>
    </w:p>
  </w:footnote>
  <w:footnote w:type="continuationSeparator" w:id="0">
    <w:p w:rsidR="00F15DD1" w:rsidRDefault="00F15DD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15A8F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36661"/>
    <w:rsid w:val="000621C1"/>
    <w:rsid w:val="000D1175"/>
    <w:rsid w:val="001012F4"/>
    <w:rsid w:val="00192301"/>
    <w:rsid w:val="00194DF9"/>
    <w:rsid w:val="001B6FEF"/>
    <w:rsid w:val="001C1411"/>
    <w:rsid w:val="001F2BA2"/>
    <w:rsid w:val="0020782D"/>
    <w:rsid w:val="00327BED"/>
    <w:rsid w:val="00380A44"/>
    <w:rsid w:val="003B1AA4"/>
    <w:rsid w:val="003C657C"/>
    <w:rsid w:val="003F449B"/>
    <w:rsid w:val="00406E94"/>
    <w:rsid w:val="00442414"/>
    <w:rsid w:val="0045233D"/>
    <w:rsid w:val="00494E4E"/>
    <w:rsid w:val="004F0394"/>
    <w:rsid w:val="00572A7F"/>
    <w:rsid w:val="005E6BF4"/>
    <w:rsid w:val="00606F95"/>
    <w:rsid w:val="00610175"/>
    <w:rsid w:val="006410DF"/>
    <w:rsid w:val="006B5F92"/>
    <w:rsid w:val="006D4CCE"/>
    <w:rsid w:val="006F4251"/>
    <w:rsid w:val="0076016C"/>
    <w:rsid w:val="00790900"/>
    <w:rsid w:val="00794196"/>
    <w:rsid w:val="007A6F21"/>
    <w:rsid w:val="007C2731"/>
    <w:rsid w:val="00857E65"/>
    <w:rsid w:val="00871999"/>
    <w:rsid w:val="008900B8"/>
    <w:rsid w:val="008C7F8C"/>
    <w:rsid w:val="008E5B53"/>
    <w:rsid w:val="008F0FA0"/>
    <w:rsid w:val="00903003"/>
    <w:rsid w:val="0091096E"/>
    <w:rsid w:val="00911C1B"/>
    <w:rsid w:val="00940804"/>
    <w:rsid w:val="0096378E"/>
    <w:rsid w:val="009A6B2B"/>
    <w:rsid w:val="009B3836"/>
    <w:rsid w:val="009E5AD0"/>
    <w:rsid w:val="00A63313"/>
    <w:rsid w:val="00A7478C"/>
    <w:rsid w:val="00AF34BE"/>
    <w:rsid w:val="00B04485"/>
    <w:rsid w:val="00B046AC"/>
    <w:rsid w:val="00B05F9C"/>
    <w:rsid w:val="00B153FC"/>
    <w:rsid w:val="00B72E3E"/>
    <w:rsid w:val="00B77B97"/>
    <w:rsid w:val="00B97CFC"/>
    <w:rsid w:val="00BC47C3"/>
    <w:rsid w:val="00D02421"/>
    <w:rsid w:val="00D34191"/>
    <w:rsid w:val="00D67B10"/>
    <w:rsid w:val="00E01052"/>
    <w:rsid w:val="00E37AB8"/>
    <w:rsid w:val="00F15DD1"/>
    <w:rsid w:val="00F330B2"/>
    <w:rsid w:val="00F371BA"/>
    <w:rsid w:val="00F864F7"/>
    <w:rsid w:val="00F945EB"/>
    <w:rsid w:val="00FD0085"/>
    <w:rsid w:val="00FD57C7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user">
    <w:name w:val="Standard (user)"/>
    <w:rsid w:val="00FD57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user">
    <w:name w:val="Standard (user)"/>
    <w:rsid w:val="00FD57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p.powiat.wloclawski.pl/?cid=489&amp;bip_id=2217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ip.powiat.wloclawski.pl/?cid=489&amp;bip_id=2216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711F-12AD-44A3-B7AF-27868D47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32</cp:revision>
  <cp:lastPrinted>2017-04-05T07:41:00Z</cp:lastPrinted>
  <dcterms:created xsi:type="dcterms:W3CDTF">2016-08-08T14:45:00Z</dcterms:created>
  <dcterms:modified xsi:type="dcterms:W3CDTF">2017-04-05T11:19:00Z</dcterms:modified>
</cp:coreProperties>
</file>