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C819F5">
        <w:rPr>
          <w:b/>
          <w:color w:val="auto"/>
        </w:rPr>
        <w:t>9</w:t>
      </w:r>
      <w:r w:rsidR="008D4049">
        <w:rPr>
          <w:b/>
          <w:color w:val="auto"/>
        </w:rPr>
        <w:t>.</w:t>
      </w:r>
      <w:r w:rsidR="003153E1">
        <w:rPr>
          <w:b/>
          <w:color w:val="auto"/>
        </w:rPr>
        <w:t>2</w:t>
      </w:r>
      <w:r w:rsidR="00EB388E">
        <w:rPr>
          <w:b/>
          <w:color w:val="auto"/>
        </w:rPr>
        <w:t>.201</w:t>
      </w:r>
      <w:r w:rsidR="00DF5CD6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3153E1">
        <w:rPr>
          <w:b/>
          <w:color w:val="auto"/>
        </w:rPr>
        <w:t>7</w:t>
      </w:r>
      <w:r w:rsidR="001E7A74">
        <w:rPr>
          <w:b/>
          <w:color w:val="auto"/>
        </w:rPr>
        <w:t>/12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271F9E">
        <w:rPr>
          <w:b/>
          <w:color w:val="auto"/>
        </w:rPr>
        <w:t>Rolnictwa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3153E1">
        <w:rPr>
          <w:b/>
          <w:color w:val="auto"/>
        </w:rPr>
        <w:t>17 czerwca</w:t>
      </w:r>
      <w:r w:rsidR="000502C6">
        <w:rPr>
          <w:b/>
          <w:color w:val="auto"/>
        </w:rPr>
        <w:t xml:space="preserve"> 2013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153E1" w:rsidRDefault="00381AA5" w:rsidP="00381AA5">
      <w:pPr>
        <w:pStyle w:val="Zawartotabeli"/>
        <w:jc w:val="both"/>
      </w:pPr>
      <w:r>
        <w:rPr>
          <w:b/>
        </w:rPr>
        <w:t>Pan</w:t>
      </w:r>
      <w:r w:rsidR="008D4049">
        <w:rPr>
          <w:b/>
        </w:rPr>
        <w:t xml:space="preserve"> </w:t>
      </w:r>
      <w:r w:rsidR="000802A2">
        <w:rPr>
          <w:b/>
        </w:rPr>
        <w:t>Marek Dorabiała</w:t>
      </w:r>
      <w:r w:rsidR="008D4049">
        <w:rPr>
          <w:b/>
        </w:rPr>
        <w:t xml:space="preserve"> </w:t>
      </w:r>
      <w:r>
        <w:rPr>
          <w:b/>
        </w:rPr>
        <w:t>Przewodnicząc</w:t>
      </w:r>
      <w:r w:rsidR="008D4049">
        <w:rPr>
          <w:b/>
        </w:rPr>
        <w:t>y</w:t>
      </w:r>
      <w:r>
        <w:rPr>
          <w:b/>
        </w:rPr>
        <w:t xml:space="preserve"> Komisji </w:t>
      </w:r>
      <w:r w:rsidR="000802A2">
        <w:rPr>
          <w:b/>
        </w:rPr>
        <w:t>Rolnictwa</w:t>
      </w:r>
      <w:r>
        <w:t xml:space="preserve"> dnia </w:t>
      </w:r>
      <w:r w:rsidR="003153E1">
        <w:t>17 czerwca</w:t>
      </w:r>
      <w:r w:rsidR="000502C6">
        <w:t xml:space="preserve"> 2013</w:t>
      </w:r>
      <w:r>
        <w:t xml:space="preserve">  roku o godzinie </w:t>
      </w:r>
      <w:r w:rsidR="003153E1">
        <w:t>9</w:t>
      </w:r>
      <w:r w:rsidR="00AA2F55">
        <w:rPr>
          <w:vertAlign w:val="superscript"/>
        </w:rPr>
        <w:t>0</w:t>
      </w:r>
      <w:r w:rsidR="000502C6">
        <w:rPr>
          <w:vertAlign w:val="superscript"/>
        </w:rPr>
        <w:t>0</w:t>
      </w:r>
      <w:r>
        <w:t xml:space="preserve">otworzył obrady Komisji  </w:t>
      </w:r>
      <w:r w:rsidR="000802A2">
        <w:t>Rolnictwa</w:t>
      </w:r>
      <w:r>
        <w:t xml:space="preserve">. Powitał członków Komisji </w:t>
      </w:r>
      <w:r w:rsidR="001E7A74">
        <w:t xml:space="preserve">oraz </w:t>
      </w:r>
      <w:r w:rsidR="00B523CE">
        <w:t>zaproszonych gości w osob</w:t>
      </w:r>
      <w:r w:rsidR="00AA2F55">
        <w:t xml:space="preserve">ach </w:t>
      </w:r>
      <w:r w:rsidR="00B523CE">
        <w:t xml:space="preserve"> </w:t>
      </w:r>
      <w:r w:rsidR="00C14BB0">
        <w:t>, Naczelnika Wydziału Ochrony Środowiska i Administracji Budowlanej</w:t>
      </w:r>
      <w:r w:rsidR="00BF20DB">
        <w:t xml:space="preserve">, </w:t>
      </w:r>
      <w:r w:rsidR="003153E1">
        <w:t xml:space="preserve">Józefa Leszka – Kierownika Biura Powiatowego </w:t>
      </w:r>
      <w:proofErr w:type="spellStart"/>
      <w:r w:rsidR="003153E1">
        <w:t>RiMR</w:t>
      </w:r>
      <w:proofErr w:type="spellEnd"/>
      <w:r w:rsidR="003153E1">
        <w:t xml:space="preserve"> we Włocławku, Pana Czesława Warszawskiego – Przedstawiciela Agencji Nieruchomości Rolnych Oddział Terenowy w Bydgoszczy.</w:t>
      </w:r>
    </w:p>
    <w:p w:rsidR="00381AA5" w:rsidRPr="00BF20DB" w:rsidRDefault="00C14BB0" w:rsidP="00381AA5">
      <w:pPr>
        <w:pStyle w:val="Zawartotabeli"/>
        <w:jc w:val="both"/>
      </w:pPr>
      <w:r>
        <w:t xml:space="preserve"> </w:t>
      </w:r>
      <w:r w:rsidR="00AA2F55">
        <w:t xml:space="preserve"> </w:t>
      </w:r>
      <w:r w:rsidR="00381AA5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0802A2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0802A2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os</w:t>
      </w:r>
      <w:r w:rsidR="000802A2">
        <w:rPr>
          <w:rFonts w:eastAsia="Times New Roman"/>
          <w:color w:val="auto"/>
        </w:rPr>
        <w:t>oby</w:t>
      </w:r>
      <w:r>
        <w:rPr>
          <w:rFonts w:eastAsia="Times New Roman"/>
          <w:color w:val="auto"/>
        </w:rPr>
        <w:t xml:space="preserve">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>
        <w:rPr>
          <w:color w:val="auto"/>
        </w:rPr>
        <w:t>poinformował radnych, iż wraz zawiadomieniem o posiedzeniu Komisji otrzymali porządek obrad w brzmieniu:</w:t>
      </w:r>
    </w:p>
    <w:p w:rsidR="000502C6" w:rsidRPr="00F76794" w:rsidRDefault="000502C6" w:rsidP="000502C6">
      <w:pPr>
        <w:pStyle w:val="Standard"/>
        <w:jc w:val="both"/>
        <w:rPr>
          <w:bCs/>
          <w:i/>
          <w:iCs/>
          <w:color w:val="auto"/>
          <w:sz w:val="21"/>
          <w:szCs w:val="21"/>
          <w:u w:val="single"/>
        </w:rPr>
      </w:pPr>
      <w:r w:rsidRPr="00F76794">
        <w:rPr>
          <w:bCs/>
          <w:i/>
          <w:iCs/>
          <w:color w:val="auto"/>
          <w:sz w:val="21"/>
          <w:szCs w:val="21"/>
          <w:u w:val="single"/>
        </w:rPr>
        <w:t>Proponowany porządek obrad:</w:t>
      </w:r>
    </w:p>
    <w:p w:rsidR="000502C6" w:rsidRPr="00462A50" w:rsidRDefault="000502C6" w:rsidP="000502C6">
      <w:pPr>
        <w:pStyle w:val="Standard"/>
        <w:numPr>
          <w:ilvl w:val="0"/>
          <w:numId w:val="28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62A50">
        <w:rPr>
          <w:rFonts w:eastAsia="Times New Roman"/>
          <w:color w:val="auto"/>
        </w:rPr>
        <w:t>Otwarcie obrad Komisji.</w:t>
      </w:r>
    </w:p>
    <w:p w:rsidR="000502C6" w:rsidRPr="00462A50" w:rsidRDefault="000502C6" w:rsidP="000502C6">
      <w:pPr>
        <w:pStyle w:val="Standard"/>
        <w:numPr>
          <w:ilvl w:val="0"/>
          <w:numId w:val="28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62A50">
        <w:rPr>
          <w:rFonts w:eastAsia="Times New Roman"/>
          <w:color w:val="auto"/>
        </w:rPr>
        <w:t>Stwierdzenie quorum.</w:t>
      </w:r>
    </w:p>
    <w:p w:rsidR="000502C6" w:rsidRPr="00462A50" w:rsidRDefault="000502C6" w:rsidP="000502C6">
      <w:pPr>
        <w:pStyle w:val="Standard"/>
        <w:numPr>
          <w:ilvl w:val="0"/>
          <w:numId w:val="28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62A50">
        <w:rPr>
          <w:rFonts w:eastAsia="Times New Roman"/>
          <w:color w:val="auto"/>
        </w:rPr>
        <w:t>Przyjęcie porządku obrad.</w:t>
      </w:r>
    </w:p>
    <w:p w:rsidR="000502C6" w:rsidRPr="008027FD" w:rsidRDefault="000502C6" w:rsidP="000502C6">
      <w:pPr>
        <w:pStyle w:val="Standard"/>
        <w:widowControl/>
        <w:numPr>
          <w:ilvl w:val="0"/>
          <w:numId w:val="28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462A50">
        <w:rPr>
          <w:rFonts w:eastAsia="Times New Roman" w:cs="Times New Roman"/>
          <w:color w:val="auto"/>
        </w:rPr>
        <w:t xml:space="preserve">Przyjęcie protokołu  nr </w:t>
      </w:r>
      <w:r w:rsidR="003153E1">
        <w:rPr>
          <w:rFonts w:eastAsia="Times New Roman" w:cs="Times New Roman"/>
          <w:color w:val="auto"/>
        </w:rPr>
        <w:t>6</w:t>
      </w:r>
      <w:r w:rsidRPr="00462A50">
        <w:rPr>
          <w:rFonts w:eastAsia="Times New Roman" w:cs="Times New Roman"/>
          <w:color w:val="auto"/>
        </w:rPr>
        <w:t>/1</w:t>
      </w:r>
      <w:r w:rsidR="003153E1">
        <w:rPr>
          <w:rFonts w:eastAsia="Times New Roman" w:cs="Times New Roman"/>
          <w:color w:val="auto"/>
        </w:rPr>
        <w:t>3</w:t>
      </w:r>
      <w:r w:rsidRPr="00462A50">
        <w:rPr>
          <w:rFonts w:eastAsia="Times New Roman" w:cs="Times New Roman"/>
          <w:color w:val="auto"/>
        </w:rPr>
        <w:t xml:space="preserve"> z dnia </w:t>
      </w:r>
      <w:r w:rsidR="003153E1">
        <w:rPr>
          <w:rFonts w:eastAsia="Times New Roman" w:cs="Times New Roman"/>
          <w:color w:val="auto"/>
        </w:rPr>
        <w:t>14 marca</w:t>
      </w:r>
      <w:r>
        <w:rPr>
          <w:rFonts w:eastAsia="Times New Roman" w:cs="Times New Roman"/>
          <w:color w:val="auto"/>
        </w:rPr>
        <w:t xml:space="preserve"> </w:t>
      </w:r>
      <w:r w:rsidRPr="00462A50">
        <w:rPr>
          <w:rFonts w:eastAsia="Times New Roman" w:cs="Times New Roman"/>
          <w:color w:val="auto"/>
        </w:rPr>
        <w:t xml:space="preserve"> 2012 roku.</w:t>
      </w:r>
    </w:p>
    <w:p w:rsidR="000502C6" w:rsidRPr="003153E1" w:rsidRDefault="003153E1" w:rsidP="000502C6">
      <w:pPr>
        <w:pStyle w:val="Standard"/>
        <w:widowControl/>
        <w:numPr>
          <w:ilvl w:val="0"/>
          <w:numId w:val="28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/>
          <w:szCs w:val="20"/>
        </w:rPr>
        <w:t>Informacja o dopłatach bezpośrednich dla rolników.</w:t>
      </w:r>
    </w:p>
    <w:p w:rsidR="003153E1" w:rsidRPr="003153E1" w:rsidRDefault="003153E1" w:rsidP="000502C6">
      <w:pPr>
        <w:pStyle w:val="Standard"/>
        <w:widowControl/>
        <w:numPr>
          <w:ilvl w:val="0"/>
          <w:numId w:val="28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/>
          <w:szCs w:val="20"/>
        </w:rPr>
        <w:t>Informacja o funkcjonowaniu ZS CKR w Kowalu oraz ZS CKR w Starym Brześciu.</w:t>
      </w:r>
    </w:p>
    <w:p w:rsidR="003153E1" w:rsidRPr="008027FD" w:rsidRDefault="003153E1" w:rsidP="000502C6">
      <w:pPr>
        <w:pStyle w:val="Standard"/>
        <w:widowControl/>
        <w:numPr>
          <w:ilvl w:val="0"/>
          <w:numId w:val="28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/>
          <w:szCs w:val="20"/>
        </w:rPr>
        <w:t>Informacja dotycząca s</w:t>
      </w:r>
      <w:r w:rsidR="00C23F92">
        <w:rPr>
          <w:rFonts w:eastAsia="Times New Roman"/>
          <w:szCs w:val="20"/>
        </w:rPr>
        <w:t>t</w:t>
      </w:r>
      <w:r>
        <w:rPr>
          <w:rFonts w:eastAsia="Times New Roman"/>
          <w:szCs w:val="20"/>
        </w:rPr>
        <w:t xml:space="preserve">anu gruntów należących do zasobów Agencji Nieruchomości Rolnej znajdujących się na terenie Powiatu Włocławskiego. </w:t>
      </w:r>
    </w:p>
    <w:p w:rsidR="000502C6" w:rsidRPr="00462A50" w:rsidRDefault="000502C6" w:rsidP="000502C6">
      <w:pPr>
        <w:pStyle w:val="Standard"/>
        <w:widowControl/>
        <w:numPr>
          <w:ilvl w:val="0"/>
          <w:numId w:val="28"/>
        </w:numPr>
        <w:tabs>
          <w:tab w:val="left" w:pos="720"/>
        </w:tabs>
        <w:suppressAutoHyphens w:val="0"/>
        <w:jc w:val="both"/>
        <w:rPr>
          <w:color w:val="auto"/>
        </w:rPr>
      </w:pPr>
      <w:r>
        <w:t xml:space="preserve"> </w:t>
      </w:r>
      <w:r w:rsidRPr="00462A50">
        <w:rPr>
          <w:color w:val="auto"/>
        </w:rPr>
        <w:t>Sprawy różne.</w:t>
      </w:r>
    </w:p>
    <w:p w:rsidR="000502C6" w:rsidRPr="000502C6" w:rsidRDefault="000502C6" w:rsidP="000502C6">
      <w:pPr>
        <w:pStyle w:val="Standard"/>
        <w:numPr>
          <w:ilvl w:val="0"/>
          <w:numId w:val="28"/>
        </w:numPr>
        <w:tabs>
          <w:tab w:val="left" w:pos="720"/>
        </w:tabs>
        <w:jc w:val="both"/>
        <w:rPr>
          <w:rStyle w:val="StrongEmphasis"/>
          <w:b w:val="0"/>
          <w:bCs w:val="0"/>
        </w:rPr>
      </w:pPr>
      <w:r w:rsidRPr="000502C6">
        <w:rPr>
          <w:rStyle w:val="StrongEmphasis"/>
          <w:b w:val="0"/>
          <w:color w:val="auto"/>
        </w:rPr>
        <w:t>Zakończenie obrad.</w:t>
      </w: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 w:rsidRPr="00070B56">
        <w:rPr>
          <w:b/>
        </w:rPr>
        <w:t>Przewodnicząc</w:t>
      </w:r>
      <w:r w:rsidR="000640E2" w:rsidRPr="00070B56">
        <w:rPr>
          <w:b/>
        </w:rPr>
        <w:t>y</w:t>
      </w:r>
      <w:r w:rsidRPr="00070B56">
        <w:rPr>
          <w:b/>
        </w:rPr>
        <w:t xml:space="preserve"> Komisji</w:t>
      </w:r>
      <w:r>
        <w:t xml:space="preserve"> zapytał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070B56">
        <w:t>P</w:t>
      </w:r>
      <w:r>
        <w:t>rzewodnicząc</w:t>
      </w:r>
      <w:r w:rsidR="000640E2">
        <w:t>y</w:t>
      </w:r>
      <w:r>
        <w:t xml:space="preserve"> zapytał, kto jest za przyjęciem porządku obrad i przeprowadził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0802A2">
        <w:t>3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0640E2">
        <w:t>y</w:t>
      </w:r>
      <w:r>
        <w:t xml:space="preserve"> Komisji stwierdził, że komisja przyjęła porządek obrad.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lastRenderedPageBreak/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0640E2" w:rsidRPr="000640E2">
        <w:rPr>
          <w:b/>
          <w:sz w:val="22"/>
          <w:szCs w:val="22"/>
        </w:rPr>
        <w:t xml:space="preserve">nr </w:t>
      </w:r>
      <w:r w:rsidR="003153E1">
        <w:rPr>
          <w:b/>
          <w:sz w:val="22"/>
          <w:szCs w:val="22"/>
        </w:rPr>
        <w:t>6</w:t>
      </w:r>
      <w:r w:rsidR="000640E2" w:rsidRPr="000640E2">
        <w:rPr>
          <w:b/>
          <w:sz w:val="22"/>
          <w:szCs w:val="22"/>
        </w:rPr>
        <w:t>/1</w:t>
      </w:r>
      <w:r w:rsidR="003153E1">
        <w:rPr>
          <w:b/>
          <w:sz w:val="22"/>
          <w:szCs w:val="22"/>
        </w:rPr>
        <w:t>3</w:t>
      </w:r>
      <w:r w:rsidR="000640E2" w:rsidRPr="000640E2">
        <w:rPr>
          <w:b/>
          <w:sz w:val="22"/>
          <w:szCs w:val="22"/>
        </w:rPr>
        <w:t xml:space="preserve"> z dnia </w:t>
      </w:r>
      <w:r w:rsidR="003153E1">
        <w:rPr>
          <w:b/>
          <w:sz w:val="22"/>
          <w:szCs w:val="22"/>
        </w:rPr>
        <w:t xml:space="preserve">14 marca z </w:t>
      </w:r>
      <w:r w:rsidR="000502C6">
        <w:rPr>
          <w:b/>
          <w:sz w:val="22"/>
          <w:szCs w:val="22"/>
        </w:rPr>
        <w:t>dnia</w:t>
      </w:r>
      <w:r w:rsidR="000640E2" w:rsidRPr="000640E2">
        <w:rPr>
          <w:b/>
          <w:sz w:val="22"/>
          <w:szCs w:val="22"/>
        </w:rPr>
        <w:t xml:space="preserve"> 201</w:t>
      </w:r>
      <w:r w:rsidR="003153E1">
        <w:rPr>
          <w:b/>
          <w:sz w:val="22"/>
          <w:szCs w:val="22"/>
        </w:rPr>
        <w:t>3</w:t>
      </w:r>
      <w:r w:rsidR="000640E2" w:rsidRPr="000640E2">
        <w:rPr>
          <w:b/>
          <w:sz w:val="22"/>
          <w:szCs w:val="22"/>
        </w:rPr>
        <w:t xml:space="preserve"> roku.</w:t>
      </w:r>
    </w:p>
    <w:p w:rsidR="000640E2" w:rsidRDefault="000640E2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0640E2">
        <w:rPr>
          <w:b/>
          <w:color w:val="auto"/>
        </w:rPr>
        <w:t>y</w:t>
      </w:r>
      <w:r>
        <w:rPr>
          <w:b/>
          <w:color w:val="auto"/>
        </w:rPr>
        <w:t xml:space="preserve"> Komisji  </w:t>
      </w:r>
      <w:r>
        <w:rPr>
          <w:color w:val="auto"/>
        </w:rPr>
        <w:t xml:space="preserve">poinformował, iż z posiedzenia komisji z dnia </w:t>
      </w:r>
      <w:r w:rsidR="003153E1">
        <w:rPr>
          <w:color w:val="auto"/>
        </w:rPr>
        <w:t>14 marca 2013</w:t>
      </w:r>
      <w:r>
        <w:rPr>
          <w:color w:val="auto"/>
        </w:rPr>
        <w:t xml:space="preserve">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zapytał, kto jest za przyjęciem protokołu nr </w:t>
      </w:r>
      <w:r w:rsidR="003153E1">
        <w:rPr>
          <w:color w:val="auto"/>
        </w:rPr>
        <w:t>6</w:t>
      </w:r>
      <w:r>
        <w:rPr>
          <w:color w:val="auto"/>
        </w:rPr>
        <w:t>/1</w:t>
      </w:r>
      <w:r w:rsidR="003153E1">
        <w:rPr>
          <w:color w:val="auto"/>
        </w:rPr>
        <w:t>3</w:t>
      </w:r>
      <w:r>
        <w:rPr>
          <w:color w:val="auto"/>
        </w:rPr>
        <w:t xml:space="preserve"> z dnia </w:t>
      </w:r>
      <w:r w:rsidR="003153E1">
        <w:rPr>
          <w:color w:val="auto"/>
        </w:rPr>
        <w:t>14 marca 2013</w:t>
      </w:r>
      <w:r>
        <w:rPr>
          <w:color w:val="auto"/>
        </w:rPr>
        <w:t xml:space="preserve"> roku i przeprowadził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3153E1">
        <w:rPr>
          <w:color w:val="auto"/>
        </w:rPr>
        <w:t>2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0640E2">
        <w:t>y</w:t>
      </w:r>
      <w:r>
        <w:t xml:space="preserve"> Komisji stwierdził</w:t>
      </w:r>
      <w:r w:rsidR="000640E2">
        <w:t>y</w:t>
      </w:r>
      <w:r>
        <w:t xml:space="preserve">, że protokół nr </w:t>
      </w:r>
      <w:r w:rsidR="003153E1">
        <w:t>6</w:t>
      </w:r>
      <w:r>
        <w:t>/1</w:t>
      </w:r>
      <w:r w:rsidR="003153E1">
        <w:t>3</w:t>
      </w:r>
      <w:r>
        <w:t xml:space="preserve"> z dnia </w:t>
      </w:r>
      <w:r w:rsidR="003153E1">
        <w:t>14 marca</w:t>
      </w:r>
      <w:r w:rsidR="000502C6">
        <w:t xml:space="preserve"> 201</w:t>
      </w:r>
      <w:r w:rsidR="003153E1">
        <w:t>3</w:t>
      </w:r>
      <w:r>
        <w:t xml:space="preserve"> roku został przyjęty.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3153E1" w:rsidRPr="003153E1" w:rsidRDefault="003153E1" w:rsidP="003153E1">
      <w:pPr>
        <w:numPr>
          <w:ilvl w:val="0"/>
          <w:numId w:val="2"/>
        </w:numPr>
        <w:jc w:val="both"/>
        <w:rPr>
          <w:b/>
        </w:rPr>
      </w:pPr>
      <w:r w:rsidRPr="003153E1">
        <w:rPr>
          <w:rFonts w:eastAsia="Times New Roman"/>
          <w:b/>
          <w:szCs w:val="20"/>
        </w:rPr>
        <w:t>Informacja o dopłatach bezpośrednich dla rolników.</w:t>
      </w:r>
    </w:p>
    <w:p w:rsidR="00827B65" w:rsidRPr="00B523CE" w:rsidRDefault="00827B65" w:rsidP="00827B65">
      <w:pPr>
        <w:jc w:val="both"/>
        <w:rPr>
          <w:b/>
        </w:rPr>
      </w:pPr>
    </w:p>
    <w:p w:rsidR="000502C6" w:rsidRDefault="00B523CE" w:rsidP="000502C6">
      <w:pPr>
        <w:jc w:val="both"/>
        <w:rPr>
          <w:rFonts w:eastAsia="Times New Roman"/>
          <w:szCs w:val="20"/>
        </w:rPr>
      </w:pPr>
      <w:r>
        <w:rPr>
          <w:b/>
        </w:rPr>
        <w:t xml:space="preserve">Przewodniczący Komisji </w:t>
      </w:r>
      <w:r w:rsidRPr="009B0958">
        <w:t>poinfo</w:t>
      </w:r>
      <w:r w:rsidR="009B0958" w:rsidRPr="009B0958">
        <w:t xml:space="preserve">rmował członków Komisji, że </w:t>
      </w:r>
      <w:r w:rsidR="00827B65">
        <w:t xml:space="preserve">wraz zawiadomieniem otrzymali </w:t>
      </w:r>
      <w:r w:rsidR="000502C6" w:rsidRPr="000502C6">
        <w:rPr>
          <w:rFonts w:eastAsia="Times New Roman"/>
          <w:szCs w:val="20"/>
        </w:rPr>
        <w:t xml:space="preserve">informację </w:t>
      </w:r>
      <w:r w:rsidR="003153E1">
        <w:rPr>
          <w:rFonts w:eastAsia="Times New Roman"/>
          <w:szCs w:val="20"/>
        </w:rPr>
        <w:t>o dopłatach bezpośrednich dla rolników.</w:t>
      </w:r>
      <w:r w:rsidR="003153E1">
        <w:rPr>
          <w:rFonts w:eastAsia="Times New Roman"/>
          <w:szCs w:val="20"/>
        </w:rPr>
        <w:t xml:space="preserve"> Przewodniczący Komisji p</w:t>
      </w:r>
      <w:r w:rsidR="005E31A5">
        <w:rPr>
          <w:rFonts w:eastAsia="Times New Roman"/>
          <w:szCs w:val="20"/>
        </w:rPr>
        <w:t>oprosił Pana Józefa L</w:t>
      </w:r>
      <w:r w:rsidR="003153E1">
        <w:rPr>
          <w:rFonts w:eastAsia="Times New Roman"/>
          <w:szCs w:val="20"/>
        </w:rPr>
        <w:t>eszka kierownika Biura Powiatowego</w:t>
      </w:r>
      <w:r w:rsidR="005E31A5">
        <w:rPr>
          <w:rFonts w:eastAsia="Times New Roman"/>
          <w:szCs w:val="20"/>
        </w:rPr>
        <w:t xml:space="preserve"> </w:t>
      </w:r>
      <w:proofErr w:type="spellStart"/>
      <w:r w:rsidR="005E31A5">
        <w:rPr>
          <w:rFonts w:eastAsia="Times New Roman"/>
          <w:szCs w:val="20"/>
        </w:rPr>
        <w:t>ARiMR</w:t>
      </w:r>
      <w:proofErr w:type="spellEnd"/>
      <w:r w:rsidR="005E31A5">
        <w:rPr>
          <w:rFonts w:eastAsia="Times New Roman"/>
          <w:szCs w:val="20"/>
        </w:rPr>
        <w:t xml:space="preserve"> we Włocławku o przedstawienie tematu.</w:t>
      </w:r>
    </w:p>
    <w:p w:rsidR="005E31A5" w:rsidRDefault="005E31A5" w:rsidP="000502C6">
      <w:pPr>
        <w:jc w:val="both"/>
        <w:rPr>
          <w:rFonts w:eastAsia="Times New Roman"/>
          <w:szCs w:val="20"/>
        </w:rPr>
      </w:pPr>
      <w:r w:rsidRPr="005E31A5">
        <w:rPr>
          <w:rFonts w:eastAsia="Times New Roman"/>
          <w:b/>
          <w:szCs w:val="20"/>
        </w:rPr>
        <w:t xml:space="preserve">Pan Józef Leszek – Kierownik Biura Powiatowego </w:t>
      </w:r>
      <w:proofErr w:type="spellStart"/>
      <w:r w:rsidRPr="005E31A5">
        <w:rPr>
          <w:rFonts w:eastAsia="Times New Roman"/>
          <w:b/>
          <w:szCs w:val="20"/>
        </w:rPr>
        <w:t>ARiMR</w:t>
      </w:r>
      <w:proofErr w:type="spellEnd"/>
      <w:r w:rsidRPr="005E31A5">
        <w:rPr>
          <w:rFonts w:eastAsia="Times New Roman"/>
          <w:b/>
          <w:szCs w:val="20"/>
        </w:rPr>
        <w:t xml:space="preserve"> we Włocławku</w:t>
      </w:r>
      <w:r>
        <w:rPr>
          <w:rFonts w:eastAsia="Times New Roman"/>
          <w:szCs w:val="20"/>
        </w:rPr>
        <w:t xml:space="preserve"> udzielił kilka dodatkowych informacji, które nie zostały zawarte w pisemnej informacji, którą otrzymali członkowie Komisji Rolnictwa. Kierownik poinformował, iż kontrole foto odbyły się na terenie Gminy Kowal, Gminy Chodecz i Lubień Kujawski. Kierownik przeprosił za wykonawcę tej kontroli, ponieważ została dokonana masa błędów i niedociągnięć. Kierownik poinformował członków Komisji, iż płatność cukrową będzie istniała do 2020 roku, z tym, że nie ma decyzji co z tymi plantatorami, którzy dokupili lub sprzedali tonaż. </w:t>
      </w:r>
      <w:r w:rsidR="002A314E">
        <w:rPr>
          <w:rFonts w:eastAsia="Times New Roman"/>
          <w:szCs w:val="20"/>
        </w:rPr>
        <w:t>w tym roku będą zwiększone płatności, ale na dzień dzisiejszy nie wiadomo jakie rodzaje płatności, czy będą to rośliny strączkowe, czy płatności podstawowe</w:t>
      </w:r>
      <w:r w:rsidR="004F2407">
        <w:rPr>
          <w:rFonts w:eastAsia="Times New Roman"/>
          <w:szCs w:val="20"/>
        </w:rPr>
        <w:t>,</w:t>
      </w:r>
      <w:r w:rsidR="002A314E">
        <w:rPr>
          <w:rFonts w:eastAsia="Times New Roman"/>
          <w:szCs w:val="20"/>
        </w:rPr>
        <w:t xml:space="preserve"> czy te</w:t>
      </w:r>
      <w:r w:rsidR="004F2407">
        <w:rPr>
          <w:rFonts w:eastAsia="Times New Roman"/>
          <w:szCs w:val="20"/>
        </w:rPr>
        <w:t>ż</w:t>
      </w:r>
      <w:r w:rsidR="002A314E">
        <w:rPr>
          <w:rFonts w:eastAsia="Times New Roman"/>
          <w:szCs w:val="20"/>
        </w:rPr>
        <w:t xml:space="preserve"> uzupełniające. </w:t>
      </w:r>
      <w:r w:rsidR="004F2407">
        <w:rPr>
          <w:rFonts w:eastAsia="Times New Roman"/>
          <w:szCs w:val="20"/>
        </w:rPr>
        <w:t xml:space="preserve"> W 2012 r. na dopłaty bezpośrednie złożonych było 7478 wniosków, na ONW 3888 i rolnośrodowiskowych 1370. W pierwszym roku składnia wniosków. W 2004 r. złożonych było 7875 wniosków. </w:t>
      </w:r>
      <w:r w:rsidR="00D0429C">
        <w:rPr>
          <w:rFonts w:eastAsia="Times New Roman"/>
          <w:szCs w:val="20"/>
        </w:rPr>
        <w:t xml:space="preserve">Jak widać z tego w latach 2004-2012 ubyło ok. 400 gospodarstw (wniosków). </w:t>
      </w:r>
    </w:p>
    <w:p w:rsidR="005E31A5" w:rsidRPr="00564704" w:rsidRDefault="00D0429C" w:rsidP="00827B65">
      <w:pPr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Przewodniczący Komisji zapytał członków Komisji, czy mają jeszcze </w:t>
      </w:r>
      <w:r w:rsidR="00564704">
        <w:rPr>
          <w:rFonts w:eastAsia="Times New Roman"/>
          <w:szCs w:val="20"/>
        </w:rPr>
        <w:t>jakieś pytania?</w:t>
      </w:r>
    </w:p>
    <w:p w:rsidR="000640E2" w:rsidRPr="009B0958" w:rsidRDefault="00827B65" w:rsidP="00827B65">
      <w:pPr>
        <w:jc w:val="both"/>
      </w:pPr>
      <w:r w:rsidRPr="000573F8">
        <w:rPr>
          <w:rFonts w:eastAsia="Times New Roman"/>
          <w:b/>
          <w:color w:val="auto"/>
        </w:rPr>
        <w:t>Przewodniczący Komisji</w:t>
      </w:r>
      <w:r w:rsidRPr="00C14BB0">
        <w:rPr>
          <w:rFonts w:eastAsia="Times New Roman"/>
          <w:color w:val="auto"/>
        </w:rPr>
        <w:t xml:space="preserve"> zapytał członków Komisji, czy maja uwagi do przedłożone</w:t>
      </w:r>
      <w:r w:rsidR="000502C6">
        <w:rPr>
          <w:rFonts w:eastAsia="Times New Roman"/>
          <w:color w:val="auto"/>
        </w:rPr>
        <w:t>j</w:t>
      </w:r>
      <w:r w:rsidRPr="00C14BB0">
        <w:rPr>
          <w:rFonts w:eastAsia="Times New Roman"/>
          <w:color w:val="auto"/>
        </w:rPr>
        <w:t xml:space="preserve"> </w:t>
      </w:r>
      <w:r w:rsidR="000502C6">
        <w:rPr>
          <w:rFonts w:eastAsia="Times New Roman"/>
          <w:color w:val="auto"/>
        </w:rPr>
        <w:t>informacji</w:t>
      </w:r>
      <w:r w:rsidRPr="00C14BB0">
        <w:rPr>
          <w:rFonts w:eastAsia="Times New Roman"/>
          <w:color w:val="auto"/>
        </w:rPr>
        <w:t>?</w:t>
      </w:r>
    </w:p>
    <w:p w:rsidR="00F56A4A" w:rsidRPr="0076566D" w:rsidRDefault="00827B65" w:rsidP="00D05BE2">
      <w:pPr>
        <w:jc w:val="both"/>
      </w:pPr>
      <w:r>
        <w:t xml:space="preserve">Wobec braku uwag </w:t>
      </w:r>
      <w:r w:rsidR="0076566D" w:rsidRPr="0076566D">
        <w:t xml:space="preserve">Przewodniczący Komisji </w:t>
      </w:r>
      <w:r w:rsidR="00D05BE2" w:rsidRPr="0076566D">
        <w:t>zapytał</w:t>
      </w:r>
      <w:r w:rsidR="00D05BE2">
        <w:t xml:space="preserve"> członków Komisji, kto jest z</w:t>
      </w:r>
      <w:r w:rsidR="0076566D" w:rsidRPr="0076566D">
        <w:t>a</w:t>
      </w:r>
      <w:r w:rsidR="00D05BE2">
        <w:t xml:space="preserve"> </w:t>
      </w:r>
      <w:r w:rsidR="000502C6">
        <w:t>przyjęciem informacji</w:t>
      </w:r>
      <w:r>
        <w:t xml:space="preserve"> </w:t>
      </w:r>
      <w:r w:rsidR="009B0958">
        <w:rPr>
          <w:rFonts w:eastAsia="Times New Roman"/>
        </w:rPr>
        <w:t>i przeprowadził procedurę głosowania</w:t>
      </w:r>
      <w:r w:rsidR="0098077E">
        <w:rPr>
          <w:rFonts w:eastAsia="Times New Roman"/>
        </w:rPr>
        <w:t>.</w:t>
      </w:r>
      <w:r w:rsidR="00F56A4A" w:rsidRPr="0076566D">
        <w:br/>
      </w:r>
      <w:r w:rsidR="00D05BE2">
        <w:t>Wyniki głosowania:</w:t>
      </w:r>
    </w:p>
    <w:p w:rsidR="00381AA5" w:rsidRDefault="0076566D" w:rsidP="000802A2">
      <w:pPr>
        <w:jc w:val="both"/>
      </w:pPr>
      <w:r>
        <w:t>Za-3</w:t>
      </w:r>
    </w:p>
    <w:p w:rsidR="0076566D" w:rsidRDefault="0076566D" w:rsidP="000802A2">
      <w:pPr>
        <w:jc w:val="both"/>
      </w:pPr>
      <w:r>
        <w:t>Przeciw-0</w:t>
      </w:r>
    </w:p>
    <w:p w:rsidR="0076566D" w:rsidRDefault="0076566D" w:rsidP="000802A2">
      <w:pPr>
        <w:jc w:val="both"/>
      </w:pPr>
      <w:r>
        <w:t>Wstrzymało się-0</w:t>
      </w:r>
    </w:p>
    <w:p w:rsidR="00BF20DB" w:rsidRPr="00BF20DB" w:rsidRDefault="00D05BE2" w:rsidP="00BF20DB">
      <w:pPr>
        <w:jc w:val="both"/>
      </w:pPr>
      <w:r w:rsidRPr="00BF20DB">
        <w:t xml:space="preserve">Na podstawie przeprowadzonego głosowania </w:t>
      </w:r>
      <w:r w:rsidR="00827B65" w:rsidRPr="00BF20DB">
        <w:t>P</w:t>
      </w:r>
      <w:r w:rsidRPr="00BF20DB">
        <w:t xml:space="preserve">rzewodniczący Komisji stwierdził, że Komisja </w:t>
      </w:r>
      <w:r w:rsidR="00BF20DB" w:rsidRPr="00BF20DB">
        <w:t>przyjęła i</w:t>
      </w:r>
      <w:r w:rsidR="00BF20DB" w:rsidRPr="00BF20DB">
        <w:rPr>
          <w:rFonts w:eastAsia="Times New Roman"/>
          <w:szCs w:val="20"/>
        </w:rPr>
        <w:t xml:space="preserve">nformację </w:t>
      </w:r>
      <w:r w:rsidR="00564704" w:rsidRPr="00564704">
        <w:rPr>
          <w:rFonts w:eastAsia="Times New Roman"/>
          <w:szCs w:val="20"/>
        </w:rPr>
        <w:t>o dopłatach bezpośrednich dla rolników.</w:t>
      </w:r>
    </w:p>
    <w:p w:rsidR="00D53548" w:rsidRPr="00BF20DB" w:rsidRDefault="00564704" w:rsidP="00827B65">
      <w:pPr>
        <w:jc w:val="both"/>
      </w:pPr>
      <w:r w:rsidRPr="00564704">
        <w:rPr>
          <w:rFonts w:eastAsia="Times New Roman"/>
          <w:szCs w:val="20"/>
        </w:rPr>
        <w:t xml:space="preserve">Informacja </w:t>
      </w:r>
      <w:r w:rsidRPr="00564704">
        <w:rPr>
          <w:rFonts w:eastAsia="Times New Roman"/>
          <w:szCs w:val="20"/>
        </w:rPr>
        <w:t xml:space="preserve">o dopłatach bezpośrednich </w:t>
      </w:r>
      <w:r w:rsidRPr="00564704">
        <w:rPr>
          <w:rFonts w:eastAsia="Times New Roman"/>
          <w:szCs w:val="20"/>
        </w:rPr>
        <w:t>dla rolników</w:t>
      </w:r>
      <w:r>
        <w:rPr>
          <w:rFonts w:eastAsia="Times New Roman"/>
          <w:b/>
          <w:szCs w:val="20"/>
        </w:rPr>
        <w:t xml:space="preserve"> </w:t>
      </w:r>
      <w:r w:rsidR="00D53548" w:rsidRPr="00BF20DB">
        <w:rPr>
          <w:rFonts w:eastAsia="Times New Roman"/>
          <w:color w:val="auto"/>
        </w:rPr>
        <w:t>stanowi załącznik nr</w:t>
      </w:r>
      <w:r w:rsidR="00BF20DB" w:rsidRPr="00BF20DB">
        <w:rPr>
          <w:rFonts w:eastAsia="Times New Roman"/>
          <w:color w:val="auto"/>
        </w:rPr>
        <w:t xml:space="preserve"> 4</w:t>
      </w:r>
      <w:r w:rsidR="00D53548" w:rsidRPr="00BF20DB">
        <w:rPr>
          <w:rFonts w:eastAsia="Times New Roman"/>
          <w:color w:val="auto"/>
        </w:rPr>
        <w:t xml:space="preserve"> do niniejszego protokołu. </w:t>
      </w:r>
    </w:p>
    <w:p w:rsidR="00D05BE2" w:rsidRDefault="009B0958" w:rsidP="009B0958">
      <w:pPr>
        <w:jc w:val="both"/>
      </w:pPr>
      <w:r>
        <w:rPr>
          <w:rFonts w:eastAsia="Times New Roman"/>
        </w:rPr>
        <w:t xml:space="preserve"> </w:t>
      </w:r>
    </w:p>
    <w:p w:rsidR="00D41F90" w:rsidRPr="00D41F90" w:rsidRDefault="00D41F90" w:rsidP="00D41F90">
      <w:pPr>
        <w:jc w:val="both"/>
      </w:pPr>
    </w:p>
    <w:p w:rsidR="00564704" w:rsidRPr="00564704" w:rsidRDefault="00564704" w:rsidP="00564704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564704">
        <w:rPr>
          <w:rFonts w:eastAsia="Times New Roman"/>
          <w:b/>
          <w:szCs w:val="20"/>
        </w:rPr>
        <w:lastRenderedPageBreak/>
        <w:t>Informacja o funkcjonowaniu ZS CKR w Kowalu oraz ZS CKR w Starym Brześciu.</w:t>
      </w:r>
    </w:p>
    <w:p w:rsidR="00564704" w:rsidRPr="00564704" w:rsidRDefault="00564704" w:rsidP="00564704">
      <w:pPr>
        <w:widowControl/>
        <w:suppressAutoHyphens w:val="0"/>
        <w:jc w:val="both"/>
        <w:rPr>
          <w:b/>
        </w:rPr>
      </w:pPr>
    </w:p>
    <w:p w:rsidR="00827B65" w:rsidRDefault="00827B65" w:rsidP="00827B65">
      <w:pPr>
        <w:widowControl/>
        <w:suppressAutoHyphens w:val="0"/>
        <w:jc w:val="both"/>
        <w:rPr>
          <w:b/>
        </w:rPr>
      </w:pPr>
    </w:p>
    <w:p w:rsidR="00564704" w:rsidRDefault="00D53548" w:rsidP="0032198A">
      <w:pPr>
        <w:widowControl/>
        <w:suppressAutoHyphens w:val="0"/>
        <w:jc w:val="both"/>
        <w:rPr>
          <w:rFonts w:eastAsia="Times New Roman"/>
          <w:color w:val="auto"/>
        </w:rPr>
      </w:pPr>
      <w:r w:rsidRPr="0032198A">
        <w:rPr>
          <w:b/>
          <w:color w:val="auto"/>
        </w:rPr>
        <w:t xml:space="preserve">Przewodniczący Komisji </w:t>
      </w:r>
      <w:r w:rsidRPr="0032198A">
        <w:rPr>
          <w:color w:val="auto"/>
        </w:rPr>
        <w:t xml:space="preserve">poinformował członków Komisji, że wraz zawiadomieniem otrzymali </w:t>
      </w:r>
      <w:r w:rsidR="00564704" w:rsidRPr="0032198A">
        <w:rPr>
          <w:rFonts w:eastAsia="Times New Roman"/>
          <w:color w:val="auto"/>
        </w:rPr>
        <w:t>i</w:t>
      </w:r>
      <w:r w:rsidR="00564704" w:rsidRPr="0032198A">
        <w:rPr>
          <w:rFonts w:eastAsia="Times New Roman"/>
          <w:color w:val="auto"/>
        </w:rPr>
        <w:t>nformacj</w:t>
      </w:r>
      <w:r w:rsidR="00564704" w:rsidRPr="0032198A">
        <w:rPr>
          <w:rFonts w:eastAsia="Times New Roman"/>
          <w:color w:val="auto"/>
        </w:rPr>
        <w:t>ę</w:t>
      </w:r>
      <w:r w:rsidR="00564704" w:rsidRPr="0032198A">
        <w:rPr>
          <w:rFonts w:eastAsia="Times New Roman"/>
          <w:color w:val="auto"/>
        </w:rPr>
        <w:t xml:space="preserve"> o funkcjonowaniu ZS CKR w Kowalu oraz ZS CKR w Starym Brześciu.</w:t>
      </w:r>
      <w:r w:rsidR="00564704" w:rsidRPr="0032198A">
        <w:rPr>
          <w:rFonts w:eastAsia="Times New Roman"/>
          <w:color w:val="auto"/>
        </w:rPr>
        <w:t xml:space="preserve"> Przewodniczący Komisji poprosił Naczelnika Wydziału Ochrony Środowiska i Administracji Budowlanej o przedstawienie informacji na temat szkół.</w:t>
      </w:r>
    </w:p>
    <w:p w:rsidR="00994D17" w:rsidRPr="00994D17" w:rsidRDefault="001505B4" w:rsidP="001505B4">
      <w:pPr>
        <w:jc w:val="both"/>
        <w:rPr>
          <w:rFonts w:eastAsia="Times New Roman"/>
          <w:color w:val="auto"/>
        </w:rPr>
      </w:pPr>
      <w:r w:rsidRPr="0032198A">
        <w:rPr>
          <w:rFonts w:eastAsia="Times New Roman"/>
          <w:b/>
          <w:color w:val="auto"/>
        </w:rPr>
        <w:t>Pan Tomasz Olach Naczelnik Wydziału Ochrony Środowiska i Administracji Budowlanej</w:t>
      </w:r>
      <w:r w:rsidRPr="0032198A">
        <w:rPr>
          <w:rFonts w:eastAsia="Times New Roman"/>
          <w:color w:val="auto"/>
        </w:rPr>
        <w:t xml:space="preserve"> poinformował, iż na terenie powiatu Włocławskiego znajdują się 2 placówki dla których organem prowadzącym jest Minister Rolnictwa i Rozwoju Wsi: ZS CKR w Kowalu oraz ZS CKR  w Starym Brześciu. </w:t>
      </w:r>
      <w:r w:rsidRPr="0032198A">
        <w:rPr>
          <w:color w:val="auto"/>
        </w:rPr>
        <w:t xml:space="preserve">Szkoła jest </w:t>
      </w:r>
      <w:r w:rsidRPr="0032198A">
        <w:rPr>
          <w:bCs/>
          <w:color w:val="auto"/>
        </w:rPr>
        <w:t>największa placówką</w:t>
      </w:r>
      <w:r w:rsidRPr="0032198A">
        <w:rPr>
          <w:color w:val="auto"/>
        </w:rPr>
        <w:t xml:space="preserve"> oświatową w ziemskim powiecie włocławskim. Obecnie naukę pobiera tu </w:t>
      </w:r>
      <w:r w:rsidRPr="0032198A">
        <w:rPr>
          <w:bCs/>
          <w:color w:val="auto"/>
        </w:rPr>
        <w:t>około 305 uczniów i 122 słuchaczy szkół wieczorowych i zaocznych</w:t>
      </w:r>
      <w:r w:rsidRPr="0032198A">
        <w:rPr>
          <w:color w:val="auto"/>
        </w:rPr>
        <w:t xml:space="preserve"> z rejonu Gostynina, Baruchowa, Lubienia Kuj., </w:t>
      </w:r>
      <w:proofErr w:type="spellStart"/>
      <w:r w:rsidRPr="0032198A">
        <w:rPr>
          <w:color w:val="auto"/>
        </w:rPr>
        <w:t>Chodcza</w:t>
      </w:r>
      <w:proofErr w:type="spellEnd"/>
      <w:r w:rsidRPr="0032198A">
        <w:rPr>
          <w:color w:val="auto"/>
        </w:rPr>
        <w:t>, Chocenia i Włocławka, a także z 3 ościennych województw.</w:t>
      </w:r>
      <w:r w:rsidRPr="0032198A">
        <w:t xml:space="preserve"> </w:t>
      </w:r>
      <w:r w:rsidRPr="00994D17">
        <w:rPr>
          <w:rFonts w:eastAsia="Times New Roman"/>
          <w:color w:val="auto"/>
        </w:rPr>
        <w:t xml:space="preserve">Uczniowie mają zapewnione dobre warunki kształcenia. Szkoła posiada </w:t>
      </w:r>
      <w:r w:rsidRPr="0032198A">
        <w:rPr>
          <w:rFonts w:eastAsia="Times New Roman"/>
          <w:bCs/>
          <w:color w:val="auto"/>
        </w:rPr>
        <w:t>3 budynki</w:t>
      </w:r>
      <w:r w:rsidRPr="00994D17">
        <w:rPr>
          <w:rFonts w:eastAsia="Times New Roman"/>
          <w:color w:val="auto"/>
        </w:rPr>
        <w:t xml:space="preserve">, w których odbywają się zajęcia teoretyczne, szkolenie zawodowe i warsztatowe. Bazę dydaktyczną stanowi także </w:t>
      </w:r>
      <w:r w:rsidRPr="0032198A">
        <w:rPr>
          <w:rFonts w:eastAsia="Times New Roman"/>
          <w:bCs/>
          <w:color w:val="auto"/>
        </w:rPr>
        <w:t>gospodarstwo pomocnicze</w:t>
      </w:r>
      <w:r w:rsidRPr="00994D17">
        <w:rPr>
          <w:rFonts w:eastAsia="Times New Roman"/>
          <w:color w:val="auto"/>
        </w:rPr>
        <w:t xml:space="preserve"> wyposażone w wysokiej klasy sprzęt rolniczy. Placówka dysponuje </w:t>
      </w:r>
      <w:r w:rsidRPr="0032198A">
        <w:rPr>
          <w:rFonts w:eastAsia="Times New Roman"/>
          <w:bCs/>
          <w:color w:val="auto"/>
        </w:rPr>
        <w:t>autokarem i samochodami do przewozu osób, nauki jazdy i ćwiczeń</w:t>
      </w:r>
      <w:r w:rsidRPr="00994D17">
        <w:rPr>
          <w:rFonts w:eastAsia="Times New Roman"/>
          <w:color w:val="auto"/>
        </w:rPr>
        <w:t xml:space="preserve"> związanych z eksploatacją pojazdów silnikowych.</w:t>
      </w:r>
      <w:r>
        <w:t xml:space="preserve"> Oferta edukacyjna na rok 2013/2014 przedstawia się następująco: </w:t>
      </w:r>
      <w:r w:rsidRPr="0032198A">
        <w:rPr>
          <w:rFonts w:eastAsia="Times New Roman"/>
          <w:bCs/>
          <w:color w:val="auto"/>
        </w:rPr>
        <w:t>Zasadnicza Szkoła Zawodowa 3-letnia:</w:t>
      </w:r>
      <w:r>
        <w:rPr>
          <w:rFonts w:eastAsia="Times New Roman"/>
          <w:color w:val="auto"/>
        </w:rPr>
        <w:t xml:space="preserve"> </w:t>
      </w:r>
      <w:r w:rsidRPr="00994D17">
        <w:rPr>
          <w:rFonts w:eastAsia="Times New Roman"/>
          <w:color w:val="auto"/>
        </w:rPr>
        <w:t>mechanik-operato</w:t>
      </w:r>
      <w:r>
        <w:rPr>
          <w:rFonts w:eastAsia="Times New Roman"/>
          <w:color w:val="auto"/>
        </w:rPr>
        <w:t xml:space="preserve">r pojazdów i maszyn rolniczych, rolnik, kucharz, piekarz, cukiernik. </w:t>
      </w:r>
      <w:r w:rsidRPr="0032198A">
        <w:rPr>
          <w:rFonts w:eastAsia="Times New Roman"/>
          <w:bCs/>
          <w:color w:val="auto"/>
        </w:rPr>
        <w:t>Technikum - 4 letnie:</w:t>
      </w:r>
      <w:r w:rsidRPr="00994D17">
        <w:rPr>
          <w:rFonts w:eastAsia="Times New Roman"/>
          <w:color w:val="auto"/>
        </w:rPr>
        <w:br/>
        <w:t>technik agrobiznesu</w:t>
      </w:r>
      <w:r>
        <w:rPr>
          <w:rFonts w:eastAsia="Times New Roman"/>
          <w:color w:val="auto"/>
        </w:rPr>
        <w:t xml:space="preserve">, </w:t>
      </w:r>
      <w:r w:rsidRPr="00994D17">
        <w:rPr>
          <w:rFonts w:eastAsia="Times New Roman"/>
          <w:color w:val="auto"/>
        </w:rPr>
        <w:t>technik rolnik</w:t>
      </w:r>
      <w:r>
        <w:rPr>
          <w:rFonts w:eastAsia="Times New Roman"/>
          <w:color w:val="auto"/>
        </w:rPr>
        <w:t xml:space="preserve">, </w:t>
      </w:r>
      <w:r w:rsidRPr="00994D17">
        <w:rPr>
          <w:rFonts w:eastAsia="Times New Roman"/>
          <w:color w:val="auto"/>
        </w:rPr>
        <w:t>technik żywienia i usług gastronomicznych</w:t>
      </w:r>
      <w:r>
        <w:rPr>
          <w:rFonts w:eastAsia="Times New Roman"/>
          <w:color w:val="auto"/>
        </w:rPr>
        <w:t>,</w:t>
      </w:r>
      <w:r w:rsidRPr="00994D17">
        <w:rPr>
          <w:rFonts w:eastAsia="Times New Roman"/>
          <w:color w:val="auto"/>
        </w:rPr>
        <w:br/>
        <w:t>technik mechanizacji rolnictwa</w:t>
      </w:r>
      <w:r>
        <w:rPr>
          <w:rFonts w:eastAsia="Times New Roman"/>
          <w:color w:val="auto"/>
        </w:rPr>
        <w:t xml:space="preserve">, </w:t>
      </w:r>
      <w:r w:rsidRPr="00994D17">
        <w:rPr>
          <w:rFonts w:eastAsia="Times New Roman"/>
          <w:color w:val="auto"/>
        </w:rPr>
        <w:t>technik turystyki wiejskiej</w:t>
      </w:r>
      <w:r>
        <w:rPr>
          <w:rFonts w:eastAsia="Times New Roman"/>
          <w:color w:val="auto"/>
        </w:rPr>
        <w:t xml:space="preserve">. Szkoła zaoczna: Szkoła Policealna 2-letnia -  technik turystyki wiejskiej. Kurs kwalifikacyjny – R3 – prowadzenie produkcji rolniczej, kursy rolnicze.  </w:t>
      </w:r>
      <w:r w:rsidRPr="0032198A">
        <w:rPr>
          <w:rFonts w:eastAsia="Times New Roman"/>
          <w:bCs/>
          <w:color w:val="auto"/>
        </w:rPr>
        <w:t>Szkoła prowadzi kursy na prawo jazdy samochodem, ciągnikiem, kombajnem, kurs w zakresie stosowania środków ochrony roślin przy użyciu opryskiwaczy. Uczniowie realizują praktyki zawodowe w kraju i za granicą (Holandia, Niemcy).</w:t>
      </w:r>
      <w:r>
        <w:rPr>
          <w:rFonts w:eastAsia="Times New Roman"/>
          <w:bCs/>
          <w:color w:val="auto"/>
        </w:rPr>
        <w:t xml:space="preserve"> Dyrektorem ZS jest Wojciech Rudziński. Dyrektor ze względu na obowiązki służbowe, nie mógł wziąć udziału w posiedzeniu komisji. </w:t>
      </w:r>
      <w:r w:rsidR="00994D17" w:rsidRPr="001505B4">
        <w:rPr>
          <w:rStyle w:val="Pogrubienie"/>
          <w:b w:val="0"/>
          <w:color w:val="auto"/>
        </w:rPr>
        <w:t>Z</w:t>
      </w:r>
      <w:r w:rsidR="00994D17" w:rsidRPr="0032198A">
        <w:rPr>
          <w:color w:val="auto"/>
        </w:rPr>
        <w:t>espół Szkół Centrum Kształcenia Rolniczego im. Jadwigi Dziubińskiej w Starym Brześciu jest jedną</w:t>
      </w:r>
      <w:r>
        <w:rPr>
          <w:color w:val="auto"/>
        </w:rPr>
        <w:t xml:space="preserve"> z najstarszych szkół w Polsce. </w:t>
      </w:r>
      <w:r w:rsidR="00994D17" w:rsidRPr="001505B4">
        <w:rPr>
          <w:rStyle w:val="Pogrubienie"/>
          <w:b w:val="0"/>
          <w:color w:val="auto"/>
        </w:rPr>
        <w:t>S</w:t>
      </w:r>
      <w:r w:rsidR="00994D17" w:rsidRPr="0032198A">
        <w:rPr>
          <w:color w:val="auto"/>
        </w:rPr>
        <w:t xml:space="preserve">zkoła rolnicza w Starym Brześciu ma swoje początki w dwudziestoleciu międzywojennym. Wtedy to na wniosek Jadwigi Dziubińskiej przedstawiony na posiedzeniu Sejmiku Powiatowego podjęto uchwałę w październiku 1919 r. o założeniu szkoły średniej dla chłopców w powiecie włocławskim. Uchwała została uprawomocniona w lipcu 1920r. ustawą Sejmu Ustawodawczego RP o ludowych szkołach rolniczych. W październiku 1921r. na posiedzeniu Sejmiku Powiatowego podjęto decyzję o lokalizacji szkoły w Starym Brześciu. Wybrano Komitet Budowy Szkoły, w którego skład wchodzili między innymi ks. Stefan Kuliński oraz H. Krzymuski - właściciel majątku </w:t>
      </w:r>
      <w:proofErr w:type="spellStart"/>
      <w:r w:rsidR="00994D17" w:rsidRPr="0032198A">
        <w:rPr>
          <w:color w:val="auto"/>
        </w:rPr>
        <w:t>Falborz</w:t>
      </w:r>
      <w:proofErr w:type="spellEnd"/>
      <w:r w:rsidR="00994D17" w:rsidRPr="0032198A">
        <w:rPr>
          <w:color w:val="auto"/>
        </w:rPr>
        <w:t>. Wiosną 1920 r. wydzielono z majątku państwowego Stary Brześć ziemię pod budowę szkoły i założenie gospodarstwa z sadem. W tym też roku poświęcono kamień węgielny, a w następnym przystąpiono do budowy gmachu szkoły i budynków inwentarskich. Pierwszy rok nauki rozpoczęło w styczniu 1926r. 24 chłopców, z powiatu włocławskiego było ich tylko 13.</w:t>
      </w:r>
      <w:r>
        <w:rPr>
          <w:color w:val="auto"/>
        </w:rPr>
        <w:t xml:space="preserve"> Jeśli chodzi o ofertę edukacyjną to  na rok 2013/2014 przedstawia się ono następująco: </w:t>
      </w:r>
      <w:r w:rsidR="00994D17" w:rsidRPr="001505B4">
        <w:rPr>
          <w:rFonts w:eastAsia="Times New Roman"/>
          <w:bCs/>
          <w:color w:val="auto"/>
        </w:rPr>
        <w:t>Szkoły dzienne</w:t>
      </w:r>
      <w:r w:rsidR="00994D17" w:rsidRPr="0032198A">
        <w:rPr>
          <w:rFonts w:eastAsia="Times New Roman"/>
          <w:b/>
          <w:bCs/>
          <w:color w:val="auto"/>
        </w:rPr>
        <w:t>:</w:t>
      </w:r>
    </w:p>
    <w:p w:rsidR="00994D17" w:rsidRPr="00994D17" w:rsidRDefault="00994D17" w:rsidP="0032198A">
      <w:pPr>
        <w:widowControl/>
        <w:suppressAutoHyphens w:val="0"/>
        <w:jc w:val="both"/>
        <w:rPr>
          <w:rFonts w:eastAsia="Times New Roman"/>
          <w:bCs/>
          <w:color w:val="auto"/>
        </w:rPr>
      </w:pPr>
      <w:r w:rsidRPr="00994D17">
        <w:rPr>
          <w:rFonts w:eastAsia="Times New Roman"/>
          <w:bCs/>
          <w:color w:val="auto"/>
        </w:rPr>
        <w:t xml:space="preserve">Technikum </w:t>
      </w:r>
    </w:p>
    <w:p w:rsidR="00994D17" w:rsidRPr="00994D17" w:rsidRDefault="00994D17" w:rsidP="0032198A">
      <w:pPr>
        <w:widowControl/>
        <w:numPr>
          <w:ilvl w:val="0"/>
          <w:numId w:val="30"/>
        </w:numPr>
        <w:suppressAutoHyphens w:val="0"/>
        <w:ind w:left="1440"/>
        <w:jc w:val="both"/>
        <w:rPr>
          <w:rFonts w:eastAsia="Times New Roman"/>
          <w:color w:val="auto"/>
        </w:rPr>
      </w:pPr>
      <w:hyperlink r:id="rId9" w:anchor="ta" w:history="1">
        <w:r w:rsidRPr="001505B4">
          <w:rPr>
            <w:rFonts w:eastAsia="Times New Roman"/>
            <w:color w:val="auto"/>
          </w:rPr>
          <w:t>technik agrobiznesu</w:t>
        </w:r>
      </w:hyperlink>
    </w:p>
    <w:p w:rsidR="00994D17" w:rsidRPr="00994D17" w:rsidRDefault="00994D17" w:rsidP="0032198A">
      <w:pPr>
        <w:widowControl/>
        <w:numPr>
          <w:ilvl w:val="0"/>
          <w:numId w:val="30"/>
        </w:numPr>
        <w:suppressAutoHyphens w:val="0"/>
        <w:ind w:left="1440"/>
        <w:jc w:val="both"/>
        <w:rPr>
          <w:rFonts w:eastAsia="Times New Roman"/>
          <w:color w:val="auto"/>
        </w:rPr>
      </w:pPr>
      <w:hyperlink r:id="rId10" w:anchor="tak" w:history="1">
        <w:r w:rsidRPr="001505B4">
          <w:rPr>
            <w:rFonts w:eastAsia="Times New Roman"/>
            <w:color w:val="auto"/>
          </w:rPr>
          <w:t>technik architektury krajobrazu</w:t>
        </w:r>
      </w:hyperlink>
      <w:r w:rsidRPr="00994D17">
        <w:rPr>
          <w:rFonts w:eastAsia="Times New Roman"/>
          <w:color w:val="auto"/>
        </w:rPr>
        <w:t xml:space="preserve"> </w:t>
      </w:r>
    </w:p>
    <w:p w:rsidR="00994D17" w:rsidRPr="00994D17" w:rsidRDefault="00994D17" w:rsidP="0032198A">
      <w:pPr>
        <w:widowControl/>
        <w:numPr>
          <w:ilvl w:val="0"/>
          <w:numId w:val="30"/>
        </w:numPr>
        <w:suppressAutoHyphens w:val="0"/>
        <w:ind w:left="1440"/>
        <w:jc w:val="both"/>
        <w:rPr>
          <w:rFonts w:eastAsia="Times New Roman"/>
          <w:color w:val="auto"/>
        </w:rPr>
      </w:pPr>
      <w:hyperlink r:id="rId11" w:anchor="tr" w:history="1">
        <w:r w:rsidRPr="001505B4">
          <w:rPr>
            <w:rFonts w:eastAsia="Times New Roman"/>
            <w:color w:val="auto"/>
          </w:rPr>
          <w:t>technik rolnik</w:t>
        </w:r>
      </w:hyperlink>
      <w:r w:rsidRPr="00994D17">
        <w:rPr>
          <w:rFonts w:eastAsia="Times New Roman"/>
          <w:color w:val="auto"/>
        </w:rPr>
        <w:t xml:space="preserve"> </w:t>
      </w:r>
    </w:p>
    <w:p w:rsidR="00994D17" w:rsidRPr="00994D17" w:rsidRDefault="00994D17" w:rsidP="0032198A">
      <w:pPr>
        <w:widowControl/>
        <w:numPr>
          <w:ilvl w:val="0"/>
          <w:numId w:val="30"/>
        </w:numPr>
        <w:suppressAutoHyphens w:val="0"/>
        <w:ind w:left="1440"/>
        <w:jc w:val="both"/>
        <w:rPr>
          <w:rFonts w:eastAsia="Times New Roman"/>
          <w:color w:val="auto"/>
        </w:rPr>
      </w:pPr>
      <w:hyperlink r:id="rId12" w:anchor="tzigd" w:history="1">
        <w:r w:rsidRPr="001505B4">
          <w:rPr>
            <w:rFonts w:eastAsia="Times New Roman"/>
            <w:color w:val="auto"/>
          </w:rPr>
          <w:t>technik żywienia i usług gastronomicznych</w:t>
        </w:r>
      </w:hyperlink>
    </w:p>
    <w:p w:rsidR="00994D17" w:rsidRPr="00994D17" w:rsidRDefault="00994D17" w:rsidP="0032198A">
      <w:pPr>
        <w:widowControl/>
        <w:suppressAutoHyphens w:val="0"/>
        <w:jc w:val="both"/>
        <w:rPr>
          <w:rFonts w:eastAsia="Times New Roman"/>
          <w:bCs/>
          <w:color w:val="auto"/>
        </w:rPr>
      </w:pPr>
      <w:r w:rsidRPr="00994D17">
        <w:rPr>
          <w:rFonts w:eastAsia="Times New Roman"/>
          <w:bCs/>
          <w:color w:val="auto"/>
        </w:rPr>
        <w:t xml:space="preserve">Zasadnicza Szkoła Zawodowa </w:t>
      </w:r>
    </w:p>
    <w:p w:rsidR="00994D17" w:rsidRPr="00994D17" w:rsidRDefault="00994D17" w:rsidP="0032198A">
      <w:pPr>
        <w:widowControl/>
        <w:numPr>
          <w:ilvl w:val="0"/>
          <w:numId w:val="31"/>
        </w:numPr>
        <w:suppressAutoHyphens w:val="0"/>
        <w:ind w:left="1440"/>
        <w:jc w:val="both"/>
        <w:rPr>
          <w:rFonts w:eastAsia="Times New Roman"/>
          <w:color w:val="auto"/>
        </w:rPr>
      </w:pPr>
      <w:hyperlink r:id="rId13" w:history="1">
        <w:r w:rsidRPr="001505B4">
          <w:rPr>
            <w:rFonts w:eastAsia="Times New Roman"/>
            <w:color w:val="auto"/>
          </w:rPr>
          <w:t>mechanik operator pojazdów i maszyn rolniczych</w:t>
        </w:r>
      </w:hyperlink>
    </w:p>
    <w:p w:rsidR="00994D17" w:rsidRPr="00994D17" w:rsidRDefault="00994D17" w:rsidP="0032198A">
      <w:pPr>
        <w:widowControl/>
        <w:numPr>
          <w:ilvl w:val="0"/>
          <w:numId w:val="31"/>
        </w:numPr>
        <w:suppressAutoHyphens w:val="0"/>
        <w:ind w:left="1440"/>
        <w:jc w:val="both"/>
        <w:rPr>
          <w:rFonts w:eastAsia="Times New Roman"/>
          <w:color w:val="auto"/>
        </w:rPr>
      </w:pPr>
      <w:hyperlink r:id="rId14" w:history="1">
        <w:r w:rsidRPr="001505B4">
          <w:rPr>
            <w:rFonts w:eastAsia="Times New Roman"/>
            <w:color w:val="auto"/>
          </w:rPr>
          <w:t>kucharz</w:t>
        </w:r>
      </w:hyperlink>
    </w:p>
    <w:p w:rsidR="00994D17" w:rsidRPr="00994D17" w:rsidRDefault="00994D17" w:rsidP="0032198A">
      <w:pPr>
        <w:widowControl/>
        <w:suppressAutoHyphens w:val="0"/>
        <w:jc w:val="both"/>
        <w:rPr>
          <w:rFonts w:eastAsia="Times New Roman"/>
          <w:color w:val="auto"/>
        </w:rPr>
      </w:pPr>
      <w:r w:rsidRPr="001505B4">
        <w:rPr>
          <w:rFonts w:eastAsia="Times New Roman"/>
          <w:bCs/>
          <w:color w:val="auto"/>
        </w:rPr>
        <w:t xml:space="preserve">Szkoły zaoczne: </w:t>
      </w:r>
    </w:p>
    <w:p w:rsidR="00994D17" w:rsidRPr="001505B4" w:rsidRDefault="00994D17" w:rsidP="001505B4">
      <w:pPr>
        <w:widowControl/>
        <w:suppressAutoHyphens w:val="0"/>
        <w:jc w:val="both"/>
        <w:rPr>
          <w:rFonts w:eastAsia="Times New Roman"/>
          <w:bCs/>
          <w:color w:val="auto"/>
        </w:rPr>
      </w:pPr>
      <w:r w:rsidRPr="00994D17">
        <w:rPr>
          <w:rFonts w:eastAsia="Times New Roman"/>
          <w:bCs/>
          <w:color w:val="auto"/>
        </w:rPr>
        <w:t>Kursy w zakresie kwalifikacji wyodrębnionych dla zawodów: rolnik, technik rolnik, technik agrobiznesu</w:t>
      </w:r>
      <w:r w:rsidR="001505B4">
        <w:rPr>
          <w:rFonts w:eastAsia="Times New Roman"/>
          <w:bCs/>
          <w:color w:val="auto"/>
        </w:rPr>
        <w:t xml:space="preserve">: </w:t>
      </w:r>
      <w:r w:rsidRPr="00994D17">
        <w:rPr>
          <w:rFonts w:eastAsia="Times New Roman"/>
          <w:color w:val="auto"/>
        </w:rPr>
        <w:t>Kurs kwalifikacyjny R3 - prowadzenie produkcji rolniczej</w:t>
      </w:r>
      <w:r w:rsidR="001505B4">
        <w:rPr>
          <w:rFonts w:eastAsia="Times New Roman"/>
          <w:color w:val="auto"/>
        </w:rPr>
        <w:t xml:space="preserve">. </w:t>
      </w:r>
      <w:r w:rsidRPr="00994D17">
        <w:rPr>
          <w:rFonts w:eastAsia="Times New Roman"/>
          <w:color w:val="auto"/>
        </w:rPr>
        <w:t xml:space="preserve"> </w:t>
      </w:r>
    </w:p>
    <w:p w:rsidR="00BF20DB" w:rsidRDefault="00BF20DB" w:rsidP="00BF20DB">
      <w:pPr>
        <w:widowControl/>
        <w:suppressAutoHyphens w:val="0"/>
        <w:jc w:val="both"/>
      </w:pPr>
      <w:r w:rsidRPr="001505B4">
        <w:rPr>
          <w:b/>
        </w:rPr>
        <w:t>Przewodniczący Komisji</w:t>
      </w:r>
      <w:r>
        <w:t xml:space="preserve"> zapytał członków Komisji, czy mają uwagi do przedłożon</w:t>
      </w:r>
      <w:r w:rsidR="001505B4">
        <w:t>ej informacji</w:t>
      </w:r>
      <w:r>
        <w:t>?</w:t>
      </w:r>
    </w:p>
    <w:p w:rsidR="00BF20DB" w:rsidRDefault="00D53548" w:rsidP="00BF20DB">
      <w:pPr>
        <w:widowControl/>
        <w:suppressAutoHyphens w:val="0"/>
        <w:jc w:val="both"/>
      </w:pPr>
      <w:r w:rsidRPr="00D53548">
        <w:t xml:space="preserve">Wobec braku uwag Przewodniczący Komisji zapytał członków Komisji, kto jest </w:t>
      </w:r>
      <w:r w:rsidR="001505B4">
        <w:t xml:space="preserve">przyjęciem informacji </w:t>
      </w:r>
      <w:r w:rsidRPr="00D53548">
        <w:rPr>
          <w:rFonts w:eastAsia="Times New Roman"/>
        </w:rPr>
        <w:t>i przeprowadził procedurę głosowania</w:t>
      </w:r>
    </w:p>
    <w:p w:rsidR="00D53548" w:rsidRPr="00D53548" w:rsidRDefault="00D53548" w:rsidP="00BF20DB">
      <w:pPr>
        <w:widowControl/>
        <w:suppressAutoHyphens w:val="0"/>
        <w:jc w:val="both"/>
      </w:pPr>
      <w:r w:rsidRPr="00D53548">
        <w:t>Wyniki głosowania:</w:t>
      </w:r>
    </w:p>
    <w:p w:rsidR="00D53548" w:rsidRPr="00D53548" w:rsidRDefault="00D53548" w:rsidP="00D53548">
      <w:pPr>
        <w:jc w:val="both"/>
      </w:pPr>
      <w:r w:rsidRPr="00D53548">
        <w:t>Za-3</w:t>
      </w:r>
    </w:p>
    <w:p w:rsidR="00D53548" w:rsidRPr="00D53548" w:rsidRDefault="00D53548" w:rsidP="00D53548">
      <w:pPr>
        <w:jc w:val="both"/>
      </w:pPr>
      <w:r w:rsidRPr="00D53548">
        <w:t>Przeciw-0</w:t>
      </w:r>
    </w:p>
    <w:p w:rsidR="00D53548" w:rsidRPr="00D53548" w:rsidRDefault="00D53548" w:rsidP="00D53548">
      <w:pPr>
        <w:jc w:val="both"/>
      </w:pPr>
      <w:r w:rsidRPr="00D53548">
        <w:t>Wstrzymało się-0</w:t>
      </w:r>
    </w:p>
    <w:p w:rsidR="00BF20DB" w:rsidRPr="001505B4" w:rsidRDefault="00D53548" w:rsidP="00D53548">
      <w:pPr>
        <w:widowControl/>
        <w:suppressAutoHyphens w:val="0"/>
        <w:jc w:val="both"/>
      </w:pPr>
      <w:r w:rsidRPr="00BF20DB">
        <w:t xml:space="preserve">Na podstawie przeprowadzonego głosowania Przewodniczący Komisji stwierdził, że </w:t>
      </w:r>
      <w:r w:rsidR="001505B4" w:rsidRPr="001505B4">
        <w:rPr>
          <w:rFonts w:eastAsia="Times New Roman"/>
          <w:szCs w:val="20"/>
        </w:rPr>
        <w:t>Informacja o funkcjonowaniu ZS CKR w Kowalu oraz ZS CKR w Starym Brześciu</w:t>
      </w:r>
      <w:r w:rsidR="001505B4">
        <w:rPr>
          <w:rFonts w:eastAsia="Times New Roman"/>
          <w:szCs w:val="20"/>
        </w:rPr>
        <w:t xml:space="preserve"> została przyjęta. </w:t>
      </w:r>
    </w:p>
    <w:p w:rsidR="001505B4" w:rsidRPr="001505B4" w:rsidRDefault="001505B4" w:rsidP="001505B4">
      <w:pPr>
        <w:widowControl/>
        <w:suppressAutoHyphens w:val="0"/>
        <w:jc w:val="both"/>
      </w:pPr>
      <w:r w:rsidRPr="001505B4">
        <w:rPr>
          <w:rFonts w:eastAsia="Times New Roman"/>
          <w:szCs w:val="20"/>
        </w:rPr>
        <w:t>Informacja o funkcjonowaniu ZS CKR w Kowalu oraz ZS CKR w Starym Brześciu.</w:t>
      </w:r>
    </w:p>
    <w:p w:rsidR="00D53548" w:rsidRPr="00BF20DB" w:rsidRDefault="00BF20DB" w:rsidP="00D53548">
      <w:pPr>
        <w:widowControl/>
        <w:suppressAutoHyphens w:val="0"/>
        <w:jc w:val="both"/>
      </w:pPr>
      <w:r w:rsidRPr="00BF20DB">
        <w:rPr>
          <w:rFonts w:eastAsia="Times New Roman"/>
          <w:color w:val="auto"/>
        </w:rPr>
        <w:t xml:space="preserve"> </w:t>
      </w:r>
      <w:r w:rsidR="00D53548" w:rsidRPr="00BF20DB">
        <w:rPr>
          <w:rFonts w:eastAsia="Times New Roman"/>
          <w:color w:val="auto"/>
        </w:rPr>
        <w:t xml:space="preserve">stanowi załącznik nr do niniejszego protokołu. </w:t>
      </w:r>
    </w:p>
    <w:p w:rsidR="00D53548" w:rsidRPr="00D53548" w:rsidRDefault="00D53548" w:rsidP="00D53548">
      <w:pPr>
        <w:widowControl/>
        <w:suppressAutoHyphens w:val="0"/>
        <w:jc w:val="both"/>
      </w:pPr>
    </w:p>
    <w:p w:rsidR="001505B4" w:rsidRPr="001505B4" w:rsidRDefault="001505B4" w:rsidP="001505B4">
      <w:pPr>
        <w:pStyle w:val="Akapitzlist"/>
        <w:numPr>
          <w:ilvl w:val="0"/>
          <w:numId w:val="27"/>
        </w:numPr>
        <w:ind w:left="142" w:firstLine="0"/>
        <w:jc w:val="both"/>
        <w:rPr>
          <w:b/>
        </w:rPr>
      </w:pPr>
      <w:r w:rsidRPr="001505B4">
        <w:rPr>
          <w:rFonts w:eastAsia="Times New Roman"/>
          <w:b/>
          <w:szCs w:val="20"/>
        </w:rPr>
        <w:t>Informacja dotycząca s</w:t>
      </w:r>
      <w:r w:rsidR="006D5CCC">
        <w:rPr>
          <w:rFonts w:eastAsia="Times New Roman"/>
          <w:b/>
          <w:szCs w:val="20"/>
        </w:rPr>
        <w:t>t</w:t>
      </w:r>
      <w:r w:rsidRPr="001505B4">
        <w:rPr>
          <w:rFonts w:eastAsia="Times New Roman"/>
          <w:b/>
          <w:szCs w:val="20"/>
        </w:rPr>
        <w:t xml:space="preserve">anu gruntów należących do zasobów Agencji Nieruchomości Rolnej znajdujących się na terenie Powiatu Włocławskiego. </w:t>
      </w:r>
    </w:p>
    <w:p w:rsidR="00BF20DB" w:rsidRPr="00BF20DB" w:rsidRDefault="00BF20DB" w:rsidP="00BF20DB">
      <w:pPr>
        <w:jc w:val="both"/>
        <w:rPr>
          <w:b/>
        </w:rPr>
      </w:pPr>
    </w:p>
    <w:p w:rsidR="00C50A74" w:rsidRDefault="00DE349C" w:rsidP="00C50A74">
      <w:pPr>
        <w:pStyle w:val="Zawartotabeli"/>
        <w:jc w:val="both"/>
      </w:pPr>
      <w:r w:rsidRPr="00DE349C">
        <w:rPr>
          <w:b/>
        </w:rPr>
        <w:t xml:space="preserve">Przewodniczący Komisji </w:t>
      </w:r>
      <w:r w:rsidRPr="00CE1D2F">
        <w:t>poinfo</w:t>
      </w:r>
      <w:r w:rsidR="00D53548">
        <w:t>rmował członków Komisji, ż</w:t>
      </w:r>
      <w:r w:rsidR="00EA37CE" w:rsidRPr="00CE1D2F">
        <w:t xml:space="preserve">e na </w:t>
      </w:r>
      <w:r w:rsidRPr="00CE1D2F">
        <w:t>posiedzeniu obecn</w:t>
      </w:r>
      <w:r w:rsidR="00D53548">
        <w:t>y</w:t>
      </w:r>
      <w:r w:rsidRPr="00CE1D2F">
        <w:t xml:space="preserve"> </w:t>
      </w:r>
      <w:r w:rsidR="00C50A74">
        <w:t xml:space="preserve">jest Pan </w:t>
      </w:r>
      <w:r w:rsidR="00C50A74">
        <w:t>Czesław Warszawski– Przedstawiciel Agencji Nieruchomości Rolnyc</w:t>
      </w:r>
      <w:r w:rsidR="00C50A74">
        <w:t xml:space="preserve">h Oddział Terenowy w Bydgoszczy, którego poprosił o przedstawienie tematu. </w:t>
      </w:r>
    </w:p>
    <w:p w:rsidR="00F060A9" w:rsidRDefault="00C50A74" w:rsidP="001505B4">
      <w:pPr>
        <w:jc w:val="both"/>
      </w:pPr>
      <w:r w:rsidRPr="00C50A74">
        <w:rPr>
          <w:b/>
        </w:rPr>
        <w:t>Pan Czesław Warszawski – Przedstawiciel ANR</w:t>
      </w:r>
      <w:r>
        <w:t xml:space="preserve"> poinformował, że w okresie 01.01.2012 r. do 31.05.2013 r. na terenie powiatu włocławskiego  zagospodarowano 117,88 ha gruntów będących w Zasobie Własności  Rolnej Skarbu Państwa. Na w/w powierzchnie składało się  102,74 ha gruntów rolnych oraz 15,14 ha przeznaczonych na cele </w:t>
      </w:r>
      <w:proofErr w:type="spellStart"/>
      <w:r>
        <w:t>nierolne</w:t>
      </w:r>
      <w:proofErr w:type="spellEnd"/>
      <w:r>
        <w:t xml:space="preserve">.  Łączna wartość sprzedaży za ww. okres wynosi 2.660.200 zł z czego 2.171.400 zł za grunty rolne a 488.800 zł za grunty </w:t>
      </w:r>
      <w:proofErr w:type="spellStart"/>
      <w:r>
        <w:t>nierolne</w:t>
      </w:r>
      <w:proofErr w:type="spellEnd"/>
      <w:r>
        <w:t xml:space="preserve">. W ramach przysługującego pierwszeństwa w nabyciu Oddział sprzedał 89,00 ha natomiast w drodze przetargów publicznych sprzedano 28,78 ha.  Dodatkowo </w:t>
      </w:r>
      <w:r w:rsidR="006D5CCC">
        <w:t xml:space="preserve">pragniemy poinformować, że przekazano 0,8932 ha, w ramach nieodpłatnego przekazania na rzecz następujących samorządów gminnych: Gmina Boniewo, Urząd  Miasta Brześć Kujawski.  Na terenie powiatu Włocławskiego  w Zasobie Własności Rolnej Skarbu Państwa znajduje się obecnie 2.131 ha, z czego 1.838  ha  jest zagospodarowanych a powierzchnia 293 ha pozostaje do rozdysponowania. Nieruchomości pozostające w Zasobie do rozdysponowania są najczęściej niewielkiej powierzchni z nieuregulowanym stanem prawnym. Na dzień 31.05.2013 r. w dzierżawie pozostawało 1.360 ha objętych 85 umowami. Spadkobiercy byłych właścicieli którzy w wyniku działań arbitralnych Państwa utracili swoje gospodarstwo lub dzierżawcy, którzy posiadają udokumentowany okres dzierżawy ponad 3 lata mogą złożyć wniosek do Agencji o nabycie nieruchomości w trybie pierwszeństwa. </w:t>
      </w:r>
      <w:r w:rsidR="005463FC">
        <w:t xml:space="preserve">Agencja na bieżąco publikuje wykaz planowanych przetargów z miesięcznym wyprzedzeniem na swojej stronie internetowej, dodatkowo ogłoszenia rozpowszechniane są w sołectwach, w siedzibie Izby Rolniczej oraz właściwych Urzędach Gmin. </w:t>
      </w:r>
    </w:p>
    <w:p w:rsidR="0089020C" w:rsidRPr="00C14BB0" w:rsidRDefault="00C23F92" w:rsidP="0076566D">
      <w:pPr>
        <w:widowControl/>
        <w:suppressAutoHyphens w:val="0"/>
        <w:jc w:val="both"/>
      </w:pPr>
      <w:r>
        <w:t>Wobec braku</w:t>
      </w:r>
      <w:bookmarkStart w:id="0" w:name="_GoBack"/>
      <w:bookmarkEnd w:id="0"/>
      <w:r w:rsidR="00992B18">
        <w:t xml:space="preserve"> uwag</w:t>
      </w:r>
      <w:r w:rsidR="0089020C" w:rsidRPr="00C14BB0">
        <w:t xml:space="preserve"> Przewodniczący Komisji zapytał członków Komisji, kto jest za przyjęciem informacji </w:t>
      </w:r>
      <w:r w:rsidR="006D5CCC" w:rsidRPr="006D5CCC">
        <w:rPr>
          <w:rFonts w:eastAsia="Times New Roman"/>
          <w:szCs w:val="20"/>
        </w:rPr>
        <w:t>dotycząc</w:t>
      </w:r>
      <w:r w:rsidR="006D5CCC" w:rsidRPr="006D5CCC">
        <w:rPr>
          <w:rFonts w:eastAsia="Times New Roman"/>
          <w:szCs w:val="20"/>
        </w:rPr>
        <w:t>ej</w:t>
      </w:r>
      <w:r w:rsidR="006D5CCC" w:rsidRPr="006D5CCC">
        <w:rPr>
          <w:rFonts w:eastAsia="Times New Roman"/>
          <w:szCs w:val="20"/>
        </w:rPr>
        <w:t xml:space="preserve"> sanu gruntów należących do zasobów Agencji Nieruchomości Rolnej znajdujących się na terenie Powiatu Włocławskiego</w:t>
      </w:r>
      <w:r w:rsidR="00D3123D" w:rsidRPr="006D5CCC">
        <w:br/>
      </w:r>
      <w:r w:rsidR="0089020C" w:rsidRPr="00C14BB0">
        <w:t>i przeprowadził procedurę głosowania.</w:t>
      </w:r>
    </w:p>
    <w:p w:rsidR="0089020C" w:rsidRPr="00C14BB0" w:rsidRDefault="0089020C" w:rsidP="0076566D">
      <w:pPr>
        <w:widowControl/>
        <w:suppressAutoHyphens w:val="0"/>
        <w:jc w:val="both"/>
      </w:pPr>
      <w:r w:rsidRPr="00C14BB0">
        <w:t>Wyniki głosowania:</w:t>
      </w:r>
    </w:p>
    <w:p w:rsidR="0089020C" w:rsidRPr="00C14BB0" w:rsidRDefault="0089020C" w:rsidP="0076566D">
      <w:pPr>
        <w:widowControl/>
        <w:suppressAutoHyphens w:val="0"/>
        <w:jc w:val="both"/>
      </w:pPr>
      <w:r w:rsidRPr="00C14BB0">
        <w:t>Za-3</w:t>
      </w:r>
    </w:p>
    <w:p w:rsidR="0089020C" w:rsidRPr="00C14BB0" w:rsidRDefault="0089020C" w:rsidP="0076566D">
      <w:pPr>
        <w:widowControl/>
        <w:suppressAutoHyphens w:val="0"/>
        <w:jc w:val="both"/>
      </w:pPr>
      <w:r w:rsidRPr="00C14BB0">
        <w:lastRenderedPageBreak/>
        <w:t>Przeciw-0</w:t>
      </w:r>
    </w:p>
    <w:p w:rsidR="0089020C" w:rsidRPr="00C14BB0" w:rsidRDefault="0089020C" w:rsidP="0076566D">
      <w:pPr>
        <w:widowControl/>
        <w:suppressAutoHyphens w:val="0"/>
        <w:jc w:val="both"/>
      </w:pPr>
      <w:r w:rsidRPr="00C14BB0">
        <w:t>Wstrzymało się-0</w:t>
      </w:r>
    </w:p>
    <w:p w:rsidR="005463FC" w:rsidRDefault="0089020C" w:rsidP="0076566D">
      <w:pPr>
        <w:widowControl/>
        <w:suppressAutoHyphens w:val="0"/>
        <w:jc w:val="both"/>
        <w:rPr>
          <w:rFonts w:eastAsia="Times New Roman"/>
          <w:b/>
          <w:szCs w:val="20"/>
        </w:rPr>
      </w:pPr>
      <w:r w:rsidRPr="00C14BB0">
        <w:t xml:space="preserve">Na podstawie przeprowadzonego głosowania Przewodniczący Komisji stwierdził, </w:t>
      </w:r>
      <w:r w:rsidR="00C14BB0" w:rsidRPr="00C14BB0">
        <w:t>ż</w:t>
      </w:r>
      <w:r w:rsidRPr="00C14BB0">
        <w:t xml:space="preserve">e Komisja pozytywnie zaopiniowała informację </w:t>
      </w:r>
      <w:r w:rsidR="005463FC" w:rsidRPr="005463FC">
        <w:rPr>
          <w:rFonts w:eastAsia="Times New Roman"/>
          <w:szCs w:val="20"/>
        </w:rPr>
        <w:t>dotycząca sanu gruntów należących do zasobów Agencji Nieruchomości Rolnej znajdujących się na terenie Powiatu Włocławskiego.</w:t>
      </w:r>
      <w:r w:rsidR="005463FC" w:rsidRPr="001505B4">
        <w:rPr>
          <w:rFonts w:eastAsia="Times New Roman"/>
          <w:b/>
          <w:szCs w:val="20"/>
        </w:rPr>
        <w:t xml:space="preserve"> </w:t>
      </w:r>
    </w:p>
    <w:p w:rsidR="0089020C" w:rsidRPr="00C14BB0" w:rsidRDefault="005463FC" w:rsidP="0076566D">
      <w:pPr>
        <w:widowControl/>
        <w:suppressAutoHyphens w:val="0"/>
        <w:jc w:val="both"/>
      </w:pPr>
      <w:r w:rsidRPr="005463FC">
        <w:rPr>
          <w:rFonts w:eastAsia="Times New Roman"/>
          <w:szCs w:val="20"/>
        </w:rPr>
        <w:t xml:space="preserve">Informacja </w:t>
      </w:r>
      <w:r w:rsidRPr="005463FC">
        <w:rPr>
          <w:rFonts w:eastAsia="Times New Roman"/>
          <w:szCs w:val="20"/>
        </w:rPr>
        <w:t>dotycząca s</w:t>
      </w:r>
      <w:r w:rsidRPr="005463FC">
        <w:rPr>
          <w:rFonts w:eastAsia="Times New Roman"/>
          <w:szCs w:val="20"/>
        </w:rPr>
        <w:t>t</w:t>
      </w:r>
      <w:r w:rsidRPr="005463FC">
        <w:rPr>
          <w:rFonts w:eastAsia="Times New Roman"/>
          <w:szCs w:val="20"/>
        </w:rPr>
        <w:t>anu gruntów należących do zasobów Agencji Nieruchomości Rolnej znajdujących się na terenie Powiatu Włocławskiego</w:t>
      </w:r>
      <w:r w:rsidR="00C14BB0" w:rsidRPr="00C14BB0">
        <w:t xml:space="preserve"> </w:t>
      </w:r>
      <w:r w:rsidR="0089020C" w:rsidRPr="00C14BB0">
        <w:t xml:space="preserve">stanowi załącznik nr </w:t>
      </w:r>
      <w:r w:rsidR="009B0958" w:rsidRPr="00C14BB0">
        <w:t>4</w:t>
      </w:r>
      <w:r w:rsidR="00D05BE2" w:rsidRPr="00C14BB0">
        <w:t xml:space="preserve"> </w:t>
      </w:r>
      <w:r w:rsidR="0089020C" w:rsidRPr="00C14BB0">
        <w:t xml:space="preserve">do niniejszego protokołu. </w:t>
      </w:r>
    </w:p>
    <w:p w:rsidR="004E001B" w:rsidRDefault="004E001B" w:rsidP="00D41F90">
      <w:pPr>
        <w:widowControl/>
        <w:suppressAutoHyphens w:val="0"/>
        <w:jc w:val="both"/>
      </w:pPr>
    </w:p>
    <w:p w:rsidR="00234941" w:rsidRPr="00596F0A" w:rsidRDefault="00234941" w:rsidP="004E001B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Pr="0089020C" w:rsidRDefault="0089020C" w:rsidP="00381AA5">
      <w:pPr>
        <w:widowControl/>
        <w:suppressAutoHyphens w:val="0"/>
        <w:jc w:val="both"/>
      </w:pPr>
      <w:r w:rsidRPr="0089020C">
        <w:t>Przewodniczący Komisji zapytał członków Komisji, czy mają sprawy, które należałoby poruszyć w tym punkcie?</w:t>
      </w:r>
    </w:p>
    <w:p w:rsidR="009B6375" w:rsidRDefault="005463FC" w:rsidP="00B22082">
      <w:pPr>
        <w:jc w:val="both"/>
      </w:pPr>
      <w:r>
        <w:t xml:space="preserve">Nie było żadnych głosów. </w:t>
      </w:r>
    </w:p>
    <w:p w:rsidR="005463FC" w:rsidRDefault="005463FC" w:rsidP="00B22082">
      <w:pPr>
        <w:jc w:val="both"/>
      </w:pPr>
    </w:p>
    <w:p w:rsidR="00381AA5" w:rsidRPr="009B6375" w:rsidRDefault="00381AA5" w:rsidP="00381AA5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  <w:r w:rsidR="009B6375">
        <w:rPr>
          <w:b/>
        </w:rPr>
        <w:t>.</w:t>
      </w:r>
    </w:p>
    <w:p w:rsidR="00381AA5" w:rsidRPr="00596F0A" w:rsidRDefault="00381AA5" w:rsidP="00381AA5">
      <w:pPr>
        <w:jc w:val="both"/>
      </w:pPr>
      <w:r w:rsidRPr="00596F0A">
        <w:rPr>
          <w:b/>
        </w:rPr>
        <w:t>Przewodnicząc</w:t>
      </w:r>
      <w:r w:rsidR="004E001B" w:rsidRPr="00596F0A">
        <w:rPr>
          <w:b/>
        </w:rPr>
        <w:t>y</w:t>
      </w:r>
      <w:r w:rsidRPr="00596F0A">
        <w:rPr>
          <w:b/>
        </w:rPr>
        <w:t xml:space="preserve"> Komisji</w:t>
      </w:r>
      <w:r w:rsidRPr="00596F0A">
        <w:t xml:space="preserve"> w związku ze zrealizowaniem porządku obrad dokonał dnia </w:t>
      </w:r>
      <w:r w:rsidR="005463FC">
        <w:t xml:space="preserve">17 czerwca </w:t>
      </w:r>
      <w:r w:rsidR="0098077E">
        <w:t xml:space="preserve"> 2013</w:t>
      </w:r>
      <w:r w:rsidRPr="00596F0A">
        <w:t xml:space="preserve"> roku o godzinie</w:t>
      </w:r>
      <w:r w:rsidR="004E001B" w:rsidRPr="00596F0A">
        <w:t xml:space="preserve"> </w:t>
      </w:r>
      <w:r w:rsidR="0098077E">
        <w:t>1</w:t>
      </w:r>
      <w:r w:rsidR="005463FC">
        <w:t>0</w:t>
      </w:r>
      <w:r w:rsidR="0098077E">
        <w:t>:</w:t>
      </w:r>
      <w:r w:rsidR="005463FC">
        <w:t>30</w:t>
      </w:r>
      <w:r w:rsidRPr="00596F0A">
        <w:t xml:space="preserve">  zamknięcia obrad Komisji </w:t>
      </w:r>
      <w:r w:rsidR="000346DA">
        <w:t xml:space="preserve">Rolnictwa. </w:t>
      </w:r>
    </w:p>
    <w:p w:rsidR="00381AA5" w:rsidRPr="00596F0A" w:rsidRDefault="00381AA5" w:rsidP="00381AA5">
      <w:pPr>
        <w:jc w:val="both"/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</w:t>
      </w:r>
      <w:r w:rsidR="00381AA5" w:rsidRPr="00596F0A">
        <w:rPr>
          <w:i/>
        </w:rPr>
        <w:t>Przewodnicząc</w:t>
      </w:r>
      <w:r w:rsidR="004E001B" w:rsidRPr="00596F0A">
        <w:rPr>
          <w:i/>
        </w:rPr>
        <w:t>y</w:t>
      </w:r>
      <w:r w:rsidR="00381AA5" w:rsidRPr="00596F0A">
        <w:rPr>
          <w:i/>
        </w:rPr>
        <w:t xml:space="preserve"> Komisji </w:t>
      </w:r>
    </w:p>
    <w:p w:rsidR="00381AA5" w:rsidRPr="00596F0A" w:rsidRDefault="000346DA" w:rsidP="00381AA5">
      <w:pPr>
        <w:ind w:firstLine="5220"/>
        <w:jc w:val="both"/>
        <w:rPr>
          <w:i/>
        </w:rPr>
      </w:pPr>
      <w:r>
        <w:rPr>
          <w:i/>
        </w:rPr>
        <w:t xml:space="preserve">                Rolnictwa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   </w:t>
      </w:r>
      <w:r w:rsidR="000346DA">
        <w:rPr>
          <w:i/>
        </w:rPr>
        <w:t>Marek Dorabiała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1E7A74" w:rsidRPr="00596F0A" w:rsidRDefault="001E7A74" w:rsidP="00381AA5">
      <w:pPr>
        <w:ind w:firstLine="180"/>
        <w:jc w:val="both"/>
        <w:rPr>
          <w:i/>
        </w:rPr>
      </w:pPr>
    </w:p>
    <w:p w:rsidR="001E7A74" w:rsidRPr="00596F0A" w:rsidRDefault="001E7A74" w:rsidP="00381AA5">
      <w:pPr>
        <w:ind w:firstLine="180"/>
        <w:jc w:val="both"/>
        <w:rPr>
          <w:i/>
        </w:rPr>
      </w:pPr>
    </w:p>
    <w:p w:rsidR="00D179C0" w:rsidRDefault="00D179C0" w:rsidP="00381AA5">
      <w:pPr>
        <w:ind w:firstLine="180"/>
        <w:jc w:val="both"/>
        <w:rPr>
          <w:i/>
        </w:rPr>
      </w:pPr>
    </w:p>
    <w:p w:rsidR="00D179C0" w:rsidRDefault="00D179C0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179C0" w:rsidRDefault="00D179C0" w:rsidP="00D05BE2">
      <w:pPr>
        <w:ind w:firstLine="180"/>
        <w:rPr>
          <w:i/>
        </w:rPr>
      </w:pP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Ze Starostwa Powiatowego protokołowała:</w:t>
      </w: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Marta Szarecka ………………………………..</w:t>
      </w:r>
    </w:p>
    <w:sectPr w:rsidR="001E7A74" w:rsidRPr="00596F0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1C" w:rsidRDefault="00BD6C1C" w:rsidP="00D179C0">
      <w:r>
        <w:separator/>
      </w:r>
    </w:p>
  </w:endnote>
  <w:endnote w:type="continuationSeparator" w:id="0">
    <w:p w:rsidR="00BD6C1C" w:rsidRDefault="00BD6C1C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974C3E" w:rsidRDefault="00974C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92">
          <w:rPr>
            <w:noProof/>
          </w:rPr>
          <w:t>5</w:t>
        </w:r>
        <w:r>
          <w:fldChar w:fldCharType="end"/>
        </w:r>
      </w:p>
    </w:sdtContent>
  </w:sdt>
  <w:p w:rsidR="00974C3E" w:rsidRDefault="00974C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1C" w:rsidRDefault="00BD6C1C" w:rsidP="00D179C0">
      <w:r>
        <w:separator/>
      </w:r>
    </w:p>
  </w:footnote>
  <w:footnote w:type="continuationSeparator" w:id="0">
    <w:p w:rsidR="00BD6C1C" w:rsidRDefault="00BD6C1C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E8D"/>
    <w:multiLevelType w:val="hybridMultilevel"/>
    <w:tmpl w:val="31A6FCBE"/>
    <w:lvl w:ilvl="0" w:tplc="4D5C1AB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89C"/>
    <w:multiLevelType w:val="hybridMultilevel"/>
    <w:tmpl w:val="541E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0314"/>
    <w:multiLevelType w:val="hybridMultilevel"/>
    <w:tmpl w:val="69F6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316"/>
    <w:multiLevelType w:val="hybridMultilevel"/>
    <w:tmpl w:val="4A66BA2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F7530"/>
    <w:multiLevelType w:val="hybridMultilevel"/>
    <w:tmpl w:val="E6BAF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66DBF"/>
    <w:multiLevelType w:val="hybridMultilevel"/>
    <w:tmpl w:val="21BE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C626C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1600BBF"/>
    <w:multiLevelType w:val="multilevel"/>
    <w:tmpl w:val="816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D3438"/>
    <w:multiLevelType w:val="singleLevel"/>
    <w:tmpl w:val="3686164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9">
    <w:nsid w:val="387B134D"/>
    <w:multiLevelType w:val="hybridMultilevel"/>
    <w:tmpl w:val="3650F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933B1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0106505"/>
    <w:multiLevelType w:val="hybridMultilevel"/>
    <w:tmpl w:val="5A108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33056"/>
    <w:multiLevelType w:val="multilevel"/>
    <w:tmpl w:val="446A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F2AF4"/>
    <w:multiLevelType w:val="multilevel"/>
    <w:tmpl w:val="1B32C3A4"/>
    <w:numStyleLink w:val="WW8Num2"/>
  </w:abstractNum>
  <w:abstractNum w:abstractNumId="15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3DF5004"/>
    <w:multiLevelType w:val="multilevel"/>
    <w:tmpl w:val="1B32C3A4"/>
    <w:numStyleLink w:val="WW8Num2"/>
  </w:abstractNum>
  <w:abstractNum w:abstractNumId="17">
    <w:nsid w:val="58B02939"/>
    <w:multiLevelType w:val="hybridMultilevel"/>
    <w:tmpl w:val="2F92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F611F"/>
    <w:multiLevelType w:val="hybridMultilevel"/>
    <w:tmpl w:val="712E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45CE3"/>
    <w:multiLevelType w:val="hybridMultilevel"/>
    <w:tmpl w:val="8BE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177E64"/>
    <w:multiLevelType w:val="hybridMultilevel"/>
    <w:tmpl w:val="26783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D5FC4"/>
    <w:multiLevelType w:val="multilevel"/>
    <w:tmpl w:val="3C3A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477F6"/>
    <w:multiLevelType w:val="multilevel"/>
    <w:tmpl w:val="1B32C3A4"/>
    <w:numStyleLink w:val="WW8Num2"/>
  </w:abstractNum>
  <w:abstractNum w:abstractNumId="24">
    <w:nsid w:val="70801BDB"/>
    <w:multiLevelType w:val="hybridMultilevel"/>
    <w:tmpl w:val="85B4D8A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122C9"/>
    <w:multiLevelType w:val="multilevel"/>
    <w:tmpl w:val="79EEFF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>
    <w:nsid w:val="76817767"/>
    <w:multiLevelType w:val="hybridMultilevel"/>
    <w:tmpl w:val="14E01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E1D8C"/>
    <w:multiLevelType w:val="multilevel"/>
    <w:tmpl w:val="1B32C3A4"/>
    <w:numStyleLink w:val="WW8Num2"/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2"/>
  </w:num>
  <w:num w:numId="7">
    <w:abstractNumId w:val="4"/>
  </w:num>
  <w:num w:numId="8">
    <w:abstractNumId w:val="21"/>
  </w:num>
  <w:num w:numId="9">
    <w:abstractNumId w:val="24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  <w:num w:numId="15">
    <w:abstractNumId w:val="18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26"/>
  </w:num>
  <w:num w:numId="19">
    <w:abstractNumId w:val="19"/>
  </w:num>
  <w:num w:numId="20">
    <w:abstractNumId w:val="5"/>
  </w:num>
  <w:num w:numId="21">
    <w:abstractNumId w:val="10"/>
  </w:num>
  <w:num w:numId="22">
    <w:abstractNumId w:val="12"/>
  </w:num>
  <w:num w:numId="23">
    <w:abstractNumId w:val="6"/>
  </w:num>
  <w:num w:numId="24">
    <w:abstractNumId w:val="27"/>
  </w:num>
  <w:num w:numId="25">
    <w:abstractNumId w:val="16"/>
  </w:num>
  <w:num w:numId="26">
    <w:abstractNumId w:val="23"/>
  </w:num>
  <w:num w:numId="27">
    <w:abstractNumId w:val="25"/>
  </w:num>
  <w:num w:numId="28">
    <w:abstractNumId w:val="14"/>
  </w:num>
  <w:num w:numId="29">
    <w:abstractNumId w:val="8"/>
    <w:lvlOverride w:ilvl="0">
      <w:startOverride w:val="5"/>
    </w:lvlOverride>
  </w:num>
  <w:num w:numId="30">
    <w:abstractNumId w:val="13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14CF0"/>
    <w:rsid w:val="00016DBE"/>
    <w:rsid w:val="00017FB8"/>
    <w:rsid w:val="00033ADC"/>
    <w:rsid w:val="00034282"/>
    <w:rsid w:val="000346DA"/>
    <w:rsid w:val="000502C6"/>
    <w:rsid w:val="000562A6"/>
    <w:rsid w:val="000573F8"/>
    <w:rsid w:val="000640E2"/>
    <w:rsid w:val="00070B56"/>
    <w:rsid w:val="00080006"/>
    <w:rsid w:val="000802A2"/>
    <w:rsid w:val="0008231A"/>
    <w:rsid w:val="0008490F"/>
    <w:rsid w:val="000C1FEB"/>
    <w:rsid w:val="000D13D2"/>
    <w:rsid w:val="00110E18"/>
    <w:rsid w:val="00126105"/>
    <w:rsid w:val="00137B56"/>
    <w:rsid w:val="001505B4"/>
    <w:rsid w:val="00170AD0"/>
    <w:rsid w:val="001724BF"/>
    <w:rsid w:val="001947AE"/>
    <w:rsid w:val="001B241B"/>
    <w:rsid w:val="001B3D40"/>
    <w:rsid w:val="001C60F4"/>
    <w:rsid w:val="001D760A"/>
    <w:rsid w:val="001E7A74"/>
    <w:rsid w:val="001E7F62"/>
    <w:rsid w:val="00222D64"/>
    <w:rsid w:val="00224D50"/>
    <w:rsid w:val="00233935"/>
    <w:rsid w:val="00234941"/>
    <w:rsid w:val="00246ED9"/>
    <w:rsid w:val="002527D3"/>
    <w:rsid w:val="002627C8"/>
    <w:rsid w:val="00271F9E"/>
    <w:rsid w:val="00277AF2"/>
    <w:rsid w:val="002A314E"/>
    <w:rsid w:val="002C37F9"/>
    <w:rsid w:val="002D109B"/>
    <w:rsid w:val="002E7AFB"/>
    <w:rsid w:val="002F7028"/>
    <w:rsid w:val="003153E1"/>
    <w:rsid w:val="0032198A"/>
    <w:rsid w:val="0032506E"/>
    <w:rsid w:val="00327AF3"/>
    <w:rsid w:val="003533AF"/>
    <w:rsid w:val="0035429E"/>
    <w:rsid w:val="003552C8"/>
    <w:rsid w:val="00381AA5"/>
    <w:rsid w:val="003946AC"/>
    <w:rsid w:val="003A0DDF"/>
    <w:rsid w:val="003B4CB5"/>
    <w:rsid w:val="003B7D6E"/>
    <w:rsid w:val="003C0B86"/>
    <w:rsid w:val="003C76B9"/>
    <w:rsid w:val="003F205F"/>
    <w:rsid w:val="003F2C28"/>
    <w:rsid w:val="00412AC6"/>
    <w:rsid w:val="004253CC"/>
    <w:rsid w:val="00427C8B"/>
    <w:rsid w:val="00440C88"/>
    <w:rsid w:val="00444A1B"/>
    <w:rsid w:val="00460770"/>
    <w:rsid w:val="00465764"/>
    <w:rsid w:val="00485D26"/>
    <w:rsid w:val="00487AD2"/>
    <w:rsid w:val="004B352C"/>
    <w:rsid w:val="004C27C9"/>
    <w:rsid w:val="004D10B1"/>
    <w:rsid w:val="004D7402"/>
    <w:rsid w:val="004E001B"/>
    <w:rsid w:val="004E05AD"/>
    <w:rsid w:val="004E21F8"/>
    <w:rsid w:val="004F2407"/>
    <w:rsid w:val="004F4E3C"/>
    <w:rsid w:val="005050C0"/>
    <w:rsid w:val="005337A3"/>
    <w:rsid w:val="00533F6F"/>
    <w:rsid w:val="005463FC"/>
    <w:rsid w:val="00564704"/>
    <w:rsid w:val="00577390"/>
    <w:rsid w:val="00596F0A"/>
    <w:rsid w:val="005E294E"/>
    <w:rsid w:val="005E31A5"/>
    <w:rsid w:val="006020FC"/>
    <w:rsid w:val="00604BF1"/>
    <w:rsid w:val="00610FEE"/>
    <w:rsid w:val="00627CAA"/>
    <w:rsid w:val="00642749"/>
    <w:rsid w:val="006455B7"/>
    <w:rsid w:val="00671A4A"/>
    <w:rsid w:val="00685060"/>
    <w:rsid w:val="00695D58"/>
    <w:rsid w:val="006B691C"/>
    <w:rsid w:val="006D5CCC"/>
    <w:rsid w:val="006D6D3D"/>
    <w:rsid w:val="006D7F29"/>
    <w:rsid w:val="006F28CA"/>
    <w:rsid w:val="00701E35"/>
    <w:rsid w:val="0071047F"/>
    <w:rsid w:val="007411D3"/>
    <w:rsid w:val="0076566D"/>
    <w:rsid w:val="007704CE"/>
    <w:rsid w:val="00773CB3"/>
    <w:rsid w:val="00784062"/>
    <w:rsid w:val="007A3334"/>
    <w:rsid w:val="007A65F6"/>
    <w:rsid w:val="007B4717"/>
    <w:rsid w:val="007F2D34"/>
    <w:rsid w:val="007F33A7"/>
    <w:rsid w:val="00806197"/>
    <w:rsid w:val="00821E20"/>
    <w:rsid w:val="00827B65"/>
    <w:rsid w:val="008411C7"/>
    <w:rsid w:val="00873A07"/>
    <w:rsid w:val="0089020C"/>
    <w:rsid w:val="008D4049"/>
    <w:rsid w:val="008F6F92"/>
    <w:rsid w:val="009053E8"/>
    <w:rsid w:val="00921F49"/>
    <w:rsid w:val="00924326"/>
    <w:rsid w:val="00974C3E"/>
    <w:rsid w:val="0098077E"/>
    <w:rsid w:val="00992B18"/>
    <w:rsid w:val="0099368A"/>
    <w:rsid w:val="00994D17"/>
    <w:rsid w:val="00996873"/>
    <w:rsid w:val="009B0958"/>
    <w:rsid w:val="009B6375"/>
    <w:rsid w:val="009E1B92"/>
    <w:rsid w:val="00A84238"/>
    <w:rsid w:val="00AA2F55"/>
    <w:rsid w:val="00AC05F3"/>
    <w:rsid w:val="00AD5762"/>
    <w:rsid w:val="00B22082"/>
    <w:rsid w:val="00B2236B"/>
    <w:rsid w:val="00B252E1"/>
    <w:rsid w:val="00B478BD"/>
    <w:rsid w:val="00B51E15"/>
    <w:rsid w:val="00B523CE"/>
    <w:rsid w:val="00B55EA8"/>
    <w:rsid w:val="00B56DD2"/>
    <w:rsid w:val="00B73C84"/>
    <w:rsid w:val="00B73DDE"/>
    <w:rsid w:val="00B83CFC"/>
    <w:rsid w:val="00B864FA"/>
    <w:rsid w:val="00B87FF2"/>
    <w:rsid w:val="00B90156"/>
    <w:rsid w:val="00B90B72"/>
    <w:rsid w:val="00B955E1"/>
    <w:rsid w:val="00B95DF1"/>
    <w:rsid w:val="00BD6C1C"/>
    <w:rsid w:val="00BF20DB"/>
    <w:rsid w:val="00C120F5"/>
    <w:rsid w:val="00C14BB0"/>
    <w:rsid w:val="00C16730"/>
    <w:rsid w:val="00C23F92"/>
    <w:rsid w:val="00C412F2"/>
    <w:rsid w:val="00C50A74"/>
    <w:rsid w:val="00C53D1B"/>
    <w:rsid w:val="00C670AA"/>
    <w:rsid w:val="00C7646B"/>
    <w:rsid w:val="00C819F5"/>
    <w:rsid w:val="00CA63FB"/>
    <w:rsid w:val="00CB32C8"/>
    <w:rsid w:val="00CB3F62"/>
    <w:rsid w:val="00CC6A25"/>
    <w:rsid w:val="00CD1184"/>
    <w:rsid w:val="00CD3BC4"/>
    <w:rsid w:val="00CE1D2F"/>
    <w:rsid w:val="00CE67B1"/>
    <w:rsid w:val="00CF752B"/>
    <w:rsid w:val="00D00A55"/>
    <w:rsid w:val="00D03072"/>
    <w:rsid w:val="00D0429C"/>
    <w:rsid w:val="00D05BE2"/>
    <w:rsid w:val="00D10F76"/>
    <w:rsid w:val="00D179C0"/>
    <w:rsid w:val="00D17D72"/>
    <w:rsid w:val="00D3123D"/>
    <w:rsid w:val="00D366BB"/>
    <w:rsid w:val="00D41F0D"/>
    <w:rsid w:val="00D41F90"/>
    <w:rsid w:val="00D53548"/>
    <w:rsid w:val="00D75D77"/>
    <w:rsid w:val="00D76299"/>
    <w:rsid w:val="00DB674D"/>
    <w:rsid w:val="00DB6D8F"/>
    <w:rsid w:val="00DC5BFC"/>
    <w:rsid w:val="00DC6FE1"/>
    <w:rsid w:val="00DD215F"/>
    <w:rsid w:val="00DE349C"/>
    <w:rsid w:val="00DF5CD6"/>
    <w:rsid w:val="00E00550"/>
    <w:rsid w:val="00E00D67"/>
    <w:rsid w:val="00E51359"/>
    <w:rsid w:val="00E62C59"/>
    <w:rsid w:val="00E73742"/>
    <w:rsid w:val="00EA37CE"/>
    <w:rsid w:val="00EA4E83"/>
    <w:rsid w:val="00EB388E"/>
    <w:rsid w:val="00EB567C"/>
    <w:rsid w:val="00EC51C1"/>
    <w:rsid w:val="00ED06B7"/>
    <w:rsid w:val="00EF1F21"/>
    <w:rsid w:val="00F060A9"/>
    <w:rsid w:val="00F436D5"/>
    <w:rsid w:val="00F56A4A"/>
    <w:rsid w:val="00F621AA"/>
    <w:rsid w:val="00F7046F"/>
    <w:rsid w:val="00F708A7"/>
    <w:rsid w:val="00F71A4D"/>
    <w:rsid w:val="00F77C0F"/>
    <w:rsid w:val="00F90FEC"/>
    <w:rsid w:val="00F95574"/>
    <w:rsid w:val="00F97BC9"/>
    <w:rsid w:val="00FA5AB4"/>
    <w:rsid w:val="00FD186B"/>
    <w:rsid w:val="00FD3F47"/>
    <w:rsid w:val="00FE31FD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16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16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rybrzesc.pl/index.php?option=com_content&amp;view=article&amp;id=73&amp;Itemid=8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arybrzesc.pl/index.php?option=com_content&amp;view=article&amp;id=74&amp;Itemid=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rybrzesc.pl/index.php?option=com_content&amp;view=article&amp;id=74&amp;Itemid=8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tarybrzesc.pl/index.php?option=com_content&amp;view=article&amp;id=74&amp;Itemid=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rybrzesc.pl/index.php?option=com_content&amp;view=article&amp;id=74&amp;Itemid=83" TargetMode="External"/><Relationship Id="rId14" Type="http://schemas.openxmlformats.org/officeDocument/2006/relationships/hyperlink" Target="http://www.starybrzesc.pl/index.php?option=com_content&amp;view=article&amp;id=73&amp;Itemid=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EFB6-66DF-4718-B61D-45CB2C65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</TotalTime>
  <Pages>5</Pages>
  <Words>1840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39</cp:revision>
  <cp:lastPrinted>2013-09-12T13:13:00Z</cp:lastPrinted>
  <dcterms:created xsi:type="dcterms:W3CDTF">2012-08-23T06:09:00Z</dcterms:created>
  <dcterms:modified xsi:type="dcterms:W3CDTF">2013-09-12T13:15:00Z</dcterms:modified>
</cp:coreProperties>
</file>