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AA5" w:rsidRPr="00160C3C" w:rsidRDefault="00381AA5" w:rsidP="00381AA5">
      <w:pPr>
        <w:pStyle w:val="Zawartotabeli"/>
        <w:rPr>
          <w:b/>
          <w:color w:val="auto"/>
        </w:rPr>
      </w:pPr>
      <w:r w:rsidRPr="00160C3C">
        <w:rPr>
          <w:b/>
          <w:color w:val="auto"/>
        </w:rPr>
        <w:t>BROI.0012.</w:t>
      </w:r>
      <w:r w:rsidR="00D62B0A" w:rsidRPr="00160C3C">
        <w:rPr>
          <w:b/>
          <w:color w:val="auto"/>
        </w:rPr>
        <w:t>5</w:t>
      </w:r>
      <w:r w:rsidR="008D4049" w:rsidRPr="00160C3C">
        <w:rPr>
          <w:b/>
          <w:color w:val="auto"/>
        </w:rPr>
        <w:t>.</w:t>
      </w:r>
      <w:r w:rsidR="008E76DB">
        <w:rPr>
          <w:b/>
          <w:color w:val="auto"/>
        </w:rPr>
        <w:t>3</w:t>
      </w:r>
      <w:r w:rsidR="00EB388E" w:rsidRPr="00160C3C">
        <w:rPr>
          <w:b/>
          <w:color w:val="auto"/>
        </w:rPr>
        <w:t>.201</w:t>
      </w:r>
      <w:r w:rsidR="004052A6">
        <w:rPr>
          <w:b/>
          <w:color w:val="auto"/>
        </w:rPr>
        <w:t>6</w:t>
      </w:r>
    </w:p>
    <w:p w:rsidR="00381AA5" w:rsidRPr="00160C3C" w:rsidRDefault="00381AA5" w:rsidP="00381AA5">
      <w:pPr>
        <w:pStyle w:val="Zawartotabeli"/>
        <w:jc w:val="center"/>
        <w:rPr>
          <w:b/>
          <w:color w:val="auto"/>
        </w:rPr>
      </w:pPr>
    </w:p>
    <w:p w:rsidR="00381AA5" w:rsidRPr="00160C3C" w:rsidRDefault="00381AA5" w:rsidP="00381AA5">
      <w:pPr>
        <w:pStyle w:val="Zawartotabeli"/>
        <w:jc w:val="center"/>
        <w:rPr>
          <w:b/>
          <w:color w:val="auto"/>
        </w:rPr>
      </w:pPr>
      <w:bookmarkStart w:id="0" w:name="_GoBack"/>
      <w:bookmarkEnd w:id="0"/>
    </w:p>
    <w:p w:rsidR="00381AA5" w:rsidRPr="00160C3C" w:rsidRDefault="00381AA5" w:rsidP="00381AA5">
      <w:pPr>
        <w:pStyle w:val="Zawartotabeli"/>
        <w:jc w:val="center"/>
        <w:rPr>
          <w:b/>
          <w:color w:val="auto"/>
        </w:rPr>
      </w:pPr>
      <w:r w:rsidRPr="00160C3C">
        <w:rPr>
          <w:b/>
          <w:color w:val="auto"/>
        </w:rPr>
        <w:t xml:space="preserve">Protokół nr </w:t>
      </w:r>
      <w:r w:rsidR="008E76DB">
        <w:rPr>
          <w:b/>
          <w:color w:val="auto"/>
        </w:rPr>
        <w:t>9</w:t>
      </w:r>
      <w:r w:rsidR="001E7A74" w:rsidRPr="00160C3C">
        <w:rPr>
          <w:b/>
          <w:color w:val="auto"/>
        </w:rPr>
        <w:t>/1</w:t>
      </w:r>
      <w:r w:rsidR="008E76DB">
        <w:rPr>
          <w:b/>
          <w:color w:val="auto"/>
        </w:rPr>
        <w:t>6</w:t>
      </w:r>
    </w:p>
    <w:p w:rsidR="00381AA5" w:rsidRPr="00160C3C" w:rsidRDefault="00381AA5" w:rsidP="00381AA5">
      <w:pPr>
        <w:pStyle w:val="Zawartotabeli"/>
        <w:jc w:val="center"/>
        <w:rPr>
          <w:b/>
          <w:color w:val="auto"/>
        </w:rPr>
      </w:pPr>
      <w:r w:rsidRPr="00160C3C">
        <w:rPr>
          <w:b/>
          <w:color w:val="auto"/>
        </w:rPr>
        <w:t xml:space="preserve">z posiedzenia Komisji </w:t>
      </w:r>
      <w:r w:rsidR="001E5992" w:rsidRPr="00160C3C">
        <w:rPr>
          <w:b/>
          <w:color w:val="auto"/>
        </w:rPr>
        <w:t xml:space="preserve">Środowiska </w:t>
      </w:r>
    </w:p>
    <w:p w:rsidR="00381AA5" w:rsidRPr="00160C3C" w:rsidRDefault="00381AA5" w:rsidP="00381AA5">
      <w:pPr>
        <w:pStyle w:val="Zawartotabeli"/>
        <w:jc w:val="center"/>
        <w:rPr>
          <w:b/>
          <w:color w:val="auto"/>
        </w:rPr>
      </w:pPr>
      <w:r w:rsidRPr="00160C3C">
        <w:rPr>
          <w:b/>
          <w:color w:val="auto"/>
        </w:rPr>
        <w:t xml:space="preserve">z dnia </w:t>
      </w:r>
      <w:r w:rsidR="008E76DB">
        <w:rPr>
          <w:b/>
          <w:color w:val="auto"/>
        </w:rPr>
        <w:t>28 lipca</w:t>
      </w:r>
      <w:r w:rsidR="004052A6">
        <w:rPr>
          <w:b/>
          <w:color w:val="auto"/>
        </w:rPr>
        <w:t xml:space="preserve"> 2016</w:t>
      </w:r>
      <w:r w:rsidRPr="00160C3C">
        <w:rPr>
          <w:b/>
          <w:color w:val="auto"/>
        </w:rPr>
        <w:t xml:space="preserve"> roku</w:t>
      </w:r>
    </w:p>
    <w:p w:rsidR="00381AA5" w:rsidRPr="00160C3C" w:rsidRDefault="00381AA5" w:rsidP="00381AA5">
      <w:pPr>
        <w:pStyle w:val="Zawartotabeli"/>
        <w:jc w:val="center"/>
        <w:rPr>
          <w:b/>
          <w:color w:val="auto"/>
        </w:rPr>
      </w:pPr>
    </w:p>
    <w:p w:rsidR="00381AA5" w:rsidRPr="00160C3C" w:rsidRDefault="00381AA5" w:rsidP="00381AA5">
      <w:pPr>
        <w:pStyle w:val="Zawartotabeli"/>
        <w:rPr>
          <w:b/>
          <w:bCs/>
          <w:color w:val="auto"/>
        </w:rPr>
      </w:pPr>
      <w:r w:rsidRPr="00160C3C">
        <w:rPr>
          <w:b/>
          <w:bCs/>
          <w:color w:val="auto"/>
        </w:rPr>
        <w:t>1) Otwarcie obrad Komisji.</w:t>
      </w:r>
    </w:p>
    <w:p w:rsidR="00381AA5" w:rsidRPr="00160C3C" w:rsidRDefault="00381AA5" w:rsidP="00381AA5">
      <w:pPr>
        <w:pStyle w:val="Zawartotabeli"/>
        <w:jc w:val="both"/>
        <w:rPr>
          <w:color w:val="auto"/>
        </w:rPr>
      </w:pPr>
    </w:p>
    <w:p w:rsidR="009F0FFE" w:rsidRDefault="00381AA5" w:rsidP="00381AA5">
      <w:pPr>
        <w:pStyle w:val="Zawartotabeli"/>
        <w:jc w:val="both"/>
      </w:pPr>
      <w:r w:rsidRPr="00160C3C">
        <w:rPr>
          <w:b/>
        </w:rPr>
        <w:t>Pan</w:t>
      </w:r>
      <w:r w:rsidR="008D4049" w:rsidRPr="00160C3C">
        <w:rPr>
          <w:b/>
        </w:rPr>
        <w:t xml:space="preserve"> </w:t>
      </w:r>
      <w:r w:rsidR="00D62B0A" w:rsidRPr="00160C3C">
        <w:rPr>
          <w:b/>
        </w:rPr>
        <w:t>Tomasz Jezierski</w:t>
      </w:r>
      <w:r w:rsidR="000C71E0" w:rsidRPr="00160C3C">
        <w:rPr>
          <w:b/>
        </w:rPr>
        <w:t xml:space="preserve"> </w:t>
      </w:r>
      <w:r w:rsidR="008D4049" w:rsidRPr="00160C3C">
        <w:rPr>
          <w:b/>
        </w:rPr>
        <w:t xml:space="preserve"> </w:t>
      </w:r>
      <w:r w:rsidR="000C71E0" w:rsidRPr="00160C3C">
        <w:rPr>
          <w:b/>
        </w:rPr>
        <w:t>P</w:t>
      </w:r>
      <w:r w:rsidR="00CE1D3A" w:rsidRPr="00160C3C">
        <w:rPr>
          <w:b/>
        </w:rPr>
        <w:t>rzewodniczący</w:t>
      </w:r>
      <w:r w:rsidRPr="00160C3C">
        <w:rPr>
          <w:b/>
        </w:rPr>
        <w:t xml:space="preserve"> Komisji </w:t>
      </w:r>
      <w:r w:rsidR="001E5992" w:rsidRPr="00160C3C">
        <w:rPr>
          <w:b/>
        </w:rPr>
        <w:t xml:space="preserve">Środowiska </w:t>
      </w:r>
      <w:r w:rsidRPr="00160C3C">
        <w:t xml:space="preserve"> dnia </w:t>
      </w:r>
      <w:r w:rsidR="008E76DB">
        <w:t>28 lipca</w:t>
      </w:r>
      <w:r w:rsidR="004052A6">
        <w:t xml:space="preserve"> 2016</w:t>
      </w:r>
      <w:r w:rsidRPr="00160C3C">
        <w:t xml:space="preserve">  roku o godzinie </w:t>
      </w:r>
      <w:r w:rsidR="004052A6">
        <w:t>1</w:t>
      </w:r>
      <w:r w:rsidR="00BA23CE">
        <w:t>1</w:t>
      </w:r>
      <w:r w:rsidR="00D62B0A" w:rsidRPr="00160C3C">
        <w:t>:</w:t>
      </w:r>
      <w:r w:rsidR="00BA23CE">
        <w:t>1</w:t>
      </w:r>
      <w:r w:rsidR="007C6215" w:rsidRPr="00160C3C">
        <w:t>0</w:t>
      </w:r>
      <w:r w:rsidR="006A1B58" w:rsidRPr="00160C3C">
        <w:rPr>
          <w:vertAlign w:val="superscript"/>
        </w:rPr>
        <w:t xml:space="preserve"> </w:t>
      </w:r>
      <w:r w:rsidRPr="00160C3C">
        <w:t xml:space="preserve">otworzył obrady Komisji  </w:t>
      </w:r>
      <w:r w:rsidR="00D62B0A" w:rsidRPr="00160C3C">
        <w:t>Środowiska</w:t>
      </w:r>
      <w:r w:rsidRPr="00160C3C">
        <w:t>. Powitał członków Komisji</w:t>
      </w:r>
      <w:r w:rsidR="0001206D">
        <w:t>, Pana Wicestarostę</w:t>
      </w:r>
      <w:r w:rsidR="00FF776A">
        <w:t xml:space="preserve"> oraz </w:t>
      </w:r>
      <w:r w:rsidR="008E76DB">
        <w:t xml:space="preserve">Panią Elżbietę </w:t>
      </w:r>
      <w:proofErr w:type="spellStart"/>
      <w:r w:rsidR="008E76DB">
        <w:t>Achrem</w:t>
      </w:r>
      <w:proofErr w:type="spellEnd"/>
      <w:r w:rsidR="008E76DB">
        <w:t xml:space="preserve"> </w:t>
      </w:r>
      <w:r w:rsidR="0001206D">
        <w:t>Kierownik</w:t>
      </w:r>
      <w:r w:rsidR="0034027E">
        <w:t>a</w:t>
      </w:r>
      <w:r w:rsidR="0001206D">
        <w:t xml:space="preserve"> Działu Monitoringu Środowiska w Delegaturze we Włocławku WIOŚ w Bydgoszczy</w:t>
      </w:r>
      <w:r w:rsidR="00BA23CE">
        <w:t xml:space="preserve"> a także </w:t>
      </w:r>
      <w:r w:rsidR="004052A6">
        <w:t>Pan</w:t>
      </w:r>
      <w:r w:rsidR="008E76DB">
        <w:t>ią Mariettę Bachurską - pracownika</w:t>
      </w:r>
      <w:r w:rsidR="004052A6">
        <w:t xml:space="preserve"> Wydziału Ochrony Środowiska i Administracji Budowlanej</w:t>
      </w:r>
      <w:r w:rsidR="00F644B2">
        <w:t xml:space="preserve"> </w:t>
      </w:r>
    </w:p>
    <w:p w:rsidR="00F54FF8" w:rsidRPr="00160C3C" w:rsidRDefault="00F54FF8" w:rsidP="00381AA5">
      <w:pPr>
        <w:pStyle w:val="Zawartotabeli"/>
        <w:jc w:val="both"/>
      </w:pPr>
    </w:p>
    <w:p w:rsidR="00381AA5" w:rsidRPr="00160C3C" w:rsidRDefault="00381AA5" w:rsidP="00381AA5">
      <w:pPr>
        <w:pStyle w:val="Zawartotabeli"/>
        <w:jc w:val="both"/>
      </w:pPr>
      <w:r w:rsidRPr="00160C3C">
        <w:rPr>
          <w:color w:val="auto"/>
        </w:rPr>
        <w:t xml:space="preserve">Lista zaproszonych osób stanowi załącznik nr 1 do niniejszego protokołu. </w:t>
      </w:r>
    </w:p>
    <w:p w:rsidR="00381AA5" w:rsidRPr="00160C3C" w:rsidRDefault="00381AA5" w:rsidP="00381AA5">
      <w:pPr>
        <w:pStyle w:val="Zawartotabeli"/>
        <w:jc w:val="both"/>
        <w:rPr>
          <w:color w:val="auto"/>
        </w:rPr>
      </w:pPr>
    </w:p>
    <w:p w:rsidR="00381AA5" w:rsidRPr="00160C3C" w:rsidRDefault="00381AA5" w:rsidP="00381AA5">
      <w:pPr>
        <w:pStyle w:val="Zawartotabeli"/>
        <w:rPr>
          <w:b/>
          <w:bCs/>
          <w:color w:val="auto"/>
        </w:rPr>
      </w:pPr>
      <w:r w:rsidRPr="00160C3C">
        <w:rPr>
          <w:b/>
          <w:bCs/>
          <w:color w:val="auto"/>
        </w:rPr>
        <w:t xml:space="preserve">2) Stwierdzenie quorum. </w:t>
      </w:r>
    </w:p>
    <w:p w:rsidR="00381AA5" w:rsidRPr="00160C3C" w:rsidRDefault="00381AA5" w:rsidP="00381AA5">
      <w:pPr>
        <w:pStyle w:val="Zawartotabeli"/>
        <w:rPr>
          <w:b/>
          <w:bCs/>
          <w:color w:val="auto"/>
        </w:rPr>
      </w:pPr>
    </w:p>
    <w:p w:rsidR="00381AA5" w:rsidRPr="00160C3C" w:rsidRDefault="000C71E0" w:rsidP="00381AA5">
      <w:pPr>
        <w:tabs>
          <w:tab w:val="left" w:pos="360"/>
        </w:tabs>
        <w:jc w:val="both"/>
        <w:rPr>
          <w:rFonts w:eastAsia="Times New Roman"/>
          <w:color w:val="auto"/>
        </w:rPr>
      </w:pPr>
      <w:r w:rsidRPr="00160C3C">
        <w:rPr>
          <w:rFonts w:eastAsia="Times New Roman"/>
          <w:b/>
          <w:color w:val="auto"/>
        </w:rPr>
        <w:t>P</w:t>
      </w:r>
      <w:r w:rsidR="00381AA5" w:rsidRPr="00160C3C">
        <w:rPr>
          <w:rFonts w:eastAsia="Times New Roman"/>
          <w:b/>
          <w:color w:val="auto"/>
        </w:rPr>
        <w:t>rzewodnicząc</w:t>
      </w:r>
      <w:r w:rsidR="00CE1D3A" w:rsidRPr="00160C3C">
        <w:rPr>
          <w:rFonts w:eastAsia="Times New Roman"/>
          <w:b/>
          <w:color w:val="auto"/>
        </w:rPr>
        <w:t>y</w:t>
      </w:r>
      <w:r w:rsidR="00381AA5" w:rsidRPr="00160C3C">
        <w:rPr>
          <w:rFonts w:eastAsia="Times New Roman"/>
          <w:b/>
          <w:color w:val="auto"/>
        </w:rPr>
        <w:t xml:space="preserve"> Komisji </w:t>
      </w:r>
      <w:r w:rsidR="00381AA5" w:rsidRPr="00160C3C">
        <w:rPr>
          <w:rFonts w:eastAsia="Times New Roman"/>
          <w:color w:val="auto"/>
        </w:rPr>
        <w:t xml:space="preserve">na podstawie listy obecności stwierdził, że w obradach uczestniczy </w:t>
      </w:r>
      <w:r w:rsidR="0001206D">
        <w:rPr>
          <w:rFonts w:eastAsia="Times New Roman"/>
          <w:color w:val="auto"/>
        </w:rPr>
        <w:t>4</w:t>
      </w:r>
      <w:r w:rsidR="00381AA5" w:rsidRPr="00160C3C">
        <w:rPr>
          <w:rFonts w:eastAsia="Times New Roman"/>
          <w:color w:val="auto"/>
        </w:rPr>
        <w:t xml:space="preserve"> radnych, co wobec ustawowego składu Komisji, liczącego </w:t>
      </w:r>
      <w:r w:rsidR="00FB6AA7" w:rsidRPr="00160C3C">
        <w:rPr>
          <w:rFonts w:eastAsia="Times New Roman"/>
          <w:color w:val="auto"/>
        </w:rPr>
        <w:t>5</w:t>
      </w:r>
      <w:r w:rsidR="00381AA5" w:rsidRPr="00160C3C">
        <w:rPr>
          <w:rFonts w:eastAsia="Times New Roman"/>
          <w:color w:val="auto"/>
        </w:rPr>
        <w:t xml:space="preserve"> os</w:t>
      </w:r>
      <w:r w:rsidR="00C263C9" w:rsidRPr="00160C3C">
        <w:rPr>
          <w:rFonts w:eastAsia="Times New Roman"/>
          <w:color w:val="auto"/>
        </w:rPr>
        <w:t>ób</w:t>
      </w:r>
      <w:r w:rsidR="00381AA5" w:rsidRPr="00160C3C">
        <w:rPr>
          <w:rFonts w:eastAsia="Times New Roman"/>
          <w:color w:val="auto"/>
        </w:rPr>
        <w:t xml:space="preserve"> stanowi wymagane quorum, a zatem obrady są prawomocne. </w:t>
      </w:r>
    </w:p>
    <w:p w:rsidR="00381AA5" w:rsidRPr="00160C3C" w:rsidRDefault="00381AA5" w:rsidP="00381AA5">
      <w:pPr>
        <w:tabs>
          <w:tab w:val="left" w:pos="360"/>
        </w:tabs>
        <w:jc w:val="both"/>
        <w:rPr>
          <w:rFonts w:eastAsia="Times New Roman"/>
          <w:color w:val="auto"/>
        </w:rPr>
      </w:pPr>
      <w:r w:rsidRPr="00160C3C">
        <w:rPr>
          <w:rFonts w:eastAsia="Times New Roman"/>
          <w:color w:val="auto"/>
        </w:rPr>
        <w:t xml:space="preserve">Lista obecności radnych stanowi załącznik nr 2 do niniejszego protokołu. </w:t>
      </w:r>
    </w:p>
    <w:p w:rsidR="00381AA5" w:rsidRPr="00160C3C" w:rsidRDefault="00381AA5" w:rsidP="00381AA5">
      <w:pPr>
        <w:tabs>
          <w:tab w:val="left" w:pos="360"/>
        </w:tabs>
        <w:jc w:val="both"/>
        <w:rPr>
          <w:rFonts w:eastAsia="Times New Roman"/>
          <w:color w:val="auto"/>
        </w:rPr>
      </w:pPr>
    </w:p>
    <w:p w:rsidR="00381AA5" w:rsidRPr="00160C3C" w:rsidRDefault="00381AA5" w:rsidP="00381AA5">
      <w:pPr>
        <w:pStyle w:val="Zawartotabeli"/>
        <w:jc w:val="both"/>
        <w:rPr>
          <w:b/>
          <w:bCs/>
          <w:color w:val="auto"/>
        </w:rPr>
      </w:pPr>
      <w:r w:rsidRPr="00160C3C">
        <w:rPr>
          <w:b/>
          <w:bCs/>
          <w:color w:val="auto"/>
        </w:rPr>
        <w:t xml:space="preserve">3) Przyjęcie porządku obrad. </w:t>
      </w:r>
    </w:p>
    <w:p w:rsidR="00381AA5" w:rsidRPr="00160C3C" w:rsidRDefault="00381AA5" w:rsidP="00381AA5">
      <w:pPr>
        <w:jc w:val="both"/>
        <w:rPr>
          <w:color w:val="auto"/>
        </w:rPr>
      </w:pPr>
    </w:p>
    <w:p w:rsidR="00381AA5" w:rsidRPr="00160C3C" w:rsidRDefault="000C71E0" w:rsidP="00381AA5">
      <w:pPr>
        <w:jc w:val="both"/>
        <w:rPr>
          <w:color w:val="auto"/>
        </w:rPr>
      </w:pPr>
      <w:r w:rsidRPr="00160C3C">
        <w:rPr>
          <w:b/>
          <w:color w:val="auto"/>
        </w:rPr>
        <w:t>P</w:t>
      </w:r>
      <w:r w:rsidR="00381AA5" w:rsidRPr="00160C3C">
        <w:rPr>
          <w:b/>
          <w:color w:val="auto"/>
        </w:rPr>
        <w:t xml:space="preserve">rzewodniczący Komisji </w:t>
      </w:r>
      <w:r w:rsidR="00381AA5" w:rsidRPr="00160C3C">
        <w:rPr>
          <w:color w:val="auto"/>
        </w:rPr>
        <w:t>poinformował radnych, iż wraz zawiadomieniem o posiedzeniu Komisji otrzymali porządek obrad w brzmieniu:</w:t>
      </w:r>
    </w:p>
    <w:p w:rsidR="00472D80" w:rsidRPr="00160C3C" w:rsidRDefault="00472D80" w:rsidP="00381AA5">
      <w:pPr>
        <w:jc w:val="both"/>
        <w:rPr>
          <w:color w:val="auto"/>
        </w:rPr>
      </w:pPr>
    </w:p>
    <w:p w:rsidR="0001206D" w:rsidRPr="00C475D1" w:rsidRDefault="0001206D" w:rsidP="0001206D">
      <w:pPr>
        <w:ind w:left="-142"/>
        <w:jc w:val="both"/>
        <w:rPr>
          <w:i/>
          <w:u w:val="single"/>
        </w:rPr>
      </w:pPr>
      <w:r w:rsidRPr="00C475D1">
        <w:rPr>
          <w:i/>
          <w:u w:val="single"/>
        </w:rPr>
        <w:t>Porządek obrad:</w:t>
      </w:r>
    </w:p>
    <w:p w:rsidR="0001206D" w:rsidRPr="0038749B" w:rsidRDefault="0001206D" w:rsidP="0001206D">
      <w:pPr>
        <w:pStyle w:val="Akapitzlist"/>
        <w:widowControl/>
        <w:numPr>
          <w:ilvl w:val="0"/>
          <w:numId w:val="44"/>
        </w:numPr>
        <w:suppressAutoHyphens w:val="0"/>
        <w:jc w:val="both"/>
      </w:pPr>
      <w:r w:rsidRPr="0038749B">
        <w:t>Otwarcie obrad Komisji.</w:t>
      </w:r>
    </w:p>
    <w:p w:rsidR="0001206D" w:rsidRPr="0038749B" w:rsidRDefault="0001206D" w:rsidP="0001206D">
      <w:pPr>
        <w:pStyle w:val="Akapitzlist"/>
        <w:widowControl/>
        <w:numPr>
          <w:ilvl w:val="0"/>
          <w:numId w:val="44"/>
        </w:numPr>
        <w:suppressAutoHyphens w:val="0"/>
        <w:jc w:val="both"/>
      </w:pPr>
      <w:r w:rsidRPr="0038749B">
        <w:t xml:space="preserve">Stwierdzenie quorum. </w:t>
      </w:r>
    </w:p>
    <w:p w:rsidR="0001206D" w:rsidRPr="0038749B" w:rsidRDefault="0001206D" w:rsidP="0001206D">
      <w:pPr>
        <w:pStyle w:val="Akapitzlist"/>
        <w:widowControl/>
        <w:numPr>
          <w:ilvl w:val="0"/>
          <w:numId w:val="44"/>
        </w:numPr>
        <w:suppressAutoHyphens w:val="0"/>
        <w:jc w:val="both"/>
      </w:pPr>
      <w:r w:rsidRPr="0038749B">
        <w:t>Przyjęcie porządku obrad.</w:t>
      </w:r>
    </w:p>
    <w:p w:rsidR="0001206D" w:rsidRPr="0038749B" w:rsidRDefault="0001206D" w:rsidP="0001206D">
      <w:pPr>
        <w:pStyle w:val="Akapitzlist"/>
        <w:widowControl/>
        <w:numPr>
          <w:ilvl w:val="0"/>
          <w:numId w:val="44"/>
        </w:numPr>
        <w:suppressAutoHyphens w:val="0"/>
        <w:snapToGrid w:val="0"/>
        <w:ind w:right="-284"/>
        <w:jc w:val="both"/>
      </w:pPr>
      <w:r w:rsidRPr="0038749B">
        <w:t xml:space="preserve">Przyjęcie protokołu nr </w:t>
      </w:r>
      <w:r>
        <w:t>8</w:t>
      </w:r>
      <w:r w:rsidRPr="0038749B">
        <w:t>/1</w:t>
      </w:r>
      <w:r>
        <w:t>6</w:t>
      </w:r>
      <w:r w:rsidRPr="0038749B">
        <w:t xml:space="preserve"> z posiedzenia Komisji Środowiska z dnia </w:t>
      </w:r>
      <w:r>
        <w:t>10 czerwca</w:t>
      </w:r>
      <w:r w:rsidRPr="0038749B">
        <w:t xml:space="preserve"> 2016 r.</w:t>
      </w:r>
    </w:p>
    <w:p w:rsidR="0001206D" w:rsidRDefault="0001206D" w:rsidP="0001206D">
      <w:pPr>
        <w:pStyle w:val="Akapitzlist"/>
        <w:widowControl/>
        <w:numPr>
          <w:ilvl w:val="0"/>
          <w:numId w:val="44"/>
        </w:numPr>
        <w:suppressAutoHyphens w:val="0"/>
        <w:snapToGrid w:val="0"/>
        <w:jc w:val="both"/>
      </w:pPr>
      <w:r w:rsidRPr="005F59B9">
        <w:t xml:space="preserve">Informacja o </w:t>
      </w:r>
      <w:r>
        <w:t>działalności Wspólnoty Leśnej Rolników m. Kowala</w:t>
      </w:r>
      <w:r w:rsidRPr="005F59B9">
        <w:t xml:space="preserve">. </w:t>
      </w:r>
    </w:p>
    <w:p w:rsidR="0001206D" w:rsidRDefault="0001206D" w:rsidP="0001206D">
      <w:pPr>
        <w:pStyle w:val="Akapitzlist"/>
        <w:widowControl/>
        <w:numPr>
          <w:ilvl w:val="0"/>
          <w:numId w:val="44"/>
        </w:numPr>
        <w:suppressAutoHyphens w:val="0"/>
        <w:snapToGrid w:val="0"/>
        <w:jc w:val="both"/>
      </w:pPr>
      <w:r w:rsidRPr="005F59B9">
        <w:t>Informacja Kujawsko – Pomorskiego Wojewódzkiego Inspektoratu Ochrony Środowiska o stanie środowiska Powiatu Włocławskiego  za 2015 rok</w:t>
      </w:r>
      <w:r w:rsidR="0026150B">
        <w:t>.</w:t>
      </w:r>
    </w:p>
    <w:p w:rsidR="0001206D" w:rsidRPr="0038749B" w:rsidRDefault="0001206D" w:rsidP="0001206D">
      <w:pPr>
        <w:pStyle w:val="Akapitzlist"/>
        <w:widowControl/>
        <w:numPr>
          <w:ilvl w:val="0"/>
          <w:numId w:val="44"/>
        </w:numPr>
        <w:suppressAutoHyphens w:val="0"/>
        <w:snapToGrid w:val="0"/>
        <w:jc w:val="both"/>
      </w:pPr>
      <w:r w:rsidRPr="0038749B">
        <w:t>Sprawy różne.</w:t>
      </w:r>
    </w:p>
    <w:p w:rsidR="0001206D" w:rsidRPr="0038749B" w:rsidRDefault="0001206D" w:rsidP="0001206D">
      <w:pPr>
        <w:pStyle w:val="Akapitzlist"/>
        <w:widowControl/>
        <w:numPr>
          <w:ilvl w:val="0"/>
          <w:numId w:val="44"/>
        </w:numPr>
        <w:suppressAutoHyphens w:val="0"/>
        <w:snapToGrid w:val="0"/>
        <w:jc w:val="both"/>
      </w:pPr>
      <w:r w:rsidRPr="0038749B">
        <w:t>Zakończenie obrad Komisji.</w:t>
      </w:r>
    </w:p>
    <w:p w:rsidR="00D11C1D" w:rsidRDefault="00D11C1D" w:rsidP="00D11C1D">
      <w:pPr>
        <w:widowControl/>
        <w:suppressAutoHyphens w:val="0"/>
        <w:snapToGrid w:val="0"/>
        <w:jc w:val="both"/>
      </w:pPr>
    </w:p>
    <w:p w:rsidR="005708E6" w:rsidRPr="00F75CBF" w:rsidRDefault="005708E6" w:rsidP="00045F17">
      <w:pPr>
        <w:widowControl/>
        <w:suppressAutoHyphens w:val="0"/>
        <w:jc w:val="both"/>
        <w:rPr>
          <w:color w:val="auto"/>
        </w:rPr>
      </w:pPr>
      <w:r w:rsidRPr="00F75CBF">
        <w:rPr>
          <w:color w:val="auto"/>
        </w:rPr>
        <w:t xml:space="preserve">Przewodniczący </w:t>
      </w:r>
      <w:r w:rsidR="00F75CBF" w:rsidRPr="00F75CBF">
        <w:rPr>
          <w:color w:val="auto"/>
        </w:rPr>
        <w:t>Komisji</w:t>
      </w:r>
      <w:r w:rsidRPr="00F75CBF">
        <w:rPr>
          <w:color w:val="auto"/>
        </w:rPr>
        <w:t xml:space="preserve"> zapytał członków </w:t>
      </w:r>
      <w:r w:rsidR="00F75CBF" w:rsidRPr="00F75CBF">
        <w:rPr>
          <w:color w:val="auto"/>
        </w:rPr>
        <w:t>Komisji</w:t>
      </w:r>
      <w:r w:rsidRPr="00F75CBF">
        <w:rPr>
          <w:color w:val="auto"/>
        </w:rPr>
        <w:t xml:space="preserve">, kto </w:t>
      </w:r>
      <w:r w:rsidR="00F75CBF" w:rsidRPr="00F75CBF">
        <w:rPr>
          <w:color w:val="auto"/>
        </w:rPr>
        <w:t>jest</w:t>
      </w:r>
      <w:r w:rsidRPr="00F75CBF">
        <w:rPr>
          <w:color w:val="auto"/>
        </w:rPr>
        <w:t xml:space="preserve"> z</w:t>
      </w:r>
      <w:r w:rsidR="00F75CBF" w:rsidRPr="00F75CBF">
        <w:rPr>
          <w:color w:val="auto"/>
        </w:rPr>
        <w:t>a</w:t>
      </w:r>
      <w:r w:rsidRPr="00F75CBF">
        <w:rPr>
          <w:color w:val="auto"/>
        </w:rPr>
        <w:t xml:space="preserve"> </w:t>
      </w:r>
      <w:r w:rsidR="00F75CBF" w:rsidRPr="00F75CBF">
        <w:rPr>
          <w:color w:val="auto"/>
        </w:rPr>
        <w:t>przyjęciem porządku obrad i przeprowadził procedurę głosowania.</w:t>
      </w:r>
    </w:p>
    <w:p w:rsidR="00F75CBF" w:rsidRPr="00F75CBF" w:rsidRDefault="00F75CBF" w:rsidP="00045F17">
      <w:pPr>
        <w:widowControl/>
        <w:suppressAutoHyphens w:val="0"/>
        <w:jc w:val="both"/>
        <w:rPr>
          <w:color w:val="auto"/>
        </w:rPr>
      </w:pPr>
      <w:r w:rsidRPr="00F75CBF">
        <w:rPr>
          <w:color w:val="auto"/>
        </w:rPr>
        <w:t>Wyniki głosowania:</w:t>
      </w:r>
    </w:p>
    <w:p w:rsidR="00F75CBF" w:rsidRPr="00F75CBF" w:rsidRDefault="00F75CBF" w:rsidP="00045F17">
      <w:pPr>
        <w:widowControl/>
        <w:suppressAutoHyphens w:val="0"/>
        <w:jc w:val="both"/>
        <w:rPr>
          <w:color w:val="auto"/>
        </w:rPr>
      </w:pPr>
      <w:r w:rsidRPr="00F75CBF">
        <w:rPr>
          <w:color w:val="auto"/>
        </w:rPr>
        <w:t>Za-</w:t>
      </w:r>
      <w:r w:rsidR="0001206D">
        <w:rPr>
          <w:color w:val="auto"/>
        </w:rPr>
        <w:t>4</w:t>
      </w:r>
    </w:p>
    <w:p w:rsidR="00F75CBF" w:rsidRPr="00F75CBF" w:rsidRDefault="00F75CBF" w:rsidP="00045F17">
      <w:pPr>
        <w:widowControl/>
        <w:suppressAutoHyphens w:val="0"/>
        <w:jc w:val="both"/>
        <w:rPr>
          <w:color w:val="auto"/>
        </w:rPr>
      </w:pPr>
      <w:r w:rsidRPr="00F75CBF">
        <w:rPr>
          <w:color w:val="auto"/>
        </w:rPr>
        <w:t>Przeciw-0</w:t>
      </w:r>
    </w:p>
    <w:p w:rsidR="00F75CBF" w:rsidRPr="00F75CBF" w:rsidRDefault="00F75CBF" w:rsidP="00045F17">
      <w:pPr>
        <w:widowControl/>
        <w:suppressAutoHyphens w:val="0"/>
        <w:jc w:val="both"/>
        <w:rPr>
          <w:color w:val="auto"/>
        </w:rPr>
      </w:pPr>
      <w:r w:rsidRPr="00F75CBF">
        <w:rPr>
          <w:color w:val="auto"/>
        </w:rPr>
        <w:t>Wstrzymało się-0</w:t>
      </w:r>
    </w:p>
    <w:p w:rsidR="009C6814" w:rsidRDefault="009C6814" w:rsidP="009C6814">
      <w:pPr>
        <w:widowControl/>
        <w:suppressAutoHyphens w:val="0"/>
        <w:jc w:val="both"/>
      </w:pPr>
    </w:p>
    <w:p w:rsidR="003E57A4" w:rsidRDefault="00453A78" w:rsidP="009F0FFE">
      <w:pPr>
        <w:autoSpaceDN w:val="0"/>
        <w:snapToGrid w:val="0"/>
        <w:jc w:val="both"/>
        <w:textAlignment w:val="baseline"/>
        <w:rPr>
          <w:rFonts w:eastAsia="Times New Roman"/>
          <w:color w:val="auto"/>
        </w:rPr>
      </w:pPr>
      <w:r w:rsidRPr="00160C3C">
        <w:rPr>
          <w:rFonts w:eastAsia="Times New Roman"/>
          <w:color w:val="auto"/>
        </w:rPr>
        <w:t xml:space="preserve">Na podstawie przeprowadzonego głosowania </w:t>
      </w:r>
      <w:r w:rsidR="000C71E0" w:rsidRPr="00160C3C">
        <w:rPr>
          <w:rFonts w:eastAsia="Times New Roman"/>
          <w:color w:val="auto"/>
        </w:rPr>
        <w:t>P</w:t>
      </w:r>
      <w:r w:rsidRPr="00160C3C">
        <w:rPr>
          <w:rFonts w:eastAsia="Times New Roman"/>
          <w:color w:val="auto"/>
        </w:rPr>
        <w:t xml:space="preserve">rzewodniczący Komisji stwierdził, że komisja </w:t>
      </w:r>
      <w:r w:rsidR="009C6814">
        <w:rPr>
          <w:rFonts w:eastAsia="Times New Roman"/>
          <w:color w:val="auto"/>
        </w:rPr>
        <w:t>przyjęła</w:t>
      </w:r>
      <w:r w:rsidR="00C1327B" w:rsidRPr="00160C3C">
        <w:rPr>
          <w:rFonts w:eastAsia="Times New Roman"/>
          <w:color w:val="auto"/>
        </w:rPr>
        <w:t xml:space="preserve"> </w:t>
      </w:r>
      <w:r w:rsidRPr="00160C3C">
        <w:rPr>
          <w:rFonts w:eastAsia="Times New Roman"/>
          <w:color w:val="auto"/>
        </w:rPr>
        <w:t>porządek obrad</w:t>
      </w:r>
      <w:r w:rsidR="00CE1D3A" w:rsidRPr="00160C3C">
        <w:rPr>
          <w:rFonts w:eastAsia="Times New Roman"/>
          <w:color w:val="auto"/>
        </w:rPr>
        <w:t>.</w:t>
      </w:r>
    </w:p>
    <w:p w:rsidR="00C066F5" w:rsidRDefault="00C066F5" w:rsidP="009F0FFE">
      <w:pPr>
        <w:autoSpaceDN w:val="0"/>
        <w:snapToGrid w:val="0"/>
        <w:jc w:val="both"/>
        <w:textAlignment w:val="baseline"/>
        <w:rPr>
          <w:rFonts w:eastAsia="Times New Roman"/>
          <w:color w:val="auto"/>
        </w:rPr>
      </w:pPr>
    </w:p>
    <w:p w:rsidR="00C066F5" w:rsidRDefault="00C066F5" w:rsidP="009F0FFE">
      <w:pPr>
        <w:autoSpaceDN w:val="0"/>
        <w:snapToGrid w:val="0"/>
        <w:jc w:val="both"/>
        <w:textAlignment w:val="baseline"/>
        <w:rPr>
          <w:rFonts w:eastAsia="Times New Roman"/>
          <w:color w:val="auto"/>
        </w:rPr>
      </w:pPr>
    </w:p>
    <w:p w:rsidR="00856611" w:rsidRPr="00DF6B08" w:rsidRDefault="00381AA5" w:rsidP="00DF6B08">
      <w:pPr>
        <w:jc w:val="both"/>
        <w:rPr>
          <w:color w:val="auto"/>
        </w:rPr>
      </w:pPr>
      <w:r w:rsidRPr="00160C3C">
        <w:rPr>
          <w:color w:val="auto"/>
        </w:rPr>
        <w:t xml:space="preserve">Porządek obrad stanowi załącznik nr 3 do niniejszego protokołu. </w:t>
      </w:r>
    </w:p>
    <w:p w:rsidR="00856611" w:rsidRPr="00160C3C" w:rsidRDefault="00856611" w:rsidP="00381AA5">
      <w:pPr>
        <w:widowControl/>
        <w:suppressAutoHyphens w:val="0"/>
        <w:jc w:val="both"/>
        <w:rPr>
          <w:b/>
          <w:color w:val="auto"/>
        </w:rPr>
      </w:pPr>
    </w:p>
    <w:p w:rsidR="000640E2" w:rsidRDefault="00381AA5" w:rsidP="00381AA5">
      <w:pPr>
        <w:widowControl/>
        <w:suppressAutoHyphens w:val="0"/>
        <w:jc w:val="both"/>
        <w:rPr>
          <w:b/>
        </w:rPr>
      </w:pPr>
      <w:r w:rsidRPr="00160C3C">
        <w:rPr>
          <w:b/>
          <w:color w:val="auto"/>
        </w:rPr>
        <w:t xml:space="preserve">4) </w:t>
      </w:r>
      <w:r w:rsidR="002F7F54" w:rsidRPr="002F7F54">
        <w:rPr>
          <w:b/>
        </w:rPr>
        <w:t xml:space="preserve">Przyjęcie protokołu nr </w:t>
      </w:r>
      <w:r w:rsidR="0001206D">
        <w:rPr>
          <w:b/>
        </w:rPr>
        <w:t>8</w:t>
      </w:r>
      <w:r w:rsidR="00DF6B08" w:rsidRPr="00DF6B08">
        <w:rPr>
          <w:b/>
        </w:rPr>
        <w:t xml:space="preserve">/16 z posiedzenia Komisji Środowiska z dnia </w:t>
      </w:r>
      <w:r w:rsidR="0001206D">
        <w:rPr>
          <w:b/>
        </w:rPr>
        <w:t>10 czerwca</w:t>
      </w:r>
      <w:r w:rsidR="00DF6B08" w:rsidRPr="00DF6B08">
        <w:rPr>
          <w:b/>
        </w:rPr>
        <w:t xml:space="preserve"> 2016 r.</w:t>
      </w:r>
    </w:p>
    <w:p w:rsidR="00DF6B08" w:rsidRPr="00DF6B08" w:rsidRDefault="00DF6B08" w:rsidP="00381AA5">
      <w:pPr>
        <w:widowControl/>
        <w:suppressAutoHyphens w:val="0"/>
        <w:jc w:val="both"/>
        <w:rPr>
          <w:b/>
          <w:color w:val="auto"/>
        </w:rPr>
      </w:pPr>
    </w:p>
    <w:p w:rsidR="003E57A4" w:rsidRPr="00160C3C" w:rsidRDefault="003E57A4" w:rsidP="003E57A4">
      <w:pPr>
        <w:widowControl/>
        <w:suppressAutoHyphens w:val="0"/>
        <w:jc w:val="both"/>
        <w:rPr>
          <w:color w:val="auto"/>
        </w:rPr>
      </w:pPr>
      <w:r w:rsidRPr="00160C3C">
        <w:rPr>
          <w:b/>
          <w:color w:val="auto"/>
        </w:rPr>
        <w:t xml:space="preserve">Przewodniczący Komisji  </w:t>
      </w:r>
      <w:r w:rsidRPr="00160C3C">
        <w:rPr>
          <w:color w:val="auto"/>
        </w:rPr>
        <w:t xml:space="preserve">poinformował, iż z posiedzenia komisji z dnia </w:t>
      </w:r>
      <w:r w:rsidR="0001206D">
        <w:rPr>
          <w:rFonts w:eastAsia="Times New Roman"/>
          <w:color w:val="auto"/>
        </w:rPr>
        <w:t>10 czerwca</w:t>
      </w:r>
      <w:r w:rsidR="00DF6B08">
        <w:rPr>
          <w:rFonts w:eastAsia="Times New Roman"/>
          <w:color w:val="auto"/>
        </w:rPr>
        <w:t xml:space="preserve"> 2016</w:t>
      </w:r>
      <w:r w:rsidRPr="00160C3C">
        <w:rPr>
          <w:rFonts w:eastAsia="Times New Roman"/>
          <w:b/>
          <w:color w:val="auto"/>
        </w:rPr>
        <w:t xml:space="preserve"> </w:t>
      </w:r>
      <w:r w:rsidRPr="00160C3C">
        <w:rPr>
          <w:rFonts w:eastAsia="Times New Roman"/>
          <w:color w:val="auto"/>
        </w:rPr>
        <w:t>roku</w:t>
      </w:r>
      <w:r w:rsidRPr="00160C3C">
        <w:rPr>
          <w:color w:val="auto"/>
        </w:rPr>
        <w:t xml:space="preserve"> został sporządzony protokół, który był do wglądu w Biurze Rady i Ochrony Informacji. Przewodniczący zapytał radnych, czy mają uwagi? Uwag nie było, dlatego zapytał, kto jest za przyjęciem protokołu </w:t>
      </w:r>
      <w:r w:rsidR="0001206D">
        <w:rPr>
          <w:rFonts w:eastAsia="Times New Roman"/>
          <w:color w:val="auto"/>
        </w:rPr>
        <w:t>8</w:t>
      </w:r>
      <w:r w:rsidRPr="00160C3C">
        <w:rPr>
          <w:rFonts w:eastAsia="Times New Roman"/>
          <w:color w:val="auto"/>
        </w:rPr>
        <w:t>/1</w:t>
      </w:r>
      <w:r w:rsidR="00DF6B08">
        <w:rPr>
          <w:rFonts w:eastAsia="Times New Roman"/>
          <w:color w:val="auto"/>
        </w:rPr>
        <w:t>6</w:t>
      </w:r>
      <w:r w:rsidRPr="00160C3C">
        <w:rPr>
          <w:rFonts w:eastAsia="Times New Roman"/>
          <w:color w:val="auto"/>
        </w:rPr>
        <w:t xml:space="preserve"> z dnia </w:t>
      </w:r>
      <w:r w:rsidR="0001206D">
        <w:t>10 czerwca</w:t>
      </w:r>
      <w:r w:rsidR="00DF6B08">
        <w:t xml:space="preserve"> 2016</w:t>
      </w:r>
      <w:r w:rsidRPr="00160C3C">
        <w:rPr>
          <w:b/>
        </w:rPr>
        <w:t xml:space="preserve"> </w:t>
      </w:r>
      <w:r w:rsidRPr="00160C3C">
        <w:rPr>
          <w:rFonts w:eastAsia="Times New Roman"/>
          <w:color w:val="auto"/>
        </w:rPr>
        <w:t xml:space="preserve">roku </w:t>
      </w:r>
      <w:r w:rsidRPr="00160C3C">
        <w:rPr>
          <w:color w:val="auto"/>
        </w:rPr>
        <w:t>i przeprowadził procedurę głosowania.</w:t>
      </w:r>
    </w:p>
    <w:p w:rsidR="003E57A4" w:rsidRPr="00160C3C" w:rsidRDefault="003E57A4" w:rsidP="003E57A4">
      <w:pPr>
        <w:widowControl/>
        <w:suppressAutoHyphens w:val="0"/>
        <w:jc w:val="both"/>
        <w:rPr>
          <w:color w:val="auto"/>
        </w:rPr>
      </w:pPr>
      <w:r w:rsidRPr="00160C3C">
        <w:rPr>
          <w:color w:val="auto"/>
        </w:rPr>
        <w:t>Wyniki głosowania:</w:t>
      </w:r>
    </w:p>
    <w:p w:rsidR="003E57A4" w:rsidRPr="00160C3C" w:rsidRDefault="003E57A4" w:rsidP="003E57A4">
      <w:pPr>
        <w:widowControl/>
        <w:suppressAutoHyphens w:val="0"/>
        <w:jc w:val="both"/>
        <w:rPr>
          <w:color w:val="auto"/>
        </w:rPr>
      </w:pPr>
      <w:r w:rsidRPr="00160C3C">
        <w:rPr>
          <w:color w:val="auto"/>
        </w:rPr>
        <w:t xml:space="preserve">Za – </w:t>
      </w:r>
      <w:r w:rsidR="0001206D">
        <w:rPr>
          <w:color w:val="auto"/>
        </w:rPr>
        <w:t>4</w:t>
      </w:r>
    </w:p>
    <w:p w:rsidR="003E57A4" w:rsidRPr="00160C3C" w:rsidRDefault="003E57A4" w:rsidP="003E57A4">
      <w:pPr>
        <w:widowControl/>
        <w:suppressAutoHyphens w:val="0"/>
        <w:jc w:val="both"/>
        <w:rPr>
          <w:color w:val="auto"/>
        </w:rPr>
      </w:pPr>
      <w:r w:rsidRPr="00160C3C">
        <w:rPr>
          <w:color w:val="auto"/>
        </w:rPr>
        <w:t xml:space="preserve">Przeciwko – 0 </w:t>
      </w:r>
    </w:p>
    <w:p w:rsidR="003E57A4" w:rsidRPr="00160C3C" w:rsidRDefault="003E57A4" w:rsidP="003E57A4">
      <w:pPr>
        <w:widowControl/>
        <w:suppressAutoHyphens w:val="0"/>
        <w:jc w:val="both"/>
        <w:rPr>
          <w:color w:val="auto"/>
        </w:rPr>
      </w:pPr>
      <w:r w:rsidRPr="00160C3C">
        <w:rPr>
          <w:color w:val="auto"/>
        </w:rPr>
        <w:t>Wstrzymało się – 0</w:t>
      </w:r>
    </w:p>
    <w:p w:rsidR="003E57A4" w:rsidRDefault="003E57A4" w:rsidP="003E57A4">
      <w:pPr>
        <w:widowControl/>
        <w:suppressAutoHyphens w:val="0"/>
        <w:jc w:val="both"/>
      </w:pPr>
      <w:r w:rsidRPr="00160C3C">
        <w:t xml:space="preserve">Na podstawie przeprowadzonego głosowania Przewodniczący Komisji stwierdził, że protokół nr </w:t>
      </w:r>
      <w:r w:rsidR="0001206D">
        <w:rPr>
          <w:rFonts w:eastAsia="Times New Roman"/>
          <w:color w:val="auto"/>
        </w:rPr>
        <w:t>8</w:t>
      </w:r>
      <w:r w:rsidRPr="00160C3C">
        <w:rPr>
          <w:rFonts w:eastAsia="Times New Roman"/>
          <w:color w:val="auto"/>
        </w:rPr>
        <w:t>/1</w:t>
      </w:r>
      <w:r w:rsidR="00DF6B08">
        <w:rPr>
          <w:rFonts w:eastAsia="Times New Roman"/>
          <w:color w:val="auto"/>
        </w:rPr>
        <w:t>6</w:t>
      </w:r>
      <w:r w:rsidRPr="00160C3C">
        <w:rPr>
          <w:rFonts w:eastAsia="Times New Roman"/>
          <w:color w:val="auto"/>
        </w:rPr>
        <w:t xml:space="preserve"> z dnia </w:t>
      </w:r>
      <w:r w:rsidR="0001206D">
        <w:t>10 czerwca</w:t>
      </w:r>
      <w:r w:rsidR="00DF6B08">
        <w:t xml:space="preserve"> 2016</w:t>
      </w:r>
      <w:r w:rsidRPr="00160C3C">
        <w:rPr>
          <w:b/>
        </w:rPr>
        <w:t xml:space="preserve"> </w:t>
      </w:r>
      <w:r w:rsidRPr="00160C3C">
        <w:rPr>
          <w:rFonts w:eastAsia="Times New Roman"/>
          <w:color w:val="auto"/>
        </w:rPr>
        <w:t xml:space="preserve">roku </w:t>
      </w:r>
      <w:r w:rsidRPr="00160C3C">
        <w:t xml:space="preserve">został przyjęty. </w:t>
      </w:r>
    </w:p>
    <w:p w:rsidR="00971412" w:rsidRDefault="00971412" w:rsidP="003E57A4">
      <w:pPr>
        <w:widowControl/>
        <w:suppressAutoHyphens w:val="0"/>
        <w:jc w:val="both"/>
      </w:pPr>
    </w:p>
    <w:p w:rsidR="00DF6B08" w:rsidRPr="00160C3C" w:rsidRDefault="00DF6B08" w:rsidP="003E57A4">
      <w:pPr>
        <w:widowControl/>
        <w:suppressAutoHyphens w:val="0"/>
        <w:jc w:val="both"/>
        <w:rPr>
          <w:rFonts w:eastAsia="Times New Roman"/>
          <w:b/>
          <w:color w:val="auto"/>
        </w:rPr>
      </w:pPr>
    </w:p>
    <w:p w:rsidR="0001206D" w:rsidRPr="0001206D" w:rsidRDefault="0001206D" w:rsidP="0001206D">
      <w:pPr>
        <w:widowControl/>
        <w:numPr>
          <w:ilvl w:val="0"/>
          <w:numId w:val="1"/>
        </w:numPr>
        <w:suppressAutoHyphens w:val="0"/>
        <w:snapToGrid w:val="0"/>
        <w:jc w:val="both"/>
        <w:rPr>
          <w:b/>
        </w:rPr>
      </w:pPr>
      <w:r w:rsidRPr="0001206D">
        <w:rPr>
          <w:b/>
        </w:rPr>
        <w:t xml:space="preserve">Informacja o działalności Wspólnoty Leśnej Rolników m. Kowala. </w:t>
      </w:r>
    </w:p>
    <w:p w:rsidR="00FF776A" w:rsidRDefault="00FF776A" w:rsidP="00FF776A">
      <w:pPr>
        <w:widowControl/>
        <w:suppressAutoHyphens w:val="0"/>
        <w:ind w:left="360"/>
        <w:jc w:val="both"/>
        <w:rPr>
          <w:b/>
        </w:rPr>
      </w:pPr>
    </w:p>
    <w:p w:rsidR="0001206D" w:rsidRDefault="0011761D" w:rsidP="0001206D">
      <w:pPr>
        <w:widowControl/>
        <w:suppressAutoHyphens w:val="0"/>
        <w:snapToGrid w:val="0"/>
        <w:jc w:val="both"/>
      </w:pPr>
      <w:r>
        <w:rPr>
          <w:b/>
        </w:rPr>
        <w:t xml:space="preserve">Przewodniczący Komisji </w:t>
      </w:r>
      <w:r w:rsidRPr="0011761D">
        <w:t xml:space="preserve">poinformował, że </w:t>
      </w:r>
      <w:r w:rsidR="00FB4BA1">
        <w:t>na dzisiejsz</w:t>
      </w:r>
      <w:r w:rsidR="0001206D">
        <w:t xml:space="preserve">ym posiedzeniu obecny jest Pan Zbigniew </w:t>
      </w:r>
      <w:proofErr w:type="spellStart"/>
      <w:r w:rsidR="0001206D">
        <w:t>Wędołowski</w:t>
      </w:r>
      <w:proofErr w:type="spellEnd"/>
      <w:r w:rsidR="0001206D">
        <w:t xml:space="preserve"> – Prezes Zarządu Wspólnoty Leśnej Rolników m. Kowal. Wraz z zawiadomieniem członkowie komisji otrzymali </w:t>
      </w:r>
      <w:r w:rsidR="0001206D" w:rsidRPr="0001206D">
        <w:t>Informację o działalności Wspólnoty Leśnej Rolników m. Kowala.</w:t>
      </w:r>
      <w:r w:rsidR="0001206D" w:rsidRPr="0001206D">
        <w:rPr>
          <w:b/>
        </w:rPr>
        <w:t xml:space="preserve"> </w:t>
      </w:r>
      <w:r w:rsidR="0001206D" w:rsidRPr="0001206D">
        <w:t>Przewodniczący Komisji poprosił Pana Prezesa o przedstawianie tematu.</w:t>
      </w:r>
    </w:p>
    <w:p w:rsidR="00E55AA1" w:rsidRDefault="00E55AA1" w:rsidP="0001206D">
      <w:pPr>
        <w:widowControl/>
        <w:suppressAutoHyphens w:val="0"/>
        <w:snapToGrid w:val="0"/>
        <w:jc w:val="both"/>
      </w:pPr>
      <w:r w:rsidRPr="00E55AA1">
        <w:rPr>
          <w:b/>
        </w:rPr>
        <w:t xml:space="preserve">Pan Zbigniew </w:t>
      </w:r>
      <w:proofErr w:type="spellStart"/>
      <w:r w:rsidRPr="00E55AA1">
        <w:rPr>
          <w:b/>
        </w:rPr>
        <w:t>Wędołowski</w:t>
      </w:r>
      <w:proofErr w:type="spellEnd"/>
      <w:r w:rsidRPr="00E55AA1">
        <w:rPr>
          <w:b/>
        </w:rPr>
        <w:t xml:space="preserve"> – Prezes Zarządu Wspólnoty Leśnej Rolników m. Kowal</w:t>
      </w:r>
      <w:r>
        <w:t xml:space="preserve"> poinformował, że </w:t>
      </w:r>
      <w:r w:rsidR="001C0060">
        <w:t>w opracowaniu p</w:t>
      </w:r>
      <w:r w:rsidR="003855A0">
        <w:t>o</w:t>
      </w:r>
      <w:r w:rsidR="001C0060">
        <w:t>d tytułem „</w:t>
      </w:r>
      <w:r w:rsidR="003855A0">
        <w:t>Postępy</w:t>
      </w:r>
      <w:r w:rsidR="001C0060">
        <w:t xml:space="preserve"> techniki w leśnictwie” jest zapis</w:t>
      </w:r>
      <w:r w:rsidR="00EB7428">
        <w:t xml:space="preserve"> następujące treści</w:t>
      </w:r>
      <w:r w:rsidR="001C0060">
        <w:t>: „</w:t>
      </w:r>
      <w:r w:rsidR="000A1C89">
        <w:t>W</w:t>
      </w:r>
      <w:r w:rsidR="001C0060">
        <w:t xml:space="preserve"> </w:t>
      </w:r>
      <w:r w:rsidR="00B33124">
        <w:t>k</w:t>
      </w:r>
      <w:r w:rsidR="001C0060">
        <w:t xml:space="preserve">raju jest wiele pozytywnych przykładów </w:t>
      </w:r>
      <w:r w:rsidR="003855A0">
        <w:t>gospodarowania</w:t>
      </w:r>
      <w:r w:rsidR="001C0060">
        <w:t xml:space="preserve"> </w:t>
      </w:r>
      <w:r w:rsidR="00B33124">
        <w:t>w lasach wspólnotowych. Mimo obowiązującej dotąd przestarzałej ustawy racjonaln</w:t>
      </w:r>
      <w:r w:rsidR="00EB7428">
        <w:t>ą</w:t>
      </w:r>
      <w:r w:rsidR="00B33124">
        <w:t xml:space="preserve"> gospodarkę leśną prowadzon</w:t>
      </w:r>
      <w:r w:rsidR="00EB7428">
        <w:t>o</w:t>
      </w:r>
      <w:r w:rsidR="00B33124">
        <w:t xml:space="preserve"> przede wszystkim w leśnych wspólnotach gruntowych</w:t>
      </w:r>
      <w:r w:rsidR="00ED3355">
        <w:t xml:space="preserve">, w których po 1963 r. utworzono spółki. Dotyczy to szczególnie wspólnot o dużej powierzchni lasów np. Wspólnoty Leśnej Uprawnionej 8 </w:t>
      </w:r>
      <w:r w:rsidR="00EB7428">
        <w:t>W</w:t>
      </w:r>
      <w:r w:rsidR="00ED3355">
        <w:t>si w Witowie, Wspólnoty Gr</w:t>
      </w:r>
      <w:r w:rsidR="003715BD">
        <w:t xml:space="preserve">untowej Leśnej w Małogoszczu, Wspólnoty Leśnej Rolników m. Kowala, Wspólnoty Leśnej w Sławkowie.” Wymienione wspólnoty poza wspólnotą kowalską znajdują się na południu Polski. </w:t>
      </w:r>
      <w:r w:rsidR="00F032F0">
        <w:t xml:space="preserve">Prezes Zarządu przedstawił sprawozdanie z pracy Zarządu Wspólnoty Leśnej Rolników m. Kowala. Z początkiem 2015 r. </w:t>
      </w:r>
      <w:r w:rsidR="00274462">
        <w:t>kontynuowano</w:t>
      </w:r>
      <w:r w:rsidR="00F032F0">
        <w:t xml:space="preserve"> prace związane  z</w:t>
      </w:r>
      <w:r w:rsidR="00274462">
        <w:t xml:space="preserve"> </w:t>
      </w:r>
      <w:r w:rsidR="00F032F0">
        <w:t>pozysk</w:t>
      </w:r>
      <w:r w:rsidR="00274462">
        <w:t>aniem</w:t>
      </w:r>
      <w:r w:rsidR="00F032F0">
        <w:t xml:space="preserve"> wałków opałowych z trzebieży </w:t>
      </w:r>
      <w:r w:rsidR="00274462">
        <w:t>późnej</w:t>
      </w:r>
      <w:r w:rsidR="00F032F0">
        <w:t xml:space="preserve"> na powierzchni 25 ha. </w:t>
      </w:r>
      <w:r w:rsidR="00274462">
        <w:t>Wprowadzono</w:t>
      </w:r>
      <w:r w:rsidR="00F032F0">
        <w:t xml:space="preserve"> poprawki na powierzchni </w:t>
      </w:r>
      <w:r w:rsidR="00274462">
        <w:t>zredukowanej</w:t>
      </w:r>
      <w:r w:rsidR="00F032F0">
        <w:t xml:space="preserve"> </w:t>
      </w:r>
      <w:r w:rsidR="00EB7428">
        <w:t xml:space="preserve">- </w:t>
      </w:r>
      <w:r w:rsidR="00F032F0">
        <w:t>2 ha</w:t>
      </w:r>
      <w:r w:rsidR="00EB7428">
        <w:t>, w</w:t>
      </w:r>
      <w:r w:rsidR="00F032F0">
        <w:t xml:space="preserve"> tym</w:t>
      </w:r>
      <w:r w:rsidR="00EB7428">
        <w:t>:</w:t>
      </w:r>
      <w:r w:rsidR="00F032F0">
        <w:t xml:space="preserve"> sosna dwulatka, brzoza, </w:t>
      </w:r>
      <w:r w:rsidR="00274462">
        <w:t xml:space="preserve">inne liściaste buk, olsza czarna. Pielęgnacje upraw prowadzono na powierzchni 6 ha. </w:t>
      </w:r>
      <w:r w:rsidR="00DF0454">
        <w:t>Czyszczeń</w:t>
      </w:r>
      <w:r w:rsidR="00F01D53">
        <w:t xml:space="preserve"> </w:t>
      </w:r>
      <w:r w:rsidR="00DF0454">
        <w:t>wczesnych</w:t>
      </w:r>
      <w:r w:rsidR="00F01D53">
        <w:t xml:space="preserve"> nie </w:t>
      </w:r>
      <w:r w:rsidR="00DF0454">
        <w:t>prowadzono</w:t>
      </w:r>
      <w:r w:rsidR="00F01D53">
        <w:t xml:space="preserve">. </w:t>
      </w:r>
      <w:r w:rsidR="00DF0454">
        <w:t>Czyszczenia późne trzebieże wczesne prowadzono na powierzchni 20 ha. W zakresie ochrony lasów prowadzon</w:t>
      </w:r>
      <w:r w:rsidR="00EB7428">
        <w:t>o</w:t>
      </w:r>
      <w:r w:rsidR="00DF0454">
        <w:t xml:space="preserve"> jesienne poszukiwanie owadów w ściółce leśnej nie stwierdzając większej ilości szkodników. Wyjątkiem </w:t>
      </w:r>
      <w:r w:rsidR="00670F68">
        <w:t xml:space="preserve">jest nasilona gradacja kornika drukarza na </w:t>
      </w:r>
      <w:r w:rsidR="00EB7428">
        <w:t>pojedynczych</w:t>
      </w:r>
      <w:r w:rsidR="00670F68">
        <w:t xml:space="preserve"> sztukach sosny, co wymaga skutecznej interwencji. Ten przypadek występuje na duż</w:t>
      </w:r>
      <w:r w:rsidR="00EB7428">
        <w:t>ą</w:t>
      </w:r>
      <w:r w:rsidR="00670F68">
        <w:t xml:space="preserve"> skalę w Puszczy Białowieskiej. Widok jest dosyć nieprzyjemny. Kornik zostawia ślady na sośnie, świerku jeszcze żyjącym. Kora spada płatami. Sosna mimo tego, że żyje jest skazana. Wcześniej nie było to zjawisko na taką s</w:t>
      </w:r>
      <w:r w:rsidR="00EB7428">
        <w:t>ka</w:t>
      </w:r>
      <w:r w:rsidR="00670F68">
        <w:t xml:space="preserve">le </w:t>
      </w:r>
      <w:r w:rsidR="00B82D70">
        <w:t>jak</w:t>
      </w:r>
      <w:r w:rsidR="00670F68">
        <w:t xml:space="preserve"> teraz. Kornik robi otwory w drewnie a nie w żyjącym drzewie. </w:t>
      </w:r>
      <w:r w:rsidR="00B82D70">
        <w:t>Wi</w:t>
      </w:r>
      <w:r w:rsidR="00EB7428">
        <w:t>ą</w:t>
      </w:r>
      <w:r w:rsidR="00B82D70">
        <w:t xml:space="preserve">że się to z osłabieniem drzewostanu. W roku 2015 od </w:t>
      </w:r>
      <w:r w:rsidR="007114C0">
        <w:t>miesiąca</w:t>
      </w:r>
      <w:r w:rsidR="00B82D70">
        <w:t xml:space="preserve"> maja miała miejsce </w:t>
      </w:r>
      <w:r w:rsidR="007114C0">
        <w:t>narastająca</w:t>
      </w:r>
      <w:r w:rsidR="00B82D70">
        <w:t xml:space="preserve"> susza. Wysoka </w:t>
      </w:r>
      <w:r w:rsidR="007114C0">
        <w:t>temperatura</w:t>
      </w:r>
      <w:r w:rsidR="00B82D70">
        <w:t xml:space="preserve"> i brak opadów latem osłabia drzewostan. Efektem jest m.in. </w:t>
      </w:r>
      <w:r w:rsidR="007114C0">
        <w:t>zagrożenie</w:t>
      </w:r>
      <w:r w:rsidR="00B82D70">
        <w:t xml:space="preserve"> ze strony szkodników. Susza </w:t>
      </w:r>
      <w:r w:rsidR="00EB7428">
        <w:t>przyniosła</w:t>
      </w:r>
      <w:r w:rsidR="00EB7428">
        <w:t xml:space="preserve"> </w:t>
      </w:r>
      <w:r w:rsidR="00B82D70">
        <w:t xml:space="preserve">duże  </w:t>
      </w:r>
      <w:r w:rsidR="007114C0">
        <w:t>straty</w:t>
      </w:r>
      <w:r w:rsidR="00B82D70">
        <w:t xml:space="preserve"> na nowo </w:t>
      </w:r>
      <w:r w:rsidR="007114C0">
        <w:t>posadzonych</w:t>
      </w:r>
      <w:r w:rsidR="00B82D70">
        <w:t xml:space="preserve"> poprawkach i odnowieniach. Przygotowano się do wyrębu zupełnego na powierzchnie 1 ha w grudniu 2015 r. </w:t>
      </w:r>
      <w:r w:rsidR="00EB7428">
        <w:t>W</w:t>
      </w:r>
      <w:r w:rsidR="00B82D70">
        <w:t xml:space="preserve"> ty</w:t>
      </w:r>
      <w:r w:rsidR="00EB7428">
        <w:t>m</w:t>
      </w:r>
      <w:r w:rsidR="00B82D70">
        <w:t xml:space="preserve"> roku zasadzono 1 ha olszy. Powierzchnia lasów wynosi 518 ha na 550 ha powierzchni</w:t>
      </w:r>
      <w:r w:rsidR="00EB7428">
        <w:t>, d</w:t>
      </w:r>
      <w:r w:rsidR="00B82D70">
        <w:t xml:space="preserve">okładając co roku 1 ha jest 552 ha użytków leśnych z dalsza perspektywą. Susza jest nadal i jest to widoczne. Brzoza gubi liście </w:t>
      </w:r>
      <w:r w:rsidR="00EB7428">
        <w:t>c</w:t>
      </w:r>
      <w:r w:rsidR="00B82D70">
        <w:t xml:space="preserve">o jest spowodowane tym, </w:t>
      </w:r>
      <w:r w:rsidR="00EB7428">
        <w:t>ż</w:t>
      </w:r>
      <w:r w:rsidR="00B82D70">
        <w:t>e poziom wody gruntowej bardzo się obniża.</w:t>
      </w:r>
    </w:p>
    <w:p w:rsidR="00B82D70" w:rsidRDefault="00B82D70" w:rsidP="0001206D">
      <w:pPr>
        <w:widowControl/>
        <w:suppressAutoHyphens w:val="0"/>
        <w:snapToGrid w:val="0"/>
        <w:jc w:val="both"/>
      </w:pPr>
      <w:r>
        <w:lastRenderedPageBreak/>
        <w:t>Przewodniczący Komisji otworzył dyskusję.</w:t>
      </w:r>
    </w:p>
    <w:p w:rsidR="00B82D70" w:rsidRDefault="00B82D70" w:rsidP="0001206D">
      <w:pPr>
        <w:widowControl/>
        <w:suppressAutoHyphens w:val="0"/>
        <w:snapToGrid w:val="0"/>
        <w:jc w:val="both"/>
      </w:pPr>
      <w:r w:rsidRPr="00B82D70">
        <w:rPr>
          <w:b/>
        </w:rPr>
        <w:t>Radna Jadwiga Fijałkowska</w:t>
      </w:r>
      <w:r>
        <w:t xml:space="preserve"> zapytała, czy ten szkodnik kornik żerujący na żyjących drzewach jest nowym rodzajem szkodnika? Czy jest </w:t>
      </w:r>
      <w:r w:rsidR="007114C0">
        <w:t>rodzimy</w:t>
      </w:r>
      <w:r w:rsidR="00EB7428">
        <w:t>m</w:t>
      </w:r>
      <w:r w:rsidR="007114C0">
        <w:t>, czy te</w:t>
      </w:r>
      <w:r w:rsidR="00EB7428">
        <w:t>ż</w:t>
      </w:r>
      <w:r w:rsidR="007114C0">
        <w:t xml:space="preserve"> nabyty</w:t>
      </w:r>
      <w:r w:rsidR="00EB7428">
        <w:t>m</w:t>
      </w:r>
      <w:r w:rsidR="007114C0">
        <w:t xml:space="preserve"> szkodnik</w:t>
      </w:r>
      <w:r w:rsidR="00EB7428">
        <w:t>iem</w:t>
      </w:r>
      <w:r w:rsidR="007114C0">
        <w:t>?</w:t>
      </w:r>
    </w:p>
    <w:p w:rsidR="007114C0" w:rsidRDefault="007114C0" w:rsidP="0001206D">
      <w:pPr>
        <w:widowControl/>
        <w:suppressAutoHyphens w:val="0"/>
        <w:snapToGrid w:val="0"/>
        <w:jc w:val="both"/>
      </w:pPr>
      <w:r w:rsidRPr="00E55AA1">
        <w:rPr>
          <w:b/>
        </w:rPr>
        <w:t xml:space="preserve">Pan Zbigniew </w:t>
      </w:r>
      <w:proofErr w:type="spellStart"/>
      <w:r w:rsidRPr="00E55AA1">
        <w:rPr>
          <w:b/>
        </w:rPr>
        <w:t>Wędołowski</w:t>
      </w:r>
      <w:proofErr w:type="spellEnd"/>
      <w:r w:rsidRPr="00E55AA1">
        <w:rPr>
          <w:b/>
        </w:rPr>
        <w:t xml:space="preserve"> – Prezes Zarządu Wspólnoty Leśnej Rolników m. Kowal</w:t>
      </w:r>
      <w:r>
        <w:t xml:space="preserve"> poinformował, że jest to rodzimy szkodnik. Z pewnością jest to organizm zmutowany. Warunki spowodowały, że ten szkodnik się mocno uaktywnił. Łagodne zimy spowodowały, że żeruje on nawet w okresie zimowym. </w:t>
      </w:r>
    </w:p>
    <w:p w:rsidR="0001206D" w:rsidRPr="0001206D" w:rsidRDefault="007114C0" w:rsidP="0001206D">
      <w:pPr>
        <w:widowControl/>
        <w:suppressAutoHyphens w:val="0"/>
        <w:snapToGrid w:val="0"/>
        <w:jc w:val="both"/>
        <w:rPr>
          <w:b/>
        </w:rPr>
      </w:pPr>
      <w:r w:rsidRPr="00881488">
        <w:rPr>
          <w:b/>
        </w:rPr>
        <w:t xml:space="preserve">Radny Mariusz </w:t>
      </w:r>
      <w:proofErr w:type="spellStart"/>
      <w:r w:rsidRPr="00881488">
        <w:rPr>
          <w:b/>
        </w:rPr>
        <w:t>Bladoszewski</w:t>
      </w:r>
      <w:proofErr w:type="spellEnd"/>
      <w:r>
        <w:t xml:space="preserve"> za</w:t>
      </w:r>
      <w:r w:rsidR="00881488">
        <w:t>pytał, czy na terenie powiatu oprócz Wspólnoty</w:t>
      </w:r>
      <w:r>
        <w:t xml:space="preserve"> </w:t>
      </w:r>
      <w:r w:rsidR="00881488">
        <w:t xml:space="preserve">Leśnej </w:t>
      </w:r>
      <w:r>
        <w:t>Rolników</w:t>
      </w:r>
      <w:r w:rsidR="00881488">
        <w:t xml:space="preserve"> m. Kowala działa jeszcze jakaś inna wspólnota?</w:t>
      </w:r>
    </w:p>
    <w:p w:rsidR="007F0EC6" w:rsidRDefault="00881488" w:rsidP="0001206D">
      <w:pPr>
        <w:widowControl/>
        <w:suppressAutoHyphens w:val="0"/>
        <w:jc w:val="both"/>
      </w:pPr>
      <w:r w:rsidRPr="00E55AA1">
        <w:rPr>
          <w:b/>
        </w:rPr>
        <w:t xml:space="preserve">Pan Zbigniew </w:t>
      </w:r>
      <w:proofErr w:type="spellStart"/>
      <w:r w:rsidRPr="00E55AA1">
        <w:rPr>
          <w:b/>
        </w:rPr>
        <w:t>Wędołowski</w:t>
      </w:r>
      <w:proofErr w:type="spellEnd"/>
      <w:r w:rsidRPr="00E55AA1">
        <w:rPr>
          <w:b/>
        </w:rPr>
        <w:t xml:space="preserve"> – Prezes Zarządu Wspólnoty Leśnej Rolników m. Kowal</w:t>
      </w:r>
      <w:r>
        <w:t xml:space="preserve"> poinformował, że w Gminie Kowal w Dębniakach działa wspólnota leśna, ma </w:t>
      </w:r>
      <w:r w:rsidR="00EB7428">
        <w:t xml:space="preserve">ona </w:t>
      </w:r>
      <w:r>
        <w:t xml:space="preserve">powierzchnie 6 ha i 100 udziałowców.  </w:t>
      </w:r>
    </w:p>
    <w:p w:rsidR="0001206D" w:rsidRDefault="00881488" w:rsidP="0001206D">
      <w:pPr>
        <w:widowControl/>
        <w:suppressAutoHyphens w:val="0"/>
        <w:jc w:val="both"/>
      </w:pPr>
      <w:r w:rsidRPr="00881488">
        <w:rPr>
          <w:b/>
        </w:rPr>
        <w:t xml:space="preserve">Radny Mariusz </w:t>
      </w:r>
      <w:proofErr w:type="spellStart"/>
      <w:r w:rsidRPr="00881488">
        <w:rPr>
          <w:b/>
        </w:rPr>
        <w:t>Bladoszewski</w:t>
      </w:r>
      <w:proofErr w:type="spellEnd"/>
      <w:r>
        <w:t xml:space="preserve"> zapytał, czy</w:t>
      </w:r>
      <w:r w:rsidR="00EB7428">
        <w:t xml:space="preserve"> na</w:t>
      </w:r>
      <w:r>
        <w:t xml:space="preserve"> t</w:t>
      </w:r>
      <w:r w:rsidR="00EB7428">
        <w:t>e</w:t>
      </w:r>
      <w:r>
        <w:t>renie Gminy Lubanie działa wspólnota leśna?</w:t>
      </w:r>
    </w:p>
    <w:p w:rsidR="0001206D" w:rsidRDefault="00881488" w:rsidP="0001206D">
      <w:pPr>
        <w:widowControl/>
        <w:suppressAutoHyphens w:val="0"/>
        <w:jc w:val="both"/>
      </w:pPr>
      <w:r w:rsidRPr="00E55AA1">
        <w:rPr>
          <w:b/>
        </w:rPr>
        <w:t xml:space="preserve">Pan Zbigniew </w:t>
      </w:r>
      <w:proofErr w:type="spellStart"/>
      <w:r w:rsidRPr="00E55AA1">
        <w:rPr>
          <w:b/>
        </w:rPr>
        <w:t>Wędołowski</w:t>
      </w:r>
      <w:proofErr w:type="spellEnd"/>
      <w:r w:rsidRPr="00E55AA1">
        <w:rPr>
          <w:b/>
        </w:rPr>
        <w:t xml:space="preserve"> – Prezes Zarządu Wspólnoty Leśnej Rolników m. Kowal</w:t>
      </w:r>
      <w:r>
        <w:t xml:space="preserve"> poinformował, że</w:t>
      </w:r>
      <w:r w:rsidR="00CB653C">
        <w:t xml:space="preserve"> jeśli chodzi o wspólnoty leśne to jest w m. Warząchewka i w m. Smólnik. </w:t>
      </w:r>
      <w:r w:rsidR="00F61B7A">
        <w:t>P</w:t>
      </w:r>
      <w:r w:rsidR="00CB653C">
        <w:t xml:space="preserve">rezes nie wie, czy na ternie Gminy Lubanie znajduje się </w:t>
      </w:r>
      <w:r w:rsidR="00F61B7A">
        <w:t xml:space="preserve">jakaś </w:t>
      </w:r>
      <w:r w:rsidR="00CB653C">
        <w:t xml:space="preserve">wspólnota. </w:t>
      </w:r>
    </w:p>
    <w:p w:rsidR="00CB653C" w:rsidRDefault="00CB653C" w:rsidP="0001206D">
      <w:pPr>
        <w:widowControl/>
        <w:suppressAutoHyphens w:val="0"/>
        <w:jc w:val="both"/>
      </w:pPr>
      <w:r w:rsidRPr="00CB653C">
        <w:rPr>
          <w:b/>
        </w:rPr>
        <w:t>Przewodniczący Komisji</w:t>
      </w:r>
      <w:r>
        <w:t xml:space="preserve"> powiedział, że zmieniła się ustawa o zagos</w:t>
      </w:r>
      <w:r w:rsidR="00F61B7A">
        <w:t>podarowaniu wspólnot gruntowych</w:t>
      </w:r>
      <w:r>
        <w:t>, która weszła w życie z dniem 1 stycznia 2016 r.</w:t>
      </w:r>
      <w:r w:rsidR="00F61B7A">
        <w:t xml:space="preserve"> Przewodniczący Komisji zapytał</w:t>
      </w:r>
      <w:r>
        <w:t xml:space="preserve"> jak bardzo ustawa zmieniła działalność wspólnoty?</w:t>
      </w:r>
    </w:p>
    <w:p w:rsidR="0026150B" w:rsidRDefault="00CB653C" w:rsidP="0001206D">
      <w:pPr>
        <w:widowControl/>
        <w:suppressAutoHyphens w:val="0"/>
        <w:jc w:val="both"/>
      </w:pPr>
      <w:r w:rsidRPr="00E55AA1">
        <w:rPr>
          <w:b/>
        </w:rPr>
        <w:t xml:space="preserve">Pan Zbigniew </w:t>
      </w:r>
      <w:proofErr w:type="spellStart"/>
      <w:r w:rsidRPr="00E55AA1">
        <w:rPr>
          <w:b/>
        </w:rPr>
        <w:t>Wędołowski</w:t>
      </w:r>
      <w:proofErr w:type="spellEnd"/>
      <w:r w:rsidRPr="00E55AA1">
        <w:rPr>
          <w:b/>
        </w:rPr>
        <w:t xml:space="preserve"> – Prezes Zarządu Wspólnoty Leśnej Rolników m. Kowal</w:t>
      </w:r>
      <w:r>
        <w:t xml:space="preserve"> poinformował, że wykaz członków </w:t>
      </w:r>
      <w:r w:rsidR="0026150B">
        <w:t>wspólnoty</w:t>
      </w:r>
      <w:r>
        <w:t xml:space="preserve"> powinien zostać zatwierdzony przez Starostę do końca tego roku. Jeden z udziałowców złożył od opisu geodezyjnego </w:t>
      </w:r>
      <w:r w:rsidR="0026150B">
        <w:t xml:space="preserve">odwołanie do Wojewody, sprawa została odłożona do dnia 30 września. Prawdopodobnie trzeba będzie to wyjaśnić. Są zwolennicy tego, aby wspólnota przeszła na własność Skarbu Państwa. </w:t>
      </w:r>
    </w:p>
    <w:p w:rsidR="007F0EC6" w:rsidRDefault="007F0EC6" w:rsidP="00FF776A">
      <w:pPr>
        <w:widowControl/>
        <w:suppressAutoHyphens w:val="0"/>
        <w:jc w:val="both"/>
      </w:pPr>
      <w:r>
        <w:t xml:space="preserve">Wobec braku </w:t>
      </w:r>
      <w:r w:rsidR="0026150B">
        <w:t xml:space="preserve">dalszych </w:t>
      </w:r>
      <w:r>
        <w:t>pytań Przewodniczący Komisji zapytał członków, k</w:t>
      </w:r>
      <w:r w:rsidR="0026150B">
        <w:t>t</w:t>
      </w:r>
      <w:r>
        <w:t xml:space="preserve">o jest za przyjęciem </w:t>
      </w:r>
      <w:r w:rsidR="0026150B" w:rsidRPr="0026150B">
        <w:t>Informacji o działalności Wspólnoty Leśnej Rolników m. Kowala</w:t>
      </w:r>
      <w:r w:rsidR="0026150B">
        <w:t xml:space="preserve"> </w:t>
      </w:r>
      <w:r>
        <w:t>i przeprowadził procedurę głosowania.</w:t>
      </w:r>
    </w:p>
    <w:p w:rsidR="007F0EC6" w:rsidRDefault="007F0EC6" w:rsidP="00FF776A">
      <w:pPr>
        <w:widowControl/>
        <w:suppressAutoHyphens w:val="0"/>
        <w:jc w:val="both"/>
      </w:pPr>
      <w:r>
        <w:t>Wyniki głosowania:</w:t>
      </w:r>
    </w:p>
    <w:p w:rsidR="007F0EC6" w:rsidRDefault="007F0EC6" w:rsidP="00FF776A">
      <w:pPr>
        <w:widowControl/>
        <w:suppressAutoHyphens w:val="0"/>
        <w:jc w:val="both"/>
      </w:pPr>
      <w:r>
        <w:t>Za-4</w:t>
      </w:r>
    </w:p>
    <w:p w:rsidR="007F0EC6" w:rsidRDefault="007F0EC6" w:rsidP="00FF776A">
      <w:pPr>
        <w:widowControl/>
        <w:suppressAutoHyphens w:val="0"/>
        <w:jc w:val="both"/>
      </w:pPr>
      <w:r>
        <w:t>Przeciw-0</w:t>
      </w:r>
    </w:p>
    <w:p w:rsidR="007F0EC6" w:rsidRDefault="007F0EC6" w:rsidP="00FF776A">
      <w:pPr>
        <w:widowControl/>
        <w:suppressAutoHyphens w:val="0"/>
        <w:jc w:val="both"/>
      </w:pPr>
      <w:r>
        <w:t>Wstrzymało się – 0</w:t>
      </w:r>
    </w:p>
    <w:p w:rsidR="0026150B" w:rsidRPr="0026150B" w:rsidRDefault="007F0EC6" w:rsidP="00FF776A">
      <w:pPr>
        <w:widowControl/>
        <w:suppressAutoHyphens w:val="0"/>
        <w:jc w:val="both"/>
      </w:pPr>
      <w:r w:rsidRPr="0026150B">
        <w:t xml:space="preserve">Na podstawie przeprowadzonego głosowania Przewodniczący Komisji stwierdził, </w:t>
      </w:r>
      <w:r w:rsidR="0026150B" w:rsidRPr="0026150B">
        <w:t>ż</w:t>
      </w:r>
      <w:r w:rsidRPr="0026150B">
        <w:t xml:space="preserve">e komisja przyjęła </w:t>
      </w:r>
      <w:r w:rsidR="0026150B" w:rsidRPr="0026150B">
        <w:t>Informację o działalności Wspólnoty Leśnej Rolników m. Kowala.</w:t>
      </w:r>
    </w:p>
    <w:p w:rsidR="007F0EC6" w:rsidRPr="0026150B" w:rsidRDefault="0026150B" w:rsidP="00FF776A">
      <w:pPr>
        <w:widowControl/>
        <w:suppressAutoHyphens w:val="0"/>
        <w:jc w:val="both"/>
      </w:pPr>
      <w:r w:rsidRPr="0026150B">
        <w:t>Informacja o działalności Wspólnoty Leśnej Rolników m. Kowala</w:t>
      </w:r>
      <w:r w:rsidR="007F0EC6" w:rsidRPr="0026150B">
        <w:t xml:space="preserve"> stanowi załącznik nr 4 do niniejszego protokołu. </w:t>
      </w:r>
    </w:p>
    <w:p w:rsidR="00B615DA" w:rsidRDefault="00B615DA" w:rsidP="00B615DA">
      <w:pPr>
        <w:widowControl/>
        <w:suppressAutoHyphens w:val="0"/>
        <w:jc w:val="both"/>
      </w:pPr>
    </w:p>
    <w:p w:rsidR="00C36C6C" w:rsidRPr="00F61B7A" w:rsidRDefault="0026150B" w:rsidP="00B615DA">
      <w:pPr>
        <w:pStyle w:val="Akapitzlist"/>
        <w:widowControl/>
        <w:numPr>
          <w:ilvl w:val="0"/>
          <w:numId w:val="39"/>
        </w:numPr>
        <w:suppressAutoHyphens w:val="0"/>
        <w:snapToGrid w:val="0"/>
        <w:jc w:val="both"/>
        <w:rPr>
          <w:b/>
        </w:rPr>
      </w:pPr>
      <w:r w:rsidRPr="00F61B7A">
        <w:rPr>
          <w:b/>
        </w:rPr>
        <w:t>Informacja Kujawsko – Pomorskiego Wojewódzkiego Inspektoratu Ochrony Środowiska o stanie środowiska Powiatu Włocławskiego  za 2015 rok</w:t>
      </w:r>
      <w:r w:rsidR="00F61B7A">
        <w:rPr>
          <w:b/>
        </w:rPr>
        <w:t>.</w:t>
      </w:r>
    </w:p>
    <w:p w:rsidR="00C36C6C" w:rsidRDefault="00C36C6C" w:rsidP="00021697">
      <w:pPr>
        <w:widowControl/>
        <w:suppressAutoHyphens w:val="0"/>
        <w:snapToGrid w:val="0"/>
        <w:jc w:val="both"/>
      </w:pPr>
      <w:r w:rsidRPr="0026150B">
        <w:rPr>
          <w:b/>
        </w:rPr>
        <w:t>Przewodniczący Komisji</w:t>
      </w:r>
      <w:r>
        <w:t xml:space="preserve"> poinformował członków Komisji, że wraz z zawiadomieniem </w:t>
      </w:r>
      <w:r w:rsidR="00B615DA">
        <w:t xml:space="preserve">otrzymali </w:t>
      </w:r>
      <w:r w:rsidR="0026150B" w:rsidRPr="005F59B9">
        <w:t>Informacja Kujawsko – Pomorskiego Wojewódzkiego Inspektoratu Ochrony Środowiska o stanie środowiska Powiatu Włocławskiego  za 2015 rok</w:t>
      </w:r>
      <w:r w:rsidR="00F61B7A">
        <w:t xml:space="preserve"> wraz z projektem uchwały w sprawie przyjęcia informacji</w:t>
      </w:r>
      <w:r w:rsidR="00B615DA" w:rsidRPr="00B615DA">
        <w:t>.</w:t>
      </w:r>
      <w:r w:rsidR="0026150B">
        <w:t xml:space="preserve"> </w:t>
      </w:r>
      <w:r w:rsidRPr="00B615DA">
        <w:rPr>
          <w:b/>
        </w:rPr>
        <w:t>Przewodniczący Komisji</w:t>
      </w:r>
      <w:r>
        <w:t xml:space="preserve"> </w:t>
      </w:r>
      <w:r w:rsidR="00B615DA">
        <w:t xml:space="preserve">poprosił </w:t>
      </w:r>
      <w:r w:rsidR="0026150B">
        <w:t xml:space="preserve">Panią Elżbietę </w:t>
      </w:r>
      <w:proofErr w:type="spellStart"/>
      <w:r w:rsidR="0026150B">
        <w:t>Achrem</w:t>
      </w:r>
      <w:proofErr w:type="spellEnd"/>
      <w:r w:rsidR="0026150B">
        <w:t xml:space="preserve"> Kierownika Działu Monitoringu Środowiska o wprowadzenie do tematu.</w:t>
      </w:r>
    </w:p>
    <w:p w:rsidR="009E09C0" w:rsidRPr="00AB0288" w:rsidRDefault="0026150B" w:rsidP="00021697">
      <w:pPr>
        <w:jc w:val="both"/>
      </w:pPr>
      <w:r w:rsidRPr="009E09C0">
        <w:rPr>
          <w:b/>
        </w:rPr>
        <w:t xml:space="preserve">Pani Elżbieta </w:t>
      </w:r>
      <w:proofErr w:type="spellStart"/>
      <w:r w:rsidRPr="009E09C0">
        <w:rPr>
          <w:b/>
        </w:rPr>
        <w:t>Achrem</w:t>
      </w:r>
      <w:proofErr w:type="spellEnd"/>
      <w:r w:rsidRPr="009E09C0">
        <w:rPr>
          <w:b/>
        </w:rPr>
        <w:t xml:space="preserve"> Kierownika Działu Monitoringu Środowiska</w:t>
      </w:r>
      <w:r>
        <w:t xml:space="preserve"> poinformowała, że </w:t>
      </w:r>
      <w:r w:rsidR="009E09C0">
        <w:t>w</w:t>
      </w:r>
      <w:r w:rsidR="009E09C0" w:rsidRPr="00AB0288">
        <w:t xml:space="preserve"> ocenie rocznej </w:t>
      </w:r>
      <w:r w:rsidR="009E09C0">
        <w:t xml:space="preserve">jakości powietrza </w:t>
      </w:r>
      <w:r w:rsidR="009E09C0" w:rsidRPr="00AB0288">
        <w:t>za rok 2015 uwzględniono podz</w:t>
      </w:r>
      <w:r w:rsidR="009E09C0">
        <w:t xml:space="preserve">iał kraju na strefy, określony </w:t>
      </w:r>
      <w:r w:rsidR="009E09C0" w:rsidRPr="00AB0288">
        <w:t>w Rozporządzeniu Ministra Środowiska z dnia 2 sierpnia 2012 r. w sprawie stref, w których dokonuje się oceny jakości powietrza (Dz. U. 2012, poz. 914). Według tego podziału strefami są: aglomeracja o liczbie mieszkańców powyżej 250 tys., miasto o liczbie mieszkańców powyżej 100 tys., pozostały obszar województwa. Zgodnie z tą zasadą wyodrębniania stref, w województwie kujawsko - pomorskim wydzielono 4 strefy: aglomerację bydgoską, miasto Toruń i Włocławek o</w:t>
      </w:r>
      <w:r w:rsidR="00021697">
        <w:t xml:space="preserve">raz strefę kujawsko – pomorską. </w:t>
      </w:r>
      <w:r w:rsidR="009E09C0" w:rsidRPr="00AB0288">
        <w:t xml:space="preserve">Klasyfikację wykonuje się odrębnie ze </w:t>
      </w:r>
      <w:r w:rsidR="009E09C0" w:rsidRPr="00AB0288">
        <w:lastRenderedPageBreak/>
        <w:t>względu na ochronę zdrowia ludzi i odrębnie ze względu na ochronę roślin. Kryteria ustanowione ze względu na ochronę roślin, dotyczą obszarów niezabudowanych, znajdujących się w odległości ponad 20 km od aglomeracji, ponad 5 km od innych miast, poza obszarem bezpośredniego oddziaływania autostrad, dróg ekspresowych i innych dróg krajowych oraz ponad 5 km od przedsięwzięć mogących znacząco oddziaływać na środowisko.</w:t>
      </w:r>
      <w:r w:rsidR="00021697">
        <w:t xml:space="preserve"> </w:t>
      </w:r>
      <w:r w:rsidR="009E09C0" w:rsidRPr="00AB0288">
        <w:t>Klasyfikację wykonano odrębnie ze względu na ochronę zdrowia ludzi i odrębnie ze względu na ochronę roślin. Wynikiem oceny dla wszystkich substancji podlegających ocenie na terenie strefy (dla kryteriów: poziom dopuszczalny i poziom docelowy) jest zaliczenie strefy do jednej z poniżej wymienionych klas:</w:t>
      </w:r>
    </w:p>
    <w:p w:rsidR="009E09C0" w:rsidRPr="00AB0288" w:rsidRDefault="009E09C0" w:rsidP="009E09C0">
      <w:pPr>
        <w:widowControl/>
        <w:numPr>
          <w:ilvl w:val="0"/>
          <w:numId w:val="45"/>
        </w:numPr>
        <w:suppressAutoHyphens w:val="0"/>
        <w:jc w:val="both"/>
      </w:pPr>
      <w:r w:rsidRPr="00AB0288">
        <w:t>klasa A - jeżeli stężenia zanieczyszczeń nie przekraczają odpowiednio poziomów dopuszczalnych albo poziomów docelowych,</w:t>
      </w:r>
    </w:p>
    <w:p w:rsidR="009E09C0" w:rsidRPr="00AB0288" w:rsidRDefault="009E09C0" w:rsidP="009E09C0">
      <w:pPr>
        <w:widowControl/>
        <w:numPr>
          <w:ilvl w:val="0"/>
          <w:numId w:val="45"/>
        </w:numPr>
        <w:suppressAutoHyphens w:val="0"/>
        <w:jc w:val="both"/>
      </w:pPr>
      <w:r w:rsidRPr="00AB0288">
        <w:t>klasa B - jeżeli stężenia zanieczyszczeń przekraczają poziomy dopuszczalne lecz nie przekraczają poziomów dopuszczalnych powiększonych o margines tolerancji,</w:t>
      </w:r>
    </w:p>
    <w:p w:rsidR="009E09C0" w:rsidRPr="00AB0288" w:rsidRDefault="009E09C0" w:rsidP="009E09C0">
      <w:pPr>
        <w:widowControl/>
        <w:numPr>
          <w:ilvl w:val="0"/>
          <w:numId w:val="45"/>
        </w:numPr>
        <w:suppressAutoHyphens w:val="0"/>
        <w:jc w:val="both"/>
      </w:pPr>
      <w:r w:rsidRPr="00AB0288">
        <w:t>klasa C - jeżeli stężenia zanieczyszczeń przekraczają poziomy dopuszczalne powiększone o margines tolerancji, a w przypadku gdy margines tolerancji nie jest określony – poziomy dopuszczalne albo przekraczają poziomy docelowe (z wyjątkiem pyłu zawieszonego PM2,5),</w:t>
      </w:r>
    </w:p>
    <w:p w:rsidR="009E09C0" w:rsidRPr="00AB0288" w:rsidRDefault="009E09C0" w:rsidP="009E09C0">
      <w:pPr>
        <w:widowControl/>
        <w:numPr>
          <w:ilvl w:val="0"/>
          <w:numId w:val="45"/>
        </w:numPr>
        <w:suppressAutoHyphens w:val="0"/>
        <w:jc w:val="both"/>
      </w:pPr>
      <w:r w:rsidRPr="00AB0288">
        <w:t>klasa E - jeżeli stężenie średnie roczne pyłu zawieszonego PM2,5 przekracza poziom docelowy.</w:t>
      </w:r>
    </w:p>
    <w:p w:rsidR="009E09C0" w:rsidRPr="00AB0288" w:rsidRDefault="009E09C0" w:rsidP="00021697">
      <w:pPr>
        <w:jc w:val="both"/>
      </w:pPr>
      <w:r w:rsidRPr="00AB0288">
        <w:t>W przypadku poziomów celów długoterminowych dla ozonu przyjęto następujące oznaczenie klas:</w:t>
      </w:r>
    </w:p>
    <w:p w:rsidR="009E09C0" w:rsidRPr="00AB0288" w:rsidRDefault="009E09C0" w:rsidP="009E09C0">
      <w:pPr>
        <w:widowControl/>
        <w:numPr>
          <w:ilvl w:val="0"/>
          <w:numId w:val="46"/>
        </w:numPr>
        <w:tabs>
          <w:tab w:val="num" w:pos="426"/>
        </w:tabs>
        <w:suppressAutoHyphens w:val="0"/>
        <w:ind w:left="426" w:hanging="426"/>
        <w:jc w:val="both"/>
      </w:pPr>
      <w:r w:rsidRPr="00AB0288">
        <w:t>klasa D1 - jeżeli stężenia ozonu nie przekraczają poziomu celu długoterminowego,</w:t>
      </w:r>
    </w:p>
    <w:p w:rsidR="009E09C0" w:rsidRPr="00AB0288" w:rsidRDefault="009E09C0" w:rsidP="009E09C0">
      <w:pPr>
        <w:widowControl/>
        <w:numPr>
          <w:ilvl w:val="0"/>
          <w:numId w:val="46"/>
        </w:numPr>
        <w:tabs>
          <w:tab w:val="num" w:pos="426"/>
        </w:tabs>
        <w:suppressAutoHyphens w:val="0"/>
        <w:ind w:left="426" w:hanging="426"/>
        <w:jc w:val="both"/>
      </w:pPr>
      <w:r w:rsidRPr="00AB0288">
        <w:t>klasa D2 - jeżeli stężenia ozonu przekraczają poziom celu długoterminowego.</w:t>
      </w:r>
    </w:p>
    <w:p w:rsidR="009E09C0" w:rsidRPr="00AB0288" w:rsidRDefault="009E09C0" w:rsidP="00021697">
      <w:pPr>
        <w:spacing w:after="120"/>
        <w:ind w:firstLine="360"/>
        <w:jc w:val="both"/>
      </w:pPr>
      <w:r w:rsidRPr="00AB0288">
        <w:t>W ocenie rocznej za 2015 rok pod k</w:t>
      </w:r>
      <w:r w:rsidRPr="00AB0288">
        <w:rPr>
          <w:rFonts w:eastAsia="TimesNewRoman"/>
        </w:rPr>
        <w:t>ą</w:t>
      </w:r>
      <w:r w:rsidRPr="00AB0288">
        <w:t>tem spełnienia kryteriów ustanowionych w celu ochrony zdrowia uwzgl</w:t>
      </w:r>
      <w:r w:rsidRPr="00AB0288">
        <w:rPr>
          <w:rFonts w:eastAsia="TimesNewRoman"/>
        </w:rPr>
        <w:t>ę</w:t>
      </w:r>
      <w:r w:rsidRPr="00AB0288">
        <w:t>dniono: dwutlenek siarki, dwutlenek azotu, tlenek w</w:t>
      </w:r>
      <w:r w:rsidRPr="00AB0288">
        <w:rPr>
          <w:rFonts w:eastAsia="TimesNewRoman"/>
        </w:rPr>
        <w:t>ę</w:t>
      </w:r>
      <w:r w:rsidRPr="00AB0288">
        <w:t xml:space="preserve">gla, benzen, ozon, pył PM10, ołów w PM10, arsen w PM10, kadm w PM10, nikiel w PM10, </w:t>
      </w:r>
      <w:proofErr w:type="spellStart"/>
      <w:r w:rsidRPr="00AB0288">
        <w:t>benzo</w:t>
      </w:r>
      <w:proofErr w:type="spellEnd"/>
      <w:r w:rsidRPr="00AB0288">
        <w:t>(a)</w:t>
      </w:r>
      <w:proofErr w:type="spellStart"/>
      <w:r w:rsidRPr="00AB0288">
        <w:t>piren</w:t>
      </w:r>
      <w:proofErr w:type="spellEnd"/>
      <w:r w:rsidRPr="00AB0288">
        <w:t xml:space="preserve"> w pyle PM10, pył PM2,5. Ocena dokonywana pod k</w:t>
      </w:r>
      <w:r w:rsidRPr="00AB0288">
        <w:rPr>
          <w:rFonts w:eastAsia="TimesNewRoman"/>
        </w:rPr>
        <w:t>ą</w:t>
      </w:r>
      <w:r w:rsidRPr="00AB0288">
        <w:t>tem spełnienia kryteriów odniesionych do ochrony ro</w:t>
      </w:r>
      <w:r w:rsidRPr="00AB0288">
        <w:rPr>
          <w:rFonts w:eastAsia="TimesNewRoman"/>
        </w:rPr>
        <w:t>ś</w:t>
      </w:r>
      <w:r w:rsidRPr="00AB0288">
        <w:t>lin objęła: dwutlen</w:t>
      </w:r>
      <w:r w:rsidR="00021697">
        <w:t xml:space="preserve">ek siarki, tlenki azotu i ozon. </w:t>
      </w:r>
      <w:r w:rsidRPr="00AB0288">
        <w:t>Oceny jakości powietrza dokonuje się na podstawie wartości dopuszczalnych poziomów substancji zanieczyszczających rozróżniając te poziomy ze względu na:</w:t>
      </w:r>
    </w:p>
    <w:p w:rsidR="009E09C0" w:rsidRPr="00AB0288" w:rsidRDefault="009E09C0" w:rsidP="009E09C0">
      <w:pPr>
        <w:widowControl/>
        <w:numPr>
          <w:ilvl w:val="1"/>
          <w:numId w:val="46"/>
        </w:numPr>
        <w:tabs>
          <w:tab w:val="left" w:pos="1080"/>
        </w:tabs>
        <w:suppressAutoHyphens w:val="0"/>
        <w:jc w:val="both"/>
      </w:pPr>
      <w:r w:rsidRPr="00AB0288">
        <w:t>ochronę zdrowia ludzi – dla terenu kraju i obszarów ochrony uzdrowiskowej,</w:t>
      </w:r>
    </w:p>
    <w:p w:rsidR="009E09C0" w:rsidRPr="00AB0288" w:rsidRDefault="009E09C0" w:rsidP="009E09C0">
      <w:pPr>
        <w:widowControl/>
        <w:numPr>
          <w:ilvl w:val="1"/>
          <w:numId w:val="46"/>
        </w:numPr>
        <w:tabs>
          <w:tab w:val="left" w:pos="1080"/>
        </w:tabs>
        <w:suppressAutoHyphens w:val="0"/>
        <w:jc w:val="both"/>
      </w:pPr>
      <w:r w:rsidRPr="00AB0288">
        <w:t>ochronę roślin – dla terenu kraju i obszarów parków narodowych.</w:t>
      </w:r>
    </w:p>
    <w:p w:rsidR="009E09C0" w:rsidRPr="00AB0288" w:rsidRDefault="009E09C0" w:rsidP="009E09C0">
      <w:pPr>
        <w:tabs>
          <w:tab w:val="left" w:pos="1080"/>
        </w:tabs>
        <w:jc w:val="both"/>
      </w:pPr>
      <w:r w:rsidRPr="00AB0288">
        <w:t xml:space="preserve">Dla oceny jakości powietrza na terenie strefy kujawsko-pomorskiej (w tym również powiatu </w:t>
      </w:r>
      <w:r w:rsidRPr="00AB0288">
        <w:rPr>
          <w:color w:val="000000" w:themeColor="text1"/>
        </w:rPr>
        <w:t>włocławskiego</w:t>
      </w:r>
      <w:r w:rsidRPr="00AB0288">
        <w:t>) wykorzystano:</w:t>
      </w:r>
    </w:p>
    <w:p w:rsidR="009E09C0" w:rsidRPr="00AB0288" w:rsidRDefault="009E09C0" w:rsidP="009E09C0">
      <w:pPr>
        <w:widowControl/>
        <w:numPr>
          <w:ilvl w:val="1"/>
          <w:numId w:val="46"/>
        </w:numPr>
        <w:tabs>
          <w:tab w:val="left" w:pos="1080"/>
        </w:tabs>
        <w:suppressAutoHyphens w:val="0"/>
        <w:jc w:val="both"/>
      </w:pPr>
      <w:r w:rsidRPr="00AB0288">
        <w:t xml:space="preserve">wyniki pomiarów wykonywanych na całym obszarze powiatu w 2015 roku, </w:t>
      </w:r>
    </w:p>
    <w:p w:rsidR="009E09C0" w:rsidRPr="009E09C0" w:rsidRDefault="009E09C0" w:rsidP="009E09C0">
      <w:pPr>
        <w:widowControl/>
        <w:numPr>
          <w:ilvl w:val="1"/>
          <w:numId w:val="46"/>
        </w:numPr>
        <w:tabs>
          <w:tab w:val="left" w:pos="1080"/>
        </w:tabs>
        <w:suppressAutoHyphens w:val="0"/>
        <w:jc w:val="both"/>
      </w:pPr>
      <w:r w:rsidRPr="00AB0288">
        <w:t>wyniki pomiarów wykonywanych w innych obszarach.</w:t>
      </w:r>
      <w:r w:rsidRPr="009E09C0">
        <w:t>.</w:t>
      </w:r>
    </w:p>
    <w:p w:rsidR="009E09C0" w:rsidRPr="009E09C0" w:rsidRDefault="009E09C0" w:rsidP="009E09C0">
      <w:pPr>
        <w:tabs>
          <w:tab w:val="left" w:pos="1080"/>
        </w:tabs>
        <w:jc w:val="both"/>
      </w:pPr>
      <w:r w:rsidRPr="009E09C0">
        <w:rPr>
          <w:bCs/>
        </w:rPr>
        <w:t xml:space="preserve">W 2015 roku na terenie powiatu włocławskiego prowadzono pomiary dwutlenku siarki </w:t>
      </w:r>
      <w:r w:rsidRPr="009E09C0">
        <w:rPr>
          <w:bCs/>
        </w:rPr>
        <w:br/>
        <w:t>i dwutlenku azotu metoda pasywną w 4 punktach.</w:t>
      </w:r>
      <w:r w:rsidRPr="009E09C0">
        <w:t xml:space="preserve"> Oceny jakości powietrza dokonuje się na podstawie wartości dopuszczalnych poziomów substancji zanieczyszczających rozróżniając te poziomy ze względu na:</w:t>
      </w:r>
    </w:p>
    <w:p w:rsidR="009E09C0" w:rsidRPr="009E09C0" w:rsidRDefault="009E09C0" w:rsidP="009E09C0">
      <w:pPr>
        <w:widowControl/>
        <w:numPr>
          <w:ilvl w:val="1"/>
          <w:numId w:val="46"/>
        </w:numPr>
        <w:tabs>
          <w:tab w:val="left" w:pos="1080"/>
        </w:tabs>
        <w:suppressAutoHyphens w:val="0"/>
        <w:jc w:val="both"/>
      </w:pPr>
      <w:r w:rsidRPr="009E09C0">
        <w:t>ochronę zdrowia ludzi – dla terenu kraju i obszarów ochrony uzdrowiskowej,</w:t>
      </w:r>
    </w:p>
    <w:p w:rsidR="009E09C0" w:rsidRPr="009E09C0" w:rsidRDefault="009E09C0" w:rsidP="009E09C0">
      <w:pPr>
        <w:widowControl/>
        <w:numPr>
          <w:ilvl w:val="1"/>
          <w:numId w:val="46"/>
        </w:numPr>
        <w:tabs>
          <w:tab w:val="left" w:pos="1080"/>
        </w:tabs>
        <w:suppressAutoHyphens w:val="0"/>
        <w:jc w:val="both"/>
      </w:pPr>
      <w:r w:rsidRPr="009E09C0">
        <w:t>ochronę roślin – dla terenu kraju i obszarów parków narodowych.</w:t>
      </w:r>
    </w:p>
    <w:p w:rsidR="009E09C0" w:rsidRPr="009E09C0" w:rsidRDefault="009E09C0" w:rsidP="009E09C0">
      <w:pPr>
        <w:tabs>
          <w:tab w:val="left" w:pos="1080"/>
        </w:tabs>
        <w:jc w:val="both"/>
      </w:pPr>
      <w:r w:rsidRPr="009E09C0">
        <w:t xml:space="preserve">Dla oceny jakości powietrza na terenie strefy kujawsko-pomorskiej (w tym również powiatu </w:t>
      </w:r>
      <w:r w:rsidRPr="009E09C0">
        <w:rPr>
          <w:color w:val="000000" w:themeColor="text1"/>
        </w:rPr>
        <w:t>włocławskiego</w:t>
      </w:r>
      <w:r w:rsidRPr="009E09C0">
        <w:t>) wykorzystano:</w:t>
      </w:r>
    </w:p>
    <w:p w:rsidR="009E09C0" w:rsidRPr="009E09C0" w:rsidRDefault="009E09C0" w:rsidP="009E09C0">
      <w:pPr>
        <w:widowControl/>
        <w:numPr>
          <w:ilvl w:val="1"/>
          <w:numId w:val="46"/>
        </w:numPr>
        <w:tabs>
          <w:tab w:val="left" w:pos="1080"/>
        </w:tabs>
        <w:suppressAutoHyphens w:val="0"/>
        <w:jc w:val="both"/>
      </w:pPr>
      <w:r w:rsidRPr="009E09C0">
        <w:t xml:space="preserve">wyniki pomiarów wykonywanych na całym obszarze powiatu w 2015 roku, </w:t>
      </w:r>
    </w:p>
    <w:p w:rsidR="009E09C0" w:rsidRPr="009E09C0" w:rsidRDefault="009E09C0" w:rsidP="009E09C0">
      <w:pPr>
        <w:widowControl/>
        <w:numPr>
          <w:ilvl w:val="1"/>
          <w:numId w:val="46"/>
        </w:numPr>
        <w:tabs>
          <w:tab w:val="left" w:pos="1080"/>
        </w:tabs>
        <w:suppressAutoHyphens w:val="0"/>
        <w:jc w:val="both"/>
      </w:pPr>
      <w:r w:rsidRPr="009E09C0">
        <w:t>wyniki pomiarów wykonywanych w innych obszarach.</w:t>
      </w:r>
    </w:p>
    <w:p w:rsidR="009E09C0" w:rsidRPr="009E09C0" w:rsidRDefault="009E09C0" w:rsidP="009E09C0">
      <w:pPr>
        <w:tabs>
          <w:tab w:val="left" w:pos="1080"/>
        </w:tabs>
        <w:jc w:val="both"/>
      </w:pPr>
      <w:r w:rsidRPr="009E09C0">
        <w:t>Poniżej przedstawiono klasyfikację wynikową ze względu na ochronę zdrowia ludzi. Ocenę wykonano dla zanieczyszczeń: dwutlenki siarki SO</w:t>
      </w:r>
      <w:r w:rsidRPr="009E09C0">
        <w:rPr>
          <w:vertAlign w:val="subscript"/>
        </w:rPr>
        <w:t>2</w:t>
      </w:r>
      <w:r w:rsidRPr="009E09C0">
        <w:t>, dwutlenek azotu – NO</w:t>
      </w:r>
      <w:r w:rsidRPr="009E09C0">
        <w:rPr>
          <w:vertAlign w:val="subscript"/>
        </w:rPr>
        <w:t>2</w:t>
      </w:r>
      <w:r w:rsidRPr="009E09C0">
        <w:t>, benzen – C</w:t>
      </w:r>
      <w:r w:rsidRPr="009E09C0">
        <w:rPr>
          <w:vertAlign w:val="subscript"/>
        </w:rPr>
        <w:t>6</w:t>
      </w:r>
      <w:r w:rsidRPr="009E09C0">
        <w:t>H</w:t>
      </w:r>
      <w:r w:rsidRPr="009E09C0">
        <w:rPr>
          <w:vertAlign w:val="subscript"/>
        </w:rPr>
        <w:t>6</w:t>
      </w:r>
      <w:r w:rsidRPr="009E09C0">
        <w:t xml:space="preserve">, pył zawieszony – PM10, </w:t>
      </w:r>
      <w:proofErr w:type="spellStart"/>
      <w:r w:rsidRPr="009E09C0">
        <w:t>benzo</w:t>
      </w:r>
      <w:proofErr w:type="spellEnd"/>
      <w:r w:rsidRPr="009E09C0">
        <w:t>(a)</w:t>
      </w:r>
      <w:proofErr w:type="spellStart"/>
      <w:r w:rsidRPr="009E09C0">
        <w:t>piren</w:t>
      </w:r>
      <w:proofErr w:type="spellEnd"/>
      <w:r w:rsidRPr="009E09C0">
        <w:t xml:space="preserve"> –B(a)P, ołów – Pb, arsen – As, kadm – Cd, nikiel – Ni, tlenek węgla – CO oraz ozon – O</w:t>
      </w:r>
      <w:r w:rsidRPr="009E09C0">
        <w:rPr>
          <w:vertAlign w:val="subscript"/>
        </w:rPr>
        <w:t>3</w:t>
      </w:r>
      <w:r w:rsidRPr="009E09C0">
        <w:t xml:space="preserve"> dla poziomu docelowego i długoterminowego.</w:t>
      </w:r>
    </w:p>
    <w:p w:rsidR="009E09C0" w:rsidRPr="009E09C0" w:rsidRDefault="009E09C0" w:rsidP="00E7170D">
      <w:pPr>
        <w:ind w:firstLine="360"/>
        <w:jc w:val="both"/>
        <w:rPr>
          <w:i/>
        </w:rPr>
      </w:pPr>
      <w:r w:rsidRPr="009E09C0">
        <w:rPr>
          <w:bCs/>
        </w:rPr>
        <w:t xml:space="preserve">W 2015 roku na terenie powiatu włocławskiego prowadzono pomiary dwutlenku siarki </w:t>
      </w:r>
      <w:r w:rsidRPr="009E09C0">
        <w:rPr>
          <w:bCs/>
        </w:rPr>
        <w:br/>
        <w:t>i dwutlenku azotu metoda pasywną w 4 punktach.</w:t>
      </w:r>
      <w:r w:rsidR="00E7170D">
        <w:rPr>
          <w:bCs/>
        </w:rPr>
        <w:t xml:space="preserve"> Stacja znajduje się w Gąbinku. Wyniki były dobre, ponieważ zanieczyszczenia  wydzielające się z </w:t>
      </w:r>
      <w:proofErr w:type="spellStart"/>
      <w:r w:rsidR="00E7170D">
        <w:rPr>
          <w:bCs/>
        </w:rPr>
        <w:t>Anwilu</w:t>
      </w:r>
      <w:proofErr w:type="spellEnd"/>
      <w:r w:rsidR="00E7170D">
        <w:rPr>
          <w:bCs/>
        </w:rPr>
        <w:t xml:space="preserve"> mają dalszy zasięg i są  </w:t>
      </w:r>
      <w:r w:rsidR="00E7170D">
        <w:rPr>
          <w:bCs/>
        </w:rPr>
        <w:lastRenderedPageBreak/>
        <w:t xml:space="preserve">bardziej odczuwalne np. w Szpetalu Górnym niż w Gąbinku. </w:t>
      </w:r>
    </w:p>
    <w:p w:rsidR="009E09C0" w:rsidRPr="009E09C0" w:rsidRDefault="009E09C0" w:rsidP="009E09C0">
      <w:pPr>
        <w:jc w:val="both"/>
      </w:pPr>
      <w:r w:rsidRPr="009E09C0">
        <w:t>Klasyfikacja zanieczyszczeń dokonana ze względu na ochronę zdrowia w rejonach wykonywania pomiarów jest następująca (klasy przyjęto na podstawie wyników z pomiarów wykonanych w 2015 roku dla całej strefy kujawsko-pomorskiej):</w:t>
      </w:r>
    </w:p>
    <w:p w:rsidR="009E09C0" w:rsidRPr="009E09C0" w:rsidRDefault="009E09C0" w:rsidP="009E09C0">
      <w:pPr>
        <w:widowControl/>
        <w:numPr>
          <w:ilvl w:val="0"/>
          <w:numId w:val="47"/>
        </w:numPr>
        <w:suppressAutoHyphens w:val="0"/>
        <w:spacing w:after="200"/>
        <w:jc w:val="both"/>
      </w:pPr>
      <w:r w:rsidRPr="009E09C0">
        <w:t>poziomy dopuszczalne:</w:t>
      </w:r>
    </w:p>
    <w:tbl>
      <w:tblPr>
        <w:tblW w:w="0" w:type="auto"/>
        <w:jc w:val="center"/>
        <w:tblInd w:w="52" w:type="dxa"/>
        <w:tblCellMar>
          <w:left w:w="28" w:type="dxa"/>
          <w:right w:w="28" w:type="dxa"/>
        </w:tblCellMar>
        <w:tblLook w:val="0000" w:firstRow="0" w:lastRow="0" w:firstColumn="0" w:lastColumn="0" w:noHBand="0" w:noVBand="0"/>
      </w:tblPr>
      <w:tblGrid>
        <w:gridCol w:w="3096"/>
        <w:gridCol w:w="3708"/>
      </w:tblGrid>
      <w:tr w:rsidR="009E09C0" w:rsidRPr="009E09C0" w:rsidTr="00146DAB">
        <w:trPr>
          <w:jc w:val="center"/>
        </w:trPr>
        <w:tc>
          <w:tcPr>
            <w:tcW w:w="3096" w:type="dxa"/>
            <w:vAlign w:val="center"/>
          </w:tcPr>
          <w:p w:rsidR="009E09C0" w:rsidRPr="009E09C0" w:rsidRDefault="009E09C0" w:rsidP="009E09C0">
            <w:pPr>
              <w:jc w:val="both"/>
              <w:rPr>
                <w:color w:val="auto"/>
              </w:rPr>
            </w:pPr>
            <w:r w:rsidRPr="009E09C0">
              <w:rPr>
                <w:color w:val="auto"/>
              </w:rPr>
              <w:t xml:space="preserve">- dwutlenek siarki - </w:t>
            </w:r>
            <w:r w:rsidRPr="009E09C0">
              <w:rPr>
                <w:bCs/>
                <w:color w:val="auto"/>
              </w:rPr>
              <w:t>SO</w:t>
            </w:r>
            <w:r w:rsidRPr="009E09C0">
              <w:rPr>
                <w:bCs/>
                <w:color w:val="auto"/>
                <w:vertAlign w:val="subscript"/>
              </w:rPr>
              <w:t>2</w:t>
            </w:r>
          </w:p>
        </w:tc>
        <w:tc>
          <w:tcPr>
            <w:tcW w:w="3708" w:type="dxa"/>
            <w:vAlign w:val="center"/>
          </w:tcPr>
          <w:p w:rsidR="009E09C0" w:rsidRPr="009E09C0" w:rsidRDefault="009E09C0" w:rsidP="009E09C0">
            <w:pPr>
              <w:jc w:val="both"/>
              <w:rPr>
                <w:bCs/>
                <w:color w:val="auto"/>
              </w:rPr>
            </w:pPr>
            <w:r w:rsidRPr="009E09C0">
              <w:rPr>
                <w:bCs/>
                <w:color w:val="auto"/>
              </w:rPr>
              <w:t>- klasa A,</w:t>
            </w:r>
          </w:p>
        </w:tc>
      </w:tr>
      <w:tr w:rsidR="009E09C0" w:rsidRPr="009E09C0" w:rsidTr="00146DAB">
        <w:trPr>
          <w:jc w:val="center"/>
        </w:trPr>
        <w:tc>
          <w:tcPr>
            <w:tcW w:w="3096" w:type="dxa"/>
            <w:vAlign w:val="center"/>
          </w:tcPr>
          <w:p w:rsidR="009E09C0" w:rsidRPr="009E09C0" w:rsidRDefault="009E09C0" w:rsidP="009E09C0">
            <w:pPr>
              <w:jc w:val="both"/>
              <w:rPr>
                <w:color w:val="auto"/>
              </w:rPr>
            </w:pPr>
            <w:r w:rsidRPr="009E09C0">
              <w:rPr>
                <w:color w:val="auto"/>
              </w:rPr>
              <w:t xml:space="preserve">- dwutlenek azotu - </w:t>
            </w:r>
            <w:r w:rsidRPr="009E09C0">
              <w:rPr>
                <w:bCs/>
                <w:color w:val="auto"/>
              </w:rPr>
              <w:t>NO</w:t>
            </w:r>
            <w:r w:rsidRPr="009E09C0">
              <w:rPr>
                <w:bCs/>
                <w:color w:val="auto"/>
                <w:vertAlign w:val="subscript"/>
              </w:rPr>
              <w:t>2</w:t>
            </w:r>
          </w:p>
        </w:tc>
        <w:tc>
          <w:tcPr>
            <w:tcW w:w="3708" w:type="dxa"/>
            <w:vAlign w:val="center"/>
          </w:tcPr>
          <w:p w:rsidR="009E09C0" w:rsidRPr="009E09C0" w:rsidRDefault="009E09C0" w:rsidP="009E09C0">
            <w:pPr>
              <w:jc w:val="both"/>
              <w:rPr>
                <w:bCs/>
                <w:color w:val="auto"/>
              </w:rPr>
            </w:pPr>
            <w:r w:rsidRPr="009E09C0">
              <w:rPr>
                <w:bCs/>
                <w:color w:val="auto"/>
              </w:rPr>
              <w:t xml:space="preserve">- klasa A, </w:t>
            </w:r>
          </w:p>
        </w:tc>
      </w:tr>
      <w:tr w:rsidR="009E09C0" w:rsidRPr="009E09C0" w:rsidTr="00146DAB">
        <w:trPr>
          <w:jc w:val="center"/>
        </w:trPr>
        <w:tc>
          <w:tcPr>
            <w:tcW w:w="3096" w:type="dxa"/>
            <w:vAlign w:val="center"/>
          </w:tcPr>
          <w:p w:rsidR="009E09C0" w:rsidRPr="009E09C0" w:rsidRDefault="009E09C0" w:rsidP="009E09C0">
            <w:pPr>
              <w:jc w:val="both"/>
              <w:rPr>
                <w:bCs/>
                <w:color w:val="auto"/>
              </w:rPr>
            </w:pPr>
            <w:r w:rsidRPr="009E09C0">
              <w:rPr>
                <w:color w:val="auto"/>
              </w:rPr>
              <w:t xml:space="preserve">- pył zawieszony </w:t>
            </w:r>
            <w:r w:rsidRPr="009E09C0">
              <w:rPr>
                <w:bCs/>
                <w:color w:val="auto"/>
              </w:rPr>
              <w:t>PM10</w:t>
            </w:r>
          </w:p>
          <w:p w:rsidR="009E09C0" w:rsidRPr="009E09C0" w:rsidRDefault="009E09C0" w:rsidP="009E09C0">
            <w:pPr>
              <w:jc w:val="both"/>
              <w:rPr>
                <w:bCs/>
                <w:color w:val="auto"/>
              </w:rPr>
            </w:pPr>
            <w:r w:rsidRPr="009E09C0">
              <w:rPr>
                <w:bCs/>
                <w:color w:val="auto"/>
              </w:rPr>
              <w:t>- pył zawieszony PM 2,5</w:t>
            </w:r>
          </w:p>
        </w:tc>
        <w:tc>
          <w:tcPr>
            <w:tcW w:w="3708" w:type="dxa"/>
            <w:vAlign w:val="center"/>
          </w:tcPr>
          <w:p w:rsidR="009E09C0" w:rsidRPr="009E09C0" w:rsidRDefault="009E09C0" w:rsidP="009E09C0">
            <w:pPr>
              <w:jc w:val="both"/>
              <w:rPr>
                <w:bCs/>
                <w:color w:val="auto"/>
                <w:lang w:val="de-DE"/>
              </w:rPr>
            </w:pPr>
            <w:r w:rsidRPr="009E09C0">
              <w:rPr>
                <w:bCs/>
                <w:color w:val="auto"/>
                <w:lang w:val="de-DE"/>
              </w:rPr>
              <w:t xml:space="preserve">- </w:t>
            </w:r>
            <w:proofErr w:type="spellStart"/>
            <w:r w:rsidRPr="009E09C0">
              <w:rPr>
                <w:bCs/>
                <w:color w:val="auto"/>
                <w:lang w:val="de-DE"/>
              </w:rPr>
              <w:t>klasa</w:t>
            </w:r>
            <w:proofErr w:type="spellEnd"/>
            <w:r w:rsidRPr="009E09C0">
              <w:rPr>
                <w:bCs/>
                <w:color w:val="auto"/>
                <w:lang w:val="de-DE"/>
              </w:rPr>
              <w:t xml:space="preserve"> C, </w:t>
            </w:r>
          </w:p>
          <w:p w:rsidR="009E09C0" w:rsidRPr="009E09C0" w:rsidRDefault="009E09C0" w:rsidP="009E09C0">
            <w:pPr>
              <w:jc w:val="both"/>
              <w:rPr>
                <w:bCs/>
                <w:color w:val="auto"/>
                <w:lang w:val="de-DE"/>
              </w:rPr>
            </w:pPr>
            <w:r w:rsidRPr="009E09C0">
              <w:rPr>
                <w:bCs/>
                <w:color w:val="auto"/>
                <w:lang w:val="de-DE"/>
              </w:rPr>
              <w:t xml:space="preserve">- </w:t>
            </w:r>
            <w:proofErr w:type="spellStart"/>
            <w:r w:rsidRPr="009E09C0">
              <w:rPr>
                <w:bCs/>
                <w:color w:val="auto"/>
                <w:lang w:val="de-DE"/>
              </w:rPr>
              <w:t>klasa</w:t>
            </w:r>
            <w:proofErr w:type="spellEnd"/>
            <w:r w:rsidRPr="009E09C0">
              <w:rPr>
                <w:bCs/>
                <w:color w:val="auto"/>
                <w:lang w:val="de-DE"/>
              </w:rPr>
              <w:t xml:space="preserve"> C, </w:t>
            </w:r>
          </w:p>
        </w:tc>
      </w:tr>
      <w:tr w:rsidR="009E09C0" w:rsidRPr="009E09C0" w:rsidTr="00146DAB">
        <w:trPr>
          <w:jc w:val="center"/>
        </w:trPr>
        <w:tc>
          <w:tcPr>
            <w:tcW w:w="3096" w:type="dxa"/>
            <w:vAlign w:val="center"/>
          </w:tcPr>
          <w:p w:rsidR="009E09C0" w:rsidRPr="009E09C0" w:rsidRDefault="009E09C0" w:rsidP="009E09C0">
            <w:pPr>
              <w:jc w:val="both"/>
              <w:rPr>
                <w:color w:val="auto"/>
                <w:lang w:val="de-DE"/>
              </w:rPr>
            </w:pPr>
            <w:r w:rsidRPr="009E09C0">
              <w:rPr>
                <w:color w:val="auto"/>
                <w:lang w:val="de-DE"/>
              </w:rPr>
              <w:t xml:space="preserve">- </w:t>
            </w:r>
            <w:proofErr w:type="spellStart"/>
            <w:r w:rsidRPr="009E09C0">
              <w:rPr>
                <w:color w:val="auto"/>
                <w:lang w:val="de-DE"/>
              </w:rPr>
              <w:t>benzen</w:t>
            </w:r>
            <w:proofErr w:type="spellEnd"/>
            <w:r w:rsidRPr="009E09C0">
              <w:rPr>
                <w:color w:val="auto"/>
                <w:lang w:val="de-DE"/>
              </w:rPr>
              <w:t xml:space="preserve"> - </w:t>
            </w:r>
            <w:r w:rsidRPr="009E09C0">
              <w:rPr>
                <w:bCs/>
                <w:color w:val="auto"/>
                <w:lang w:val="de-DE"/>
              </w:rPr>
              <w:t>C</w:t>
            </w:r>
            <w:r w:rsidRPr="009E09C0">
              <w:rPr>
                <w:bCs/>
                <w:color w:val="auto"/>
                <w:vertAlign w:val="subscript"/>
                <w:lang w:val="de-DE"/>
              </w:rPr>
              <w:t>6</w:t>
            </w:r>
            <w:r w:rsidRPr="009E09C0">
              <w:rPr>
                <w:bCs/>
                <w:color w:val="auto"/>
                <w:lang w:val="de-DE"/>
              </w:rPr>
              <w:t>H</w:t>
            </w:r>
            <w:r w:rsidRPr="009E09C0">
              <w:rPr>
                <w:bCs/>
                <w:color w:val="auto"/>
                <w:vertAlign w:val="subscript"/>
                <w:lang w:val="de-DE"/>
              </w:rPr>
              <w:t>6</w:t>
            </w:r>
          </w:p>
        </w:tc>
        <w:tc>
          <w:tcPr>
            <w:tcW w:w="3708" w:type="dxa"/>
            <w:vAlign w:val="center"/>
          </w:tcPr>
          <w:p w:rsidR="009E09C0" w:rsidRPr="009E09C0" w:rsidRDefault="009E09C0" w:rsidP="009E09C0">
            <w:pPr>
              <w:jc w:val="both"/>
              <w:rPr>
                <w:bCs/>
                <w:color w:val="auto"/>
              </w:rPr>
            </w:pPr>
            <w:r w:rsidRPr="009E09C0">
              <w:rPr>
                <w:bCs/>
                <w:color w:val="auto"/>
              </w:rPr>
              <w:t>- klasa A,</w:t>
            </w:r>
          </w:p>
        </w:tc>
      </w:tr>
      <w:tr w:rsidR="009E09C0" w:rsidRPr="009E09C0" w:rsidTr="00146DAB">
        <w:trPr>
          <w:jc w:val="center"/>
        </w:trPr>
        <w:tc>
          <w:tcPr>
            <w:tcW w:w="3096" w:type="dxa"/>
            <w:vAlign w:val="center"/>
          </w:tcPr>
          <w:p w:rsidR="009E09C0" w:rsidRPr="009E09C0" w:rsidRDefault="009E09C0" w:rsidP="009E09C0">
            <w:pPr>
              <w:jc w:val="both"/>
              <w:rPr>
                <w:color w:val="auto"/>
              </w:rPr>
            </w:pPr>
            <w:r w:rsidRPr="009E09C0">
              <w:rPr>
                <w:color w:val="auto"/>
              </w:rPr>
              <w:t xml:space="preserve">- tlenek węgla - </w:t>
            </w:r>
            <w:r w:rsidRPr="009E09C0">
              <w:rPr>
                <w:bCs/>
                <w:color w:val="auto"/>
              </w:rPr>
              <w:t>CO</w:t>
            </w:r>
          </w:p>
        </w:tc>
        <w:tc>
          <w:tcPr>
            <w:tcW w:w="3708" w:type="dxa"/>
            <w:vAlign w:val="center"/>
          </w:tcPr>
          <w:p w:rsidR="009E09C0" w:rsidRPr="009E09C0" w:rsidRDefault="009E09C0" w:rsidP="009E09C0">
            <w:pPr>
              <w:jc w:val="both"/>
              <w:rPr>
                <w:bCs/>
                <w:color w:val="auto"/>
              </w:rPr>
            </w:pPr>
            <w:r w:rsidRPr="009E09C0">
              <w:rPr>
                <w:bCs/>
                <w:color w:val="auto"/>
              </w:rPr>
              <w:t>- klasa A,</w:t>
            </w:r>
          </w:p>
        </w:tc>
      </w:tr>
      <w:tr w:rsidR="009E09C0" w:rsidRPr="009E09C0" w:rsidTr="00146DAB">
        <w:trPr>
          <w:jc w:val="center"/>
        </w:trPr>
        <w:tc>
          <w:tcPr>
            <w:tcW w:w="3096" w:type="dxa"/>
            <w:vAlign w:val="center"/>
          </w:tcPr>
          <w:p w:rsidR="009E09C0" w:rsidRPr="009E09C0" w:rsidRDefault="009E09C0" w:rsidP="009E09C0">
            <w:pPr>
              <w:jc w:val="both"/>
              <w:rPr>
                <w:color w:val="auto"/>
              </w:rPr>
            </w:pPr>
            <w:r w:rsidRPr="009E09C0">
              <w:rPr>
                <w:color w:val="auto"/>
              </w:rPr>
              <w:t xml:space="preserve">- ołów - </w:t>
            </w:r>
            <w:r w:rsidRPr="009E09C0">
              <w:rPr>
                <w:bCs/>
                <w:color w:val="auto"/>
              </w:rPr>
              <w:t>Pb</w:t>
            </w:r>
          </w:p>
        </w:tc>
        <w:tc>
          <w:tcPr>
            <w:tcW w:w="3708" w:type="dxa"/>
            <w:vAlign w:val="center"/>
          </w:tcPr>
          <w:p w:rsidR="009E09C0" w:rsidRPr="009E09C0" w:rsidRDefault="009E09C0" w:rsidP="009E09C0">
            <w:pPr>
              <w:jc w:val="both"/>
              <w:rPr>
                <w:bCs/>
                <w:color w:val="auto"/>
              </w:rPr>
            </w:pPr>
            <w:r w:rsidRPr="009E09C0">
              <w:rPr>
                <w:bCs/>
                <w:color w:val="auto"/>
              </w:rPr>
              <w:t>- klasa A,</w:t>
            </w:r>
          </w:p>
        </w:tc>
      </w:tr>
    </w:tbl>
    <w:p w:rsidR="009E09C0" w:rsidRPr="009E09C0" w:rsidRDefault="009E09C0" w:rsidP="009E09C0">
      <w:pPr>
        <w:widowControl/>
        <w:numPr>
          <w:ilvl w:val="0"/>
          <w:numId w:val="47"/>
        </w:numPr>
        <w:suppressAutoHyphens w:val="0"/>
        <w:spacing w:after="200"/>
        <w:jc w:val="both"/>
      </w:pPr>
      <w:r w:rsidRPr="009E09C0">
        <w:t>poziomy docelowe: (metale ciężkie arsen, kadm, nikiel i ołów oznaczanych w pyle zawieszonym PM10)</w:t>
      </w:r>
    </w:p>
    <w:tbl>
      <w:tblPr>
        <w:tblW w:w="0" w:type="auto"/>
        <w:jc w:val="center"/>
        <w:tblInd w:w="52" w:type="dxa"/>
        <w:tblCellMar>
          <w:left w:w="28" w:type="dxa"/>
          <w:right w:w="28" w:type="dxa"/>
        </w:tblCellMar>
        <w:tblLook w:val="0000" w:firstRow="0" w:lastRow="0" w:firstColumn="0" w:lastColumn="0" w:noHBand="0" w:noVBand="0"/>
      </w:tblPr>
      <w:tblGrid>
        <w:gridCol w:w="3096"/>
        <w:gridCol w:w="3708"/>
      </w:tblGrid>
      <w:tr w:rsidR="009E09C0" w:rsidRPr="009E09C0" w:rsidTr="00146DAB">
        <w:trPr>
          <w:jc w:val="center"/>
        </w:trPr>
        <w:tc>
          <w:tcPr>
            <w:tcW w:w="3096" w:type="dxa"/>
            <w:vAlign w:val="center"/>
          </w:tcPr>
          <w:p w:rsidR="009E09C0" w:rsidRPr="009E09C0" w:rsidRDefault="009E09C0" w:rsidP="009E09C0">
            <w:pPr>
              <w:jc w:val="both"/>
              <w:rPr>
                <w:color w:val="auto"/>
                <w:lang w:val="en-US"/>
              </w:rPr>
            </w:pPr>
            <w:r w:rsidRPr="009E09C0">
              <w:rPr>
                <w:color w:val="auto"/>
                <w:lang w:val="en-US"/>
              </w:rPr>
              <w:t xml:space="preserve">- </w:t>
            </w:r>
            <w:proofErr w:type="spellStart"/>
            <w:r w:rsidRPr="009E09C0">
              <w:rPr>
                <w:color w:val="auto"/>
                <w:lang w:val="en-US"/>
              </w:rPr>
              <w:t>arsen</w:t>
            </w:r>
            <w:proofErr w:type="spellEnd"/>
            <w:r w:rsidRPr="009E09C0">
              <w:rPr>
                <w:color w:val="auto"/>
                <w:lang w:val="en-US"/>
              </w:rPr>
              <w:t xml:space="preserve"> - </w:t>
            </w:r>
            <w:r w:rsidRPr="009E09C0">
              <w:rPr>
                <w:bCs/>
                <w:color w:val="auto"/>
                <w:lang w:val="en-US"/>
              </w:rPr>
              <w:t>As</w:t>
            </w:r>
          </w:p>
        </w:tc>
        <w:tc>
          <w:tcPr>
            <w:tcW w:w="3708" w:type="dxa"/>
            <w:vAlign w:val="center"/>
          </w:tcPr>
          <w:p w:rsidR="009E09C0" w:rsidRPr="009E09C0" w:rsidRDefault="009E09C0" w:rsidP="009E09C0">
            <w:pPr>
              <w:jc w:val="both"/>
              <w:rPr>
                <w:bCs/>
                <w:color w:val="auto"/>
                <w:lang w:val="en-US"/>
              </w:rPr>
            </w:pPr>
            <w:r w:rsidRPr="009E09C0">
              <w:rPr>
                <w:bCs/>
                <w:color w:val="auto"/>
                <w:lang w:val="en-US"/>
              </w:rPr>
              <w:t xml:space="preserve">- </w:t>
            </w:r>
            <w:proofErr w:type="spellStart"/>
            <w:r w:rsidRPr="009E09C0">
              <w:rPr>
                <w:bCs/>
                <w:color w:val="auto"/>
                <w:lang w:val="en-US"/>
              </w:rPr>
              <w:t>klasa</w:t>
            </w:r>
            <w:proofErr w:type="spellEnd"/>
            <w:r w:rsidRPr="009E09C0">
              <w:rPr>
                <w:bCs/>
                <w:color w:val="auto"/>
                <w:lang w:val="en-US"/>
              </w:rPr>
              <w:t xml:space="preserve"> A,</w:t>
            </w:r>
          </w:p>
        </w:tc>
      </w:tr>
      <w:tr w:rsidR="009E09C0" w:rsidRPr="009E09C0" w:rsidTr="00146DAB">
        <w:trPr>
          <w:jc w:val="center"/>
        </w:trPr>
        <w:tc>
          <w:tcPr>
            <w:tcW w:w="3096" w:type="dxa"/>
            <w:vAlign w:val="center"/>
          </w:tcPr>
          <w:p w:rsidR="009E09C0" w:rsidRPr="009E09C0" w:rsidRDefault="009E09C0" w:rsidP="009E09C0">
            <w:pPr>
              <w:jc w:val="both"/>
              <w:rPr>
                <w:color w:val="auto"/>
              </w:rPr>
            </w:pPr>
            <w:r w:rsidRPr="009E09C0">
              <w:rPr>
                <w:color w:val="auto"/>
              </w:rPr>
              <w:t xml:space="preserve">- kadm - </w:t>
            </w:r>
            <w:r w:rsidRPr="009E09C0">
              <w:rPr>
                <w:bCs/>
                <w:color w:val="auto"/>
              </w:rPr>
              <w:t>Cd</w:t>
            </w:r>
          </w:p>
        </w:tc>
        <w:tc>
          <w:tcPr>
            <w:tcW w:w="3708" w:type="dxa"/>
            <w:vAlign w:val="center"/>
          </w:tcPr>
          <w:p w:rsidR="009E09C0" w:rsidRPr="009E09C0" w:rsidRDefault="009E09C0" w:rsidP="009E09C0">
            <w:pPr>
              <w:jc w:val="both"/>
              <w:rPr>
                <w:bCs/>
                <w:color w:val="auto"/>
              </w:rPr>
            </w:pPr>
            <w:r w:rsidRPr="009E09C0">
              <w:rPr>
                <w:bCs/>
                <w:color w:val="auto"/>
              </w:rPr>
              <w:t>- klasa A,</w:t>
            </w:r>
          </w:p>
        </w:tc>
      </w:tr>
      <w:tr w:rsidR="009E09C0" w:rsidRPr="009E09C0" w:rsidTr="00146DAB">
        <w:trPr>
          <w:jc w:val="center"/>
        </w:trPr>
        <w:tc>
          <w:tcPr>
            <w:tcW w:w="3096" w:type="dxa"/>
            <w:vAlign w:val="center"/>
          </w:tcPr>
          <w:p w:rsidR="009E09C0" w:rsidRPr="009E09C0" w:rsidRDefault="009E09C0" w:rsidP="009E09C0">
            <w:pPr>
              <w:jc w:val="both"/>
              <w:rPr>
                <w:color w:val="auto"/>
              </w:rPr>
            </w:pPr>
            <w:r w:rsidRPr="009E09C0">
              <w:rPr>
                <w:color w:val="auto"/>
              </w:rPr>
              <w:t xml:space="preserve">- nikiel - </w:t>
            </w:r>
            <w:r w:rsidRPr="009E09C0">
              <w:rPr>
                <w:bCs/>
                <w:color w:val="auto"/>
              </w:rPr>
              <w:t>Ni</w:t>
            </w:r>
          </w:p>
        </w:tc>
        <w:tc>
          <w:tcPr>
            <w:tcW w:w="3708" w:type="dxa"/>
            <w:vAlign w:val="center"/>
          </w:tcPr>
          <w:p w:rsidR="009E09C0" w:rsidRPr="009E09C0" w:rsidRDefault="009E09C0" w:rsidP="009E09C0">
            <w:pPr>
              <w:jc w:val="both"/>
              <w:rPr>
                <w:bCs/>
                <w:color w:val="auto"/>
              </w:rPr>
            </w:pPr>
            <w:r w:rsidRPr="009E09C0">
              <w:rPr>
                <w:bCs/>
                <w:color w:val="auto"/>
              </w:rPr>
              <w:t>- klasa A,</w:t>
            </w:r>
          </w:p>
        </w:tc>
      </w:tr>
      <w:tr w:rsidR="009E09C0" w:rsidRPr="009E09C0" w:rsidTr="00146DAB">
        <w:trPr>
          <w:jc w:val="center"/>
        </w:trPr>
        <w:tc>
          <w:tcPr>
            <w:tcW w:w="3096" w:type="dxa"/>
            <w:vAlign w:val="center"/>
          </w:tcPr>
          <w:p w:rsidR="009E09C0" w:rsidRPr="009E09C0" w:rsidRDefault="009E09C0" w:rsidP="009E09C0">
            <w:pPr>
              <w:jc w:val="both"/>
              <w:rPr>
                <w:color w:val="auto"/>
                <w:lang w:val="de-DE"/>
              </w:rPr>
            </w:pPr>
            <w:r w:rsidRPr="009E09C0">
              <w:rPr>
                <w:color w:val="auto"/>
                <w:lang w:val="de-DE"/>
              </w:rPr>
              <w:t xml:space="preserve">- </w:t>
            </w:r>
            <w:proofErr w:type="spellStart"/>
            <w:r w:rsidRPr="009E09C0">
              <w:rPr>
                <w:color w:val="auto"/>
                <w:lang w:val="de-DE"/>
              </w:rPr>
              <w:t>benzo</w:t>
            </w:r>
            <w:proofErr w:type="spellEnd"/>
            <w:r w:rsidRPr="009E09C0">
              <w:rPr>
                <w:color w:val="auto"/>
                <w:lang w:val="de-DE"/>
              </w:rPr>
              <w:t>(</w:t>
            </w:r>
            <w:r w:rsidRPr="009E09C0">
              <w:rPr>
                <w:color w:val="auto"/>
              </w:rPr>
              <w:t>a</w:t>
            </w:r>
            <w:r w:rsidRPr="009E09C0">
              <w:rPr>
                <w:color w:val="auto"/>
                <w:lang w:val="de-DE"/>
              </w:rPr>
              <w:t>)</w:t>
            </w:r>
            <w:proofErr w:type="spellStart"/>
            <w:r w:rsidRPr="009E09C0">
              <w:rPr>
                <w:color w:val="auto"/>
                <w:lang w:val="de-DE"/>
              </w:rPr>
              <w:t>piren</w:t>
            </w:r>
            <w:proofErr w:type="spellEnd"/>
            <w:r w:rsidRPr="009E09C0">
              <w:rPr>
                <w:color w:val="auto"/>
                <w:lang w:val="de-DE"/>
              </w:rPr>
              <w:t xml:space="preserve"> – </w:t>
            </w:r>
            <w:r w:rsidRPr="009E09C0">
              <w:rPr>
                <w:bCs/>
                <w:color w:val="auto"/>
                <w:lang w:val="de-DE"/>
              </w:rPr>
              <w:t>C</w:t>
            </w:r>
            <w:r w:rsidRPr="009E09C0">
              <w:rPr>
                <w:bCs/>
                <w:color w:val="auto"/>
                <w:vertAlign w:val="subscript"/>
                <w:lang w:val="de-DE"/>
              </w:rPr>
              <w:t>20</w:t>
            </w:r>
            <w:r w:rsidRPr="009E09C0">
              <w:rPr>
                <w:bCs/>
                <w:color w:val="auto"/>
                <w:lang w:val="de-DE"/>
              </w:rPr>
              <w:t>H</w:t>
            </w:r>
            <w:r w:rsidRPr="009E09C0">
              <w:rPr>
                <w:bCs/>
                <w:color w:val="auto"/>
                <w:vertAlign w:val="subscript"/>
                <w:lang w:val="de-DE"/>
              </w:rPr>
              <w:t>12</w:t>
            </w:r>
          </w:p>
        </w:tc>
        <w:tc>
          <w:tcPr>
            <w:tcW w:w="3708" w:type="dxa"/>
            <w:vAlign w:val="center"/>
          </w:tcPr>
          <w:p w:rsidR="009E09C0" w:rsidRPr="009E09C0" w:rsidRDefault="009E09C0" w:rsidP="009E09C0">
            <w:pPr>
              <w:jc w:val="both"/>
              <w:rPr>
                <w:bCs/>
                <w:color w:val="auto"/>
              </w:rPr>
            </w:pPr>
            <w:r w:rsidRPr="009E09C0">
              <w:rPr>
                <w:bCs/>
                <w:color w:val="auto"/>
              </w:rPr>
              <w:t>- klasa C,</w:t>
            </w:r>
          </w:p>
        </w:tc>
      </w:tr>
      <w:tr w:rsidR="009E09C0" w:rsidRPr="009E09C0" w:rsidTr="00146DAB">
        <w:trPr>
          <w:jc w:val="center"/>
        </w:trPr>
        <w:tc>
          <w:tcPr>
            <w:tcW w:w="3096" w:type="dxa"/>
            <w:vAlign w:val="center"/>
          </w:tcPr>
          <w:p w:rsidR="009E09C0" w:rsidRPr="009E09C0" w:rsidRDefault="009E09C0" w:rsidP="009E09C0">
            <w:pPr>
              <w:jc w:val="both"/>
              <w:rPr>
                <w:color w:val="auto"/>
              </w:rPr>
            </w:pPr>
            <w:r w:rsidRPr="009E09C0">
              <w:rPr>
                <w:color w:val="auto"/>
              </w:rPr>
              <w:t xml:space="preserve">- ozon - </w:t>
            </w:r>
            <w:r w:rsidRPr="009E09C0">
              <w:rPr>
                <w:bCs/>
                <w:color w:val="auto"/>
              </w:rPr>
              <w:t>O</w:t>
            </w:r>
            <w:r w:rsidRPr="009E09C0">
              <w:rPr>
                <w:bCs/>
                <w:color w:val="auto"/>
                <w:vertAlign w:val="subscript"/>
              </w:rPr>
              <w:t>3</w:t>
            </w:r>
          </w:p>
        </w:tc>
        <w:tc>
          <w:tcPr>
            <w:tcW w:w="3708" w:type="dxa"/>
            <w:vAlign w:val="center"/>
          </w:tcPr>
          <w:p w:rsidR="009E09C0" w:rsidRPr="009E09C0" w:rsidRDefault="009E09C0" w:rsidP="009E09C0">
            <w:pPr>
              <w:jc w:val="both"/>
              <w:rPr>
                <w:bCs/>
                <w:color w:val="auto"/>
              </w:rPr>
            </w:pPr>
            <w:r w:rsidRPr="009E09C0">
              <w:rPr>
                <w:bCs/>
                <w:color w:val="auto"/>
              </w:rPr>
              <w:t>- klasa A.</w:t>
            </w:r>
          </w:p>
        </w:tc>
      </w:tr>
    </w:tbl>
    <w:p w:rsidR="009E09C0" w:rsidRPr="009E09C0" w:rsidRDefault="009E09C0" w:rsidP="009E09C0">
      <w:pPr>
        <w:ind w:firstLine="360"/>
      </w:pPr>
      <w:r w:rsidRPr="009E09C0">
        <w:t>O zaliczeniu strefy kujawsko – pomorskiej, ze względu na ochronę zdrowia ludzi, do niekorzystnej klasy C w 2015 roku zadecydowały:</w:t>
      </w:r>
    </w:p>
    <w:p w:rsidR="009E09C0" w:rsidRPr="009E09C0" w:rsidRDefault="009E09C0" w:rsidP="009E09C0">
      <w:pPr>
        <w:widowControl/>
        <w:numPr>
          <w:ilvl w:val="0"/>
          <w:numId w:val="48"/>
        </w:numPr>
        <w:suppressAutoHyphens w:val="0"/>
        <w:jc w:val="both"/>
      </w:pPr>
      <w:r w:rsidRPr="009E09C0">
        <w:t xml:space="preserve">ponadnormatywne stężenia 24-godzinne pyłu zawieszonego PM10 (Nakło nad Notecią – ul. </w:t>
      </w:r>
      <w:proofErr w:type="spellStart"/>
      <w:r w:rsidRPr="009E09C0">
        <w:t>P.Skargi</w:t>
      </w:r>
      <w:proofErr w:type="spellEnd"/>
      <w:r w:rsidRPr="009E09C0">
        <w:t xml:space="preserve">, Grudziądz – ul. Sienkiewicza i ul. Piłsudskiego, Inowrocław – ul. Solankowa, Brodnica ul. Kochanowskiego, Ciechocinek, ul. </w:t>
      </w:r>
      <w:proofErr w:type="spellStart"/>
      <w:r w:rsidRPr="009E09C0">
        <w:t>Tężniowa</w:t>
      </w:r>
      <w:proofErr w:type="spellEnd"/>
      <w:r w:rsidRPr="009E09C0">
        <w:t xml:space="preserve">, Koniczynka w powiecie toruńskim), </w:t>
      </w:r>
    </w:p>
    <w:p w:rsidR="009E09C0" w:rsidRPr="009E09C0" w:rsidRDefault="009E09C0" w:rsidP="009E09C0">
      <w:pPr>
        <w:widowControl/>
        <w:numPr>
          <w:ilvl w:val="0"/>
          <w:numId w:val="48"/>
        </w:numPr>
        <w:suppressAutoHyphens w:val="0"/>
      </w:pPr>
      <w:r w:rsidRPr="009E09C0">
        <w:t xml:space="preserve">stężenie średnie roczne </w:t>
      </w:r>
      <w:proofErr w:type="spellStart"/>
      <w:r w:rsidRPr="009E09C0">
        <w:t>benzo</w:t>
      </w:r>
      <w:proofErr w:type="spellEnd"/>
      <w:r w:rsidRPr="009E09C0">
        <w:t>(a)</w:t>
      </w:r>
      <w:proofErr w:type="spellStart"/>
      <w:r w:rsidRPr="009E09C0">
        <w:t>pirenu</w:t>
      </w:r>
      <w:proofErr w:type="spellEnd"/>
      <w:r w:rsidRPr="009E09C0">
        <w:t xml:space="preserve"> w pyle PM10 (Grudziądz – ul. </w:t>
      </w:r>
    </w:p>
    <w:p w:rsidR="009E09C0" w:rsidRPr="009E09C0" w:rsidRDefault="009E09C0" w:rsidP="009E09C0">
      <w:pPr>
        <w:ind w:left="1080"/>
      </w:pPr>
      <w:r w:rsidRPr="009E09C0">
        <w:t>Sienkiewicza, Nakło nad Notecią - ul. P. Skargi, Koniczynka – stacja bazowa Zintegrowanego Monitoringu Środowiska, Inowrocław – ul. Solankowa),</w:t>
      </w:r>
    </w:p>
    <w:p w:rsidR="009E09C0" w:rsidRPr="009E09C0" w:rsidRDefault="009E09C0" w:rsidP="009E09C0">
      <w:pPr>
        <w:widowControl/>
        <w:numPr>
          <w:ilvl w:val="0"/>
          <w:numId w:val="48"/>
        </w:numPr>
        <w:suppressAutoHyphens w:val="0"/>
        <w:spacing w:after="120"/>
        <w:contextualSpacing/>
      </w:pPr>
      <w:r w:rsidRPr="009E09C0">
        <w:t>średnie stężenie roczne pyłu PM2,5 (Grudziądz – ul. Sienkiewicza).</w:t>
      </w:r>
    </w:p>
    <w:p w:rsidR="009E09C0" w:rsidRPr="009E09C0" w:rsidRDefault="009E09C0" w:rsidP="009E09C0">
      <w:pPr>
        <w:ind w:firstLine="360"/>
      </w:pPr>
      <w:r w:rsidRPr="009E09C0">
        <w:t>O zaliczeniu strefy kujawsko – pomorskiej do niekorzystnej klasy D2 w 2015 roku zdecydowały w przypadku klasyfikacji ze względu na ochronę zdrowia:</w:t>
      </w:r>
    </w:p>
    <w:p w:rsidR="009E09C0" w:rsidRPr="009E09C0" w:rsidRDefault="009E09C0" w:rsidP="009E09C0">
      <w:pPr>
        <w:widowControl/>
        <w:numPr>
          <w:ilvl w:val="0"/>
          <w:numId w:val="49"/>
        </w:numPr>
        <w:suppressAutoHyphens w:val="0"/>
        <w:contextualSpacing/>
        <w:rPr>
          <w:bCs/>
        </w:rPr>
      </w:pPr>
      <w:r w:rsidRPr="009E09C0">
        <w:rPr>
          <w:bCs/>
        </w:rPr>
        <w:t>maksymalne stężenia 8-godzinne ozonu z 2015 roku na dwóch stacjach z terenu strefy, tzn. Koniczynka, Zielonka,</w:t>
      </w:r>
    </w:p>
    <w:p w:rsidR="009E09C0" w:rsidRDefault="00E7170D" w:rsidP="009E09C0">
      <w:pPr>
        <w:ind w:firstLine="360"/>
        <w:jc w:val="both"/>
        <w:rPr>
          <w:bCs/>
        </w:rPr>
      </w:pPr>
      <w:r>
        <w:rPr>
          <w:bCs/>
        </w:rPr>
        <w:t xml:space="preserve">stacje znajdują się w miejscach bardzo zanieczyszczonych. </w:t>
      </w:r>
    </w:p>
    <w:p w:rsidR="00146DAB" w:rsidRPr="00AD2664" w:rsidRDefault="00E7170D" w:rsidP="00021697">
      <w:pPr>
        <w:jc w:val="both"/>
      </w:pPr>
      <w:r w:rsidRPr="00AD2664">
        <w:t xml:space="preserve">W województwie kujawsko-pomorskim podstawą prowadzenia monitoringu jakości wód </w:t>
      </w:r>
      <w:r w:rsidRPr="00021697">
        <w:t>powierzchniowych w roku 2015 był Program Wojewódzkiego Państwowego Monitoringu Środowiska na lata 2013–2015. Został on opracowany przez Wojewódzki Inspektorat Ochrony Środowiska w Bydgoszczy, zatwierdzony przez Głównego Inspektora Ochrony Środowiska. Lata 2013 – 2015 stanowią drugą część sześcioletniego cyklu gospodarowania wodami: 2010 – 2015.</w:t>
      </w:r>
      <w:r w:rsidRPr="00021697">
        <w:rPr>
          <w:color w:val="7F7F7F"/>
        </w:rPr>
        <w:t xml:space="preserve"> </w:t>
      </w:r>
      <w:r w:rsidRPr="00021697">
        <w:t>Monitoring wód płynących realizowano w oparciu o rozporządzenie Ministra Środowiska z dnia 21.11.2013 r. zmieniające rozporządzenie w sprawie form i sposobu prowadzenia monitoringu</w:t>
      </w:r>
      <w:r w:rsidRPr="00AD2664">
        <w:t xml:space="preserve"> jednolitych części wód powierzchniowych i podziemnych (Dz.U. 2013 r., poz. 1558).</w:t>
      </w:r>
      <w:r w:rsidR="00021697">
        <w:t xml:space="preserve"> </w:t>
      </w:r>
      <w:r w:rsidRPr="00AD2664">
        <w:t>Ocenę stanu wód płynących przeprowadzono w oparciu o rozporządzenie Ministra Środowiska z dnia 22.10.2014 r. w sprawie sposobu klasyfikacji stanu jednolitych części wód powierzchniowych oraz środowiskowych norm jakości dla substancji priorytetowych (Dz.U.2014, poz. 1482). Należy zwrócić uwagę, że w naturalnych JCW określany jest stan ekologiczny, natomiast w sztucznych i silnie zmienionych – potencjał ekologiczny. Klasyfikacja w punktach pomiarowo-kontrolnych rzek jest podstawą do klasyfikacji jednolitych części wód. Stan/potencjał ekologiczny określany jest na podstawie oceny biologicznej, fizykochemicznej, chem</w:t>
      </w:r>
      <w:r w:rsidR="00021697">
        <w:t xml:space="preserve">icznej i </w:t>
      </w:r>
      <w:proofErr w:type="spellStart"/>
      <w:r w:rsidR="00021697">
        <w:t>hydromorfologicznej</w:t>
      </w:r>
      <w:proofErr w:type="spellEnd"/>
      <w:r w:rsidR="00021697">
        <w:t xml:space="preserve">. </w:t>
      </w:r>
      <w:r w:rsidRPr="00AD2664">
        <w:t xml:space="preserve">W myśl rozporządzenia, podstawą oceny stanu ekologicznego wód są parametry biologiczne. Dobór parametru biologicznego uzależniony jest od typologii abiotycznej rzeki. Oznacza się </w:t>
      </w:r>
      <w:proofErr w:type="spellStart"/>
      <w:r w:rsidRPr="00AD2664">
        <w:lastRenderedPageBreak/>
        <w:t>Makrofitowy</w:t>
      </w:r>
      <w:proofErr w:type="spellEnd"/>
      <w:r w:rsidRPr="00AD2664">
        <w:t xml:space="preserve"> Indeks Rzeczny (</w:t>
      </w:r>
      <w:proofErr w:type="spellStart"/>
      <w:r w:rsidRPr="00AD2664">
        <w:t>makrofity</w:t>
      </w:r>
      <w:proofErr w:type="spellEnd"/>
      <w:r w:rsidRPr="00AD2664">
        <w:t xml:space="preserve"> - makroskopowe rośliny trwale zanurzone lub zakorzenione w wodzie), Indeks Okrzemkowy (fitobentos - zbiorowiska mikroorganizmów rozwijające się w obrębie dna zbiorników wodnych i porastające różne rodzaje podłoża) oraz </w:t>
      </w:r>
      <w:proofErr w:type="spellStart"/>
      <w:r w:rsidRPr="00AD2664">
        <w:t>Makrobentosowy</w:t>
      </w:r>
      <w:proofErr w:type="spellEnd"/>
      <w:r w:rsidRPr="00AD2664">
        <w:t xml:space="preserve"> Indeks (</w:t>
      </w:r>
      <w:proofErr w:type="spellStart"/>
      <w:r w:rsidRPr="00AD2664">
        <w:t>makrobezkręgowce</w:t>
      </w:r>
      <w:proofErr w:type="spellEnd"/>
      <w:r w:rsidRPr="00AD2664">
        <w:t xml:space="preserve"> bentosowe - bezkręgowe zwierzęta żyjące w obrębie dna zbiornika wodnego, których wymiary ciała przekraczają </w:t>
      </w:r>
      <w:r w:rsidRPr="00AD2664">
        <w:br/>
        <w:t>2 mm). Badane na każdym stanowisku wskaźniki fizykochemiczne są jedynie uzupełnieniem badań biologicznych i wspólnie klasyfikowane ze wskaźnikami biologicznymi stanowią ocenę ekologiczną rzek. Drugim znaczącym elementem oceny jakości wód jest stan chemiczny wód opracowany na podstawie zawartości substancji priorytetowych oraz innych substancji zanieczyszczających.</w:t>
      </w:r>
      <w:r w:rsidR="00021697">
        <w:t xml:space="preserve"> </w:t>
      </w:r>
      <w:r w:rsidRPr="00AD2664">
        <w:t xml:space="preserve">Na terenie powiatu włocławskiego w 2015 roku objęto monitoringiem cztery rzeki: Zgłowiączkę, </w:t>
      </w:r>
      <w:proofErr w:type="spellStart"/>
      <w:r w:rsidRPr="00AD2664">
        <w:t>Chodeczkę</w:t>
      </w:r>
      <w:proofErr w:type="spellEnd"/>
      <w:r w:rsidRPr="00AD2664">
        <w:t xml:space="preserve">, </w:t>
      </w:r>
      <w:proofErr w:type="spellStart"/>
      <w:r w:rsidRPr="00AD2664">
        <w:t>Lubieńkę</w:t>
      </w:r>
      <w:proofErr w:type="spellEnd"/>
      <w:r w:rsidRPr="00AD2664">
        <w:t xml:space="preserve"> oraz </w:t>
      </w:r>
      <w:proofErr w:type="spellStart"/>
      <w:r w:rsidRPr="00AD2664">
        <w:t>Rakutówkę</w:t>
      </w:r>
      <w:proofErr w:type="spellEnd"/>
      <w:r w:rsidRPr="00AD2664">
        <w:t xml:space="preserve">. </w:t>
      </w:r>
      <w:proofErr w:type="spellStart"/>
      <w:r w:rsidRPr="00AD2664">
        <w:rPr>
          <w:b/>
          <w:i/>
        </w:rPr>
        <w:t>Rakutówka</w:t>
      </w:r>
      <w:proofErr w:type="spellEnd"/>
      <w:r w:rsidRPr="00AD2664">
        <w:t xml:space="preserve"> jest prawobrzeżnym dopływem </w:t>
      </w:r>
      <w:proofErr w:type="spellStart"/>
      <w:r w:rsidRPr="00AD2664">
        <w:t>Lubieńki</w:t>
      </w:r>
      <w:proofErr w:type="spellEnd"/>
      <w:r w:rsidRPr="00AD2664">
        <w:t>. Całkowita jej długość wynosi 38,8 km, z czego 27,2 km rzeki znajduje się na obszarze województwa kujawsko-pomorskiego. Zlewnia zajmuje powierzchnię 282,6 km</w:t>
      </w:r>
      <w:r w:rsidRPr="00AD2664">
        <w:rPr>
          <w:vertAlign w:val="superscript"/>
        </w:rPr>
        <w:t>2</w:t>
      </w:r>
      <w:r w:rsidRPr="00AD2664">
        <w:t>, w tym 245,3 km</w:t>
      </w:r>
      <w:r w:rsidRPr="00AD2664">
        <w:rPr>
          <w:vertAlign w:val="superscript"/>
        </w:rPr>
        <w:t>2</w:t>
      </w:r>
      <w:r w:rsidRPr="00AD2664">
        <w:t xml:space="preserve"> w granicach naszego województwa. Rzeka wypływa z jeziora Kocioł, leżącego w okolicach miejscowości Gostynin. Na odcinku od jeziora </w:t>
      </w:r>
      <w:proofErr w:type="spellStart"/>
      <w:r w:rsidRPr="00AD2664">
        <w:t>Trzebowskiego</w:t>
      </w:r>
      <w:proofErr w:type="spellEnd"/>
      <w:r w:rsidRPr="00AD2664">
        <w:t xml:space="preserve"> do jeziora </w:t>
      </w:r>
      <w:proofErr w:type="spellStart"/>
      <w:r w:rsidRPr="00AD2664">
        <w:t>Rakutowskiego</w:t>
      </w:r>
      <w:proofErr w:type="spellEnd"/>
      <w:r w:rsidRPr="00AD2664">
        <w:t xml:space="preserve"> rzeka przepływa przez tereny bagienne zwane Niecką </w:t>
      </w:r>
      <w:proofErr w:type="spellStart"/>
      <w:r w:rsidRPr="00AD2664">
        <w:t>Kłócieńską</w:t>
      </w:r>
      <w:proofErr w:type="spellEnd"/>
      <w:r w:rsidRPr="00AD2664">
        <w:t xml:space="preserve">. Obszar dorzecza </w:t>
      </w:r>
      <w:proofErr w:type="spellStart"/>
      <w:r w:rsidRPr="00AD2664">
        <w:t>Rakutówki</w:t>
      </w:r>
      <w:proofErr w:type="spellEnd"/>
      <w:r w:rsidRPr="00AD2664">
        <w:t xml:space="preserve"> w znacznej części znajduje się w granicach Gostynińsko-Włocławskiego Parku Krajobrazowego. W całej zlewni zlokalizowane są nieliczne źródła zanieczyszczeń. Do </w:t>
      </w:r>
      <w:proofErr w:type="spellStart"/>
      <w:r w:rsidRPr="00AD2664">
        <w:t>Rakutówki</w:t>
      </w:r>
      <w:proofErr w:type="spellEnd"/>
      <w:r w:rsidRPr="00AD2664">
        <w:t xml:space="preserve"> trafiają mechaniczno-biologicznie oczyszczone ścieki z oczyszczalni w </w:t>
      </w:r>
      <w:r w:rsidR="00021697">
        <w:t xml:space="preserve">Baruchowie, Rakutowie i Kowalu. </w:t>
      </w:r>
      <w:r w:rsidRPr="00AD2664">
        <w:t xml:space="preserve">W 2015 roku monitoringiem objęto dwa stanowiska pomiarowo-kontrolne. Pierwsze zlokalizowane poniżej jeziora </w:t>
      </w:r>
      <w:proofErr w:type="spellStart"/>
      <w:r w:rsidRPr="00AD2664">
        <w:t>Rakutowskiego</w:t>
      </w:r>
      <w:proofErr w:type="spellEnd"/>
      <w:r w:rsidRPr="00AD2664">
        <w:t>, a drugie</w:t>
      </w:r>
      <w:r w:rsidR="00021697">
        <w:t xml:space="preserve"> przy ujściu rzeki do </w:t>
      </w:r>
      <w:proofErr w:type="spellStart"/>
      <w:r w:rsidR="00021697">
        <w:t>Lubieńki</w:t>
      </w:r>
      <w:proofErr w:type="spellEnd"/>
      <w:r w:rsidR="00021697">
        <w:t xml:space="preserve">. </w:t>
      </w:r>
      <w:r w:rsidRPr="00AD2664">
        <w:t xml:space="preserve">Monitoring wód poniżej jeziora </w:t>
      </w:r>
      <w:proofErr w:type="spellStart"/>
      <w:r w:rsidRPr="00AD2664">
        <w:t>Rakutowskiego</w:t>
      </w:r>
      <w:proofErr w:type="spellEnd"/>
      <w:r w:rsidRPr="00AD2664">
        <w:t xml:space="preserve"> trwał zaledwie sześć miesięcy, gdyż susza hydrologiczna spowodowała znaczne obniżenie stanu wód i od lipca do końca roku nie stwierdzono wypływu wód </w:t>
      </w:r>
      <w:proofErr w:type="spellStart"/>
      <w:r w:rsidRPr="00AD2664">
        <w:t>Rakutówki</w:t>
      </w:r>
      <w:proofErr w:type="spellEnd"/>
      <w:r w:rsidRPr="00AD2664">
        <w:t xml:space="preserve"> z jeziora. Badane elementy biologiczne (</w:t>
      </w:r>
      <w:proofErr w:type="spellStart"/>
      <w:r w:rsidRPr="00AD2664">
        <w:t>makrofity</w:t>
      </w:r>
      <w:proofErr w:type="spellEnd"/>
      <w:r w:rsidRPr="00AD2664">
        <w:t xml:space="preserve"> i organizmy bentosowe) były w III klasie. Wskaźniki fizykochemiczne notowano poniżej stanu dobrego. Stwierdzono tu umiarkowany stan ekologiczny. Z powodu suszy nie udało się sklasyfikować wskaźników szczególnie szkodliwych dla środowiska wodnego (substancji priorytetowych) oraz innych substancji zanieczyszczających, gdyż aby określić stan chemiczny należy wykonać 1</w:t>
      </w:r>
      <w:r w:rsidR="00021697">
        <w:t xml:space="preserve">2 poborów i analiz wody w roku. </w:t>
      </w:r>
      <w:r w:rsidRPr="00AD2664">
        <w:t xml:space="preserve">Przy ujściu rzeki do </w:t>
      </w:r>
      <w:proofErr w:type="spellStart"/>
      <w:r w:rsidRPr="00AD2664">
        <w:t>Lubieńki</w:t>
      </w:r>
      <w:proofErr w:type="spellEnd"/>
      <w:r w:rsidRPr="00AD2664">
        <w:t xml:space="preserve"> oznaczone organizmy </w:t>
      </w:r>
      <w:proofErr w:type="spellStart"/>
      <w:r w:rsidRPr="00AD2664">
        <w:t>fitobentosowe</w:t>
      </w:r>
      <w:proofErr w:type="spellEnd"/>
      <w:r w:rsidRPr="00AD2664">
        <w:t xml:space="preserve"> były w II klasie. Wszystkie analizowane parametry fizykochemiczne nie przekroczyły norm dla stanu dobrego wód. Na tym stanowisku stwierdzono dobry stan ekologiczny wód. Analizie poddano również ponad 30 wskaźników szczególnie szkodliwych dla środowiska wodnego (substancje priorytetowe) oraz innych substancji zanieczyszczających. Stan </w:t>
      </w:r>
      <w:r w:rsidR="00021697">
        <w:t xml:space="preserve">chemiczny określono jako dobry. </w:t>
      </w:r>
      <w:r w:rsidRPr="00AD2664">
        <w:t xml:space="preserve">Analizując wartości średnioroczne z badaniami z 2012 roku stwierdzić należy poprawę </w:t>
      </w:r>
      <w:r w:rsidRPr="00AD2664">
        <w:br/>
        <w:t>w zakresi</w:t>
      </w:r>
      <w:r w:rsidR="00021697">
        <w:t xml:space="preserve">e parametrów fizykochemicznych. </w:t>
      </w:r>
      <w:proofErr w:type="spellStart"/>
      <w:r w:rsidRPr="00021697">
        <w:rPr>
          <w:bCs/>
          <w:iCs/>
        </w:rPr>
        <w:t>Lubieńka</w:t>
      </w:r>
      <w:proofErr w:type="spellEnd"/>
      <w:r w:rsidRPr="00AD2664">
        <w:rPr>
          <w:b/>
          <w:bCs/>
          <w:i/>
          <w:iCs/>
        </w:rPr>
        <w:t xml:space="preserve"> </w:t>
      </w:r>
      <w:r w:rsidRPr="00AD2664">
        <w:t xml:space="preserve">bierze początek z mokradła położonego w okolicach wsi Czaple Nowe i do jeziora Lubieńskiego płynie głównie przez bagna i mokradła. W okolicy wsi Łagiewniki przyjmuje prawoboczną </w:t>
      </w:r>
      <w:proofErr w:type="spellStart"/>
      <w:r w:rsidRPr="00AD2664">
        <w:t>Rakutówkę</w:t>
      </w:r>
      <w:proofErr w:type="spellEnd"/>
      <w:r w:rsidRPr="00AD2664">
        <w:t xml:space="preserve">, która odwadnia znaczną część Gostynińsko-Włocławskiego Parku Krajobrazowego. Długość </w:t>
      </w:r>
      <w:proofErr w:type="spellStart"/>
      <w:r w:rsidRPr="00AD2664">
        <w:t>Lubieńki</w:t>
      </w:r>
      <w:proofErr w:type="spellEnd"/>
      <w:r w:rsidRPr="00AD2664">
        <w:t xml:space="preserve"> wynosi 48,2 km i jest prawostronnym dopływem Zgłowiączki. W strukturze użytkowania zlewni o powierzchni 441,8 km</w:t>
      </w:r>
      <w:r w:rsidRPr="00AD2664">
        <w:rPr>
          <w:vertAlign w:val="superscript"/>
        </w:rPr>
        <w:t>2</w:t>
      </w:r>
      <w:r w:rsidRPr="00AD2664">
        <w:t xml:space="preserve"> dominują grunty orne. Rzeka w górnym biegu jest odbiornikiem ścieków z Lubienia Kujawskiego, natomiast w środkowym biegu przyjmuje ścieki socjalno-bytowe oczyszczone mechaniczno-biologicznie z Domu Pomocy Społeczn</w:t>
      </w:r>
      <w:r w:rsidR="00021697">
        <w:t xml:space="preserve">ej w Rzeżewie i Wilkowiczkach. </w:t>
      </w:r>
      <w:proofErr w:type="spellStart"/>
      <w:r w:rsidRPr="00AD2664">
        <w:t>Lubieńka</w:t>
      </w:r>
      <w:proofErr w:type="spellEnd"/>
      <w:r w:rsidRPr="00AD2664">
        <w:t xml:space="preserve"> podzielona jest na dwie jednolite części wód, a w 2015 roku zlokalizowano na ich zamknięciach dwa s</w:t>
      </w:r>
      <w:r w:rsidR="00021697">
        <w:t xml:space="preserve">tanowiska pomiarowo-kontrolne.  </w:t>
      </w:r>
      <w:r w:rsidRPr="00AD2664">
        <w:t xml:space="preserve">Pierwsze stanowisko znajduje się w miejscowości Łagiewniki, gdzie wykonano oznaczenie organizmów </w:t>
      </w:r>
      <w:proofErr w:type="spellStart"/>
      <w:r w:rsidRPr="00AD2664">
        <w:t>fitobentosowych</w:t>
      </w:r>
      <w:proofErr w:type="spellEnd"/>
      <w:r w:rsidRPr="00AD2664">
        <w:t xml:space="preserve"> i </w:t>
      </w:r>
      <w:proofErr w:type="spellStart"/>
      <w:r w:rsidRPr="00AD2664">
        <w:t>makrobezkręgowców</w:t>
      </w:r>
      <w:proofErr w:type="spellEnd"/>
      <w:r w:rsidRPr="00AD2664">
        <w:t xml:space="preserve"> bentosowych. W wyniku analizy biologicznej wody </w:t>
      </w:r>
      <w:proofErr w:type="spellStart"/>
      <w:r w:rsidRPr="00AD2664">
        <w:t>Lubieńki</w:t>
      </w:r>
      <w:proofErr w:type="spellEnd"/>
      <w:r w:rsidRPr="00AD2664">
        <w:t xml:space="preserve"> sklasyfikowano w III klasie. Badane wskaźniki fizykochemiczne notowano w II klasie. Stwierdzono tu wody umiarkowany stan ekologiczny.</w:t>
      </w:r>
      <w:r w:rsidR="00021697">
        <w:t xml:space="preserve"> </w:t>
      </w:r>
      <w:r w:rsidRPr="00AD2664">
        <w:t>Przy ujściu do Zgłowiączki oznaczono fitobentos, który określił wody w dobrym stanie biologicznym. Wszystkie stężenia wskaźników fizykochemicznych nie przekroczyły norm dla II klasy. Stwierdzono tu wod</w:t>
      </w:r>
      <w:r w:rsidR="00021697">
        <w:t xml:space="preserve">y w dobrym stanie ekologicznym. </w:t>
      </w:r>
      <w:r w:rsidRPr="00AD2664">
        <w:t xml:space="preserve">W porównaniu z badaniami z 2012 </w:t>
      </w:r>
      <w:r w:rsidRPr="00AD2664">
        <w:lastRenderedPageBreak/>
        <w:t>roku stężenia średnioroczne analizowanych parametrów wykazywały poprawę.</w:t>
      </w:r>
      <w:r w:rsidR="00146DAB" w:rsidRPr="00146DAB">
        <w:rPr>
          <w:b/>
          <w:i/>
        </w:rPr>
        <w:t xml:space="preserve"> </w:t>
      </w:r>
      <w:r w:rsidR="00146DAB" w:rsidRPr="00AD2664">
        <w:rPr>
          <w:b/>
          <w:i/>
        </w:rPr>
        <w:t>Zgłowiączka</w:t>
      </w:r>
      <w:r w:rsidR="00146DAB" w:rsidRPr="00AD2664">
        <w:t xml:space="preserve"> jest lewobrzeżnym dopływem Wisły oraz największą rzeką Pojezierza Kujawskiego. Jej długość wraz z Kanałem Głuszyńskim, stanowiącym odcinek źródłowy, wynosi 91,5 km. Zgłowiączka przepływa przez jezioro Głuszyńskie. Ważniejszymi jej dopływami są: Sarnówka (Struga), Chodeczka, </w:t>
      </w:r>
      <w:proofErr w:type="spellStart"/>
      <w:r w:rsidR="00146DAB" w:rsidRPr="00AD2664">
        <w:t>Lubieńka</w:t>
      </w:r>
      <w:proofErr w:type="spellEnd"/>
      <w:r w:rsidR="00146DAB" w:rsidRPr="00AD2664">
        <w:t xml:space="preserve"> i Kanał Bachorze (Bachorza). Powierzchnia zlewni Zgłowiączki wynosi 1519,7 km</w:t>
      </w:r>
      <w:r w:rsidR="00146DAB" w:rsidRPr="00AD2664">
        <w:rPr>
          <w:vertAlign w:val="superscript"/>
        </w:rPr>
        <w:t>2</w:t>
      </w:r>
      <w:r w:rsidR="00146DAB" w:rsidRPr="00AD2664">
        <w:t xml:space="preserve">. W użytkowaniu terenu dominują grunty orne. Z uwagi na wysoką zawartość azotanów górny fragment Zgłowiączki (Kanał Głuszyński) uznano za wody wrażliwe na zanieczyszczenie związkami azotu pochodzenia rolniczego. Odcinek ujściowy o długości ok. 6,5 km jest uregulowany i przebiega w strefie miejskiej Włocławka. </w:t>
      </w:r>
    </w:p>
    <w:p w:rsidR="0026150B" w:rsidRPr="00B625E6" w:rsidRDefault="00146DAB" w:rsidP="00B625E6">
      <w:pPr>
        <w:tabs>
          <w:tab w:val="num" w:pos="-3960"/>
        </w:tabs>
        <w:jc w:val="both"/>
      </w:pPr>
      <w:r w:rsidRPr="00AD2664">
        <w:t>Na terenie powiatu włocławskiego głównymi punktowymi źródłami zanieczyszczenia rzeki Zgłowiączki w 2015 roku były oczyszczalnie ścieków w Lubrańcu i Brześciu Kuj</w:t>
      </w:r>
      <w:r w:rsidR="00021697">
        <w:t xml:space="preserve">awskim oraz uzdrowisko Wieniec. </w:t>
      </w:r>
      <w:r w:rsidRPr="00AD2664">
        <w:t xml:space="preserve">W powiecie włocławskim na Zgłowiączce zlokalizowano dwa stanowiska pomiarowo-kontrolne – poniżej Lubrańca i w Józefowie. W obu punktach badano wody w zakresie monitoringu operacyjnego. Wykonano ocenę biologiczną na podstawie oznaczenia organizmów </w:t>
      </w:r>
      <w:proofErr w:type="spellStart"/>
      <w:r w:rsidRPr="00AD2664">
        <w:t>fitobentosowych</w:t>
      </w:r>
      <w:proofErr w:type="spellEnd"/>
      <w:r w:rsidRPr="00AD2664">
        <w:t xml:space="preserve"> i w obu przypadkach była ona bardzo dobra (I klasa). Wskaźniki fizykochemiczne określono poniżej stanu dobrego, o czym zadecydowało, zarówno poniżej Lubrańca, jak i w Józefowie, stężenie związków fosforu. Na obu stanowiskach stwierdzono umiarkowany stan ekologiczny wód.</w:t>
      </w:r>
      <w:r w:rsidR="00021697">
        <w:t xml:space="preserve"> </w:t>
      </w:r>
      <w:r w:rsidRPr="00AD2664">
        <w:t>W porównaniu z badaniami z 2012 roku nastąpiła nieznaczna poprawa wartości średniorocznyc</w:t>
      </w:r>
      <w:r w:rsidR="00021697">
        <w:t xml:space="preserve">h parametrów fizykochemicznych. </w:t>
      </w:r>
      <w:r w:rsidRPr="00021697">
        <w:rPr>
          <w:bCs/>
          <w:iCs/>
        </w:rPr>
        <w:t>Chodeczka</w:t>
      </w:r>
      <w:r w:rsidRPr="00AD2664">
        <w:t xml:space="preserve"> jest drugim co do wielkości dopływem Zgłowią</w:t>
      </w:r>
      <w:r w:rsidR="00021697">
        <w:t xml:space="preserve">czki. Bierze ona swój początek </w:t>
      </w:r>
      <w:r w:rsidRPr="00AD2664">
        <w:t xml:space="preserve">z zabagnionego jeziorka, położonego na południe od jeziora </w:t>
      </w:r>
      <w:proofErr w:type="spellStart"/>
      <w:r w:rsidRPr="00AD2664">
        <w:t>Kromszewickiego</w:t>
      </w:r>
      <w:proofErr w:type="spellEnd"/>
      <w:r w:rsidRPr="00AD2664">
        <w:t xml:space="preserve">. Całkowita długość rzeki wynosi 29,8 km. Przepływa ona przez szereg jezior: </w:t>
      </w:r>
      <w:proofErr w:type="spellStart"/>
      <w:r w:rsidRPr="00AD2664">
        <w:t>Kromszewickie</w:t>
      </w:r>
      <w:proofErr w:type="spellEnd"/>
      <w:r w:rsidRPr="00AD2664">
        <w:t xml:space="preserve">, Chodeckie, </w:t>
      </w:r>
      <w:proofErr w:type="spellStart"/>
      <w:r w:rsidRPr="00AD2664">
        <w:t>Lubienieckie</w:t>
      </w:r>
      <w:proofErr w:type="spellEnd"/>
      <w:r w:rsidRPr="00AD2664">
        <w:t>, Szczytnowskie, Borzymowskie i Krukowskie. W górnym odcinku rzekę zasilają liczne wypływy wód podziemnyc</w:t>
      </w:r>
      <w:r w:rsidR="00021697">
        <w:t xml:space="preserve">h. Pomiędzy jeziorem Chodeckim </w:t>
      </w:r>
      <w:r w:rsidRPr="00AD2664">
        <w:t xml:space="preserve">a </w:t>
      </w:r>
      <w:proofErr w:type="spellStart"/>
      <w:r w:rsidRPr="00AD2664">
        <w:t>Lubienieckim</w:t>
      </w:r>
      <w:proofErr w:type="spellEnd"/>
      <w:r w:rsidRPr="00AD2664">
        <w:t xml:space="preserve"> oraz ok. 3 km od ujścia zlokalizowane są zastawki retencjonujące wodę na potrzeby zlokalizowanych tu młynów i elektrowni wodnej. W ujściowym odcinku rzeki znajduje się zastawka dla celów retencjonowania wody dl</w:t>
      </w:r>
      <w:r w:rsidR="00021697">
        <w:t xml:space="preserve">a potrzeb przyległych użytków. </w:t>
      </w:r>
      <w:r w:rsidRPr="00AD2664">
        <w:t>Na wylocie z jeziora Chodeckiego zlokalizowany jest przepust z zastawką stabilizującą lustro wody tego zbiornika. Rzeka odwadnia obszar o powierzchni 206,1 km</w:t>
      </w:r>
      <w:r w:rsidRPr="00AD2664">
        <w:rPr>
          <w:vertAlign w:val="superscript"/>
        </w:rPr>
        <w:t>2</w:t>
      </w:r>
      <w:r w:rsidRPr="00AD2664">
        <w:t xml:space="preserve">. Zlewnia Chodeczki charakteryzuje się typowo rolniczym wykorzystaniem, a główne punktowe źródła zanieczyszczeń rzeki to oczyszczalnie ścieków w </w:t>
      </w:r>
      <w:proofErr w:type="spellStart"/>
      <w:r w:rsidRPr="00AD2664">
        <w:t>Chod</w:t>
      </w:r>
      <w:r w:rsidR="00021697">
        <w:t>czu</w:t>
      </w:r>
      <w:proofErr w:type="spellEnd"/>
      <w:r w:rsidR="00021697">
        <w:t xml:space="preserve"> i Choceniu oraz w Boniewie. </w:t>
      </w:r>
      <w:r w:rsidRPr="00AD2664">
        <w:t>Chodeczka w górnym biegu zaliczana jest do typu 25, jako rzeka łącząca jeziora, a w dolnym jest w typie 20 - rzeka nizinna żwirowa. Obie jednolite części wód były objęte monitoringiem w 2015 roku.</w:t>
      </w:r>
      <w:r w:rsidR="00021697">
        <w:t xml:space="preserve"> </w:t>
      </w:r>
      <w:r w:rsidRPr="00AD2664">
        <w:t xml:space="preserve">Punkty monitoringu zlokalizowano poniżej jeziora Borzymowskiego oraz przy ujściu Chodeczki do Zgłowiączki, w miejscowości </w:t>
      </w:r>
      <w:proofErr w:type="spellStart"/>
      <w:r w:rsidRPr="00AD2664">
        <w:t>Ossowo</w:t>
      </w:r>
      <w:proofErr w:type="spellEnd"/>
      <w:r w:rsidRPr="00AD2664">
        <w:t xml:space="preserve">. Na obu stanowiskach oznaczono organizmy </w:t>
      </w:r>
      <w:proofErr w:type="spellStart"/>
      <w:r w:rsidRPr="00AD2664">
        <w:t>fitobentosowe</w:t>
      </w:r>
      <w:proofErr w:type="spellEnd"/>
      <w:r w:rsidRPr="00AD2664">
        <w:t xml:space="preserve">, które były na poziomie I klasy. Badane parametry fizykochemiczne nie przekroczyły norm dla II klasy. Zarówno na stanowisku poniżej jeziora Borzymowskiego, jak i przy ujściu stwierdzono wody w dobrym </w:t>
      </w:r>
      <w:r w:rsidR="00021697">
        <w:t xml:space="preserve">stanie/potencjale ekologicznym. </w:t>
      </w:r>
      <w:r w:rsidRPr="00AD2664">
        <w:t>Porównując wartości średnioroczne badanych parametrów z analizami z 2012 roku stwierdzono zdecydowaną poprawę na całej badanej długości rzeki pod względem parametrów fizykochemicznym.</w:t>
      </w:r>
      <w:r w:rsidR="00021697" w:rsidRPr="00021697">
        <w:rPr>
          <w:szCs w:val="18"/>
        </w:rPr>
        <w:t xml:space="preserve"> </w:t>
      </w:r>
      <w:r w:rsidR="00021697">
        <w:rPr>
          <w:szCs w:val="18"/>
        </w:rPr>
        <w:t>W 2015</w:t>
      </w:r>
      <w:r w:rsidR="00021697" w:rsidRPr="0029660B">
        <w:rPr>
          <w:szCs w:val="18"/>
        </w:rPr>
        <w:t xml:space="preserve"> roku na terenie powiatu włocławskiego</w:t>
      </w:r>
      <w:r w:rsidR="00021697">
        <w:rPr>
          <w:szCs w:val="18"/>
        </w:rPr>
        <w:t xml:space="preserve"> </w:t>
      </w:r>
      <w:r w:rsidR="00021697" w:rsidRPr="0029660B">
        <w:rPr>
          <w:szCs w:val="18"/>
        </w:rPr>
        <w:t>prowadz</w:t>
      </w:r>
      <w:r w:rsidR="00021697">
        <w:rPr>
          <w:szCs w:val="18"/>
        </w:rPr>
        <w:t>ono badania jedynie jeziora Borzymowskiego, które zgodnie z rozporządzeniem Ministra Środowiska wyznaczone jest jako reperowe i jest monitorowane corocznie.</w:t>
      </w:r>
      <w:r w:rsidR="00021697" w:rsidRPr="0029660B">
        <w:rPr>
          <w:szCs w:val="18"/>
        </w:rPr>
        <w:t xml:space="preserve"> </w:t>
      </w:r>
      <w:r w:rsidR="00021697" w:rsidRPr="007B7D0B">
        <w:t>Ocena stanu ek</w:t>
      </w:r>
      <w:r w:rsidR="00021697">
        <w:t>ologicznego, przeprowadzona została</w:t>
      </w:r>
      <w:r w:rsidR="00021697" w:rsidRPr="007B7D0B">
        <w:t xml:space="preserve"> według rozporządzenia Ministra Środowiska w sprawie sposobu klasyfikacji stanu jednolitych części wód powierzchniowych oraz środowiskowych norm jakości dla substancji priorytetowych z dnia 22 października 2014 roku</w:t>
      </w:r>
      <w:r w:rsidR="00021697">
        <w:t xml:space="preserve">. Badania podstawowych parametrów biologicznych (fitoplankton) i fizyko-chemicznych prowadzone były sześć razy w ciągu roku. </w:t>
      </w:r>
      <w:proofErr w:type="spellStart"/>
      <w:r w:rsidR="00021697">
        <w:t>Makrofity</w:t>
      </w:r>
      <w:proofErr w:type="spellEnd"/>
      <w:r w:rsidR="00021697">
        <w:t xml:space="preserve"> na jeziorach oznaczane są w miesiącach letnich (lipiec), okrzemki późną jesienią (październik-listopad), a </w:t>
      </w:r>
      <w:proofErr w:type="spellStart"/>
      <w:r w:rsidR="00021697">
        <w:t>makrozoobentos</w:t>
      </w:r>
      <w:proofErr w:type="spellEnd"/>
      <w:r w:rsidR="00021697">
        <w:t xml:space="preserve"> późną wiosną (kwiecień-maj).  Ocenę stanu chemicznego wód, wykonuje się na podstawie substancji priorytetowych (wskaźniki chemiczne szczególnie szkodliwych dla środowiska wodnego) badanych 12 razy w ciągu roku. Na terenie powiatu włocławskiego znajduje się dziewięć jezior, które stanowią odrębne jednolite części wód, czyli maja powierzchnie </w:t>
      </w:r>
      <w:r w:rsidR="00021697">
        <w:lastRenderedPageBreak/>
        <w:t xml:space="preserve">większą niż 50 ha. </w:t>
      </w:r>
      <w:r w:rsidR="00021697" w:rsidRPr="00021697">
        <w:rPr>
          <w:bCs/>
        </w:rPr>
        <w:t>Jezioro Borzymowskie</w:t>
      </w:r>
      <w:r w:rsidR="00021697" w:rsidRPr="00396E4C">
        <w:t xml:space="preserve"> położone jest w zlewni rzeki Chodeczki w ciągu jezior połączonych ta rzeką. Jezioro ma nieregularny kształt, wcinający się od wschodu półwysep dzieli zbiornik na dwie części. Dno jeziora jest przeciętnie urozmaicone, a stoki misy łagodne. Zarówno w bezpośrednim otoczeniu jak i zlewni całkowitej dominują grunty orne. Brzeg południowo-wschodni jeziora jest dość łagodnie nachylony, a pozostałe są praktycznie płaskie. W efekcie jezioro jest silnie odsłonięte na działanie wiatru, a misa intensywnie reaguje na opady atmosferyczne. Nad jeziorem zlokalizowane jest gospodarstwo rolne, gdzie prowadzony jest chów ok. 700-900 sztuk trzody chlewnej. </w:t>
      </w:r>
      <w:r w:rsidR="00021697" w:rsidRPr="00E22DB7">
        <w:t xml:space="preserve">Zarówno obornik jak i </w:t>
      </w:r>
      <w:r w:rsidR="00021697" w:rsidRPr="00021697">
        <w:t>gnojowica, powstające w wyniku prowadzenia hodowli zwierząt, wykorzystywana jest na pola własne, w tym również w bezpośrednim sąsiedztwie jeziora. Do jeziora poprzez rów melioracyjny odprowadzane są ścieki z oczyszczalni gminnej w Choceniu, pracującej w zblokowanym systemie SBR. Odległość od jeziora to ok. 1 km. W 2015 roku oczyszczalnia odprowadziła ok. 129,2 tys./m</w:t>
      </w:r>
      <w:r w:rsidR="00021697" w:rsidRPr="00021697">
        <w:rPr>
          <w:vertAlign w:val="superscript"/>
        </w:rPr>
        <w:t>3</w:t>
      </w:r>
      <w:r w:rsidR="00021697" w:rsidRPr="00021697">
        <w:t xml:space="preserve"> ścieków, co daje ok. 354 m</w:t>
      </w:r>
      <w:r w:rsidR="00021697" w:rsidRPr="00021697">
        <w:rPr>
          <w:vertAlign w:val="superscript"/>
        </w:rPr>
        <w:t>3</w:t>
      </w:r>
      <w:r w:rsidR="00021697" w:rsidRPr="00021697">
        <w:t xml:space="preserve">/dobę.  Klasyfikacja najistotniejszego dla oceny jezior elementu biologicznego – indeksu fitoplanktonowego PMPL wskazywała, że jezioro odpowiada II klasie. Jest bardzo ważny elementem ponieważ uwzględnia: koncentrację chlorofilu i wartość biomasy ogólnej z całego sezonu wegetacyjnego oraz biomasę sinic ze szczytu stagnacji letniej. Na wiosnę dominowały okrzemki (głównie centryczne), które stanowiły prawie 80% biomasy fitoplanktonu. W maju (przy bardzo niewielkiej biomasie fitoplanktonu) nadal dominują okrzemki, pojawiają się już sinice stanowiąc ok. 20% biomasy. Letni fitoplankton zdominowany jest przez sinice, głównie z rodzaju </w:t>
      </w:r>
      <w:proofErr w:type="spellStart"/>
      <w:r w:rsidR="00021697" w:rsidRPr="00021697">
        <w:t>Microcystis</w:t>
      </w:r>
      <w:proofErr w:type="spellEnd"/>
      <w:r w:rsidR="00021697" w:rsidRPr="00021697">
        <w:t xml:space="preserve"> oraz bruzdnice z rodzaju </w:t>
      </w:r>
      <w:proofErr w:type="spellStart"/>
      <w:r w:rsidR="00021697" w:rsidRPr="00021697">
        <w:t>Ceratium</w:t>
      </w:r>
      <w:proofErr w:type="spellEnd"/>
      <w:r w:rsidR="00021697" w:rsidRPr="00021697">
        <w:t xml:space="preserve">, które stanowią odpowiednio, które stanowią odpowiednio 35 i 25% biomasy fitoplanktonu. Liczne są w dalszym ciągu okrzemki, które stanowią ok. 30% biomasy. Jesienią zdecydowanie dominują zimnolubne okrzemki. Pozostałe badania biologiczne były dziedziczone z 2013 roku. Indeks Okrzemkowy (OIJ) oraz </w:t>
      </w:r>
      <w:proofErr w:type="spellStart"/>
      <w:r w:rsidR="00021697" w:rsidRPr="00021697">
        <w:t>makrofitowy</w:t>
      </w:r>
      <w:proofErr w:type="spellEnd"/>
      <w:r w:rsidR="00021697" w:rsidRPr="00021697">
        <w:t xml:space="preserve"> Indeks ESMI były na poziomie II klasy. Dla wszystkich elementów biologicznych zintegrowany wskaźnik FLORA odpowiadał stanowi dobremu. Podstawowe elementy </w:t>
      </w:r>
      <w:proofErr w:type="spellStart"/>
      <w:r w:rsidR="00021697" w:rsidRPr="00021697">
        <w:t>fizykochmiczne</w:t>
      </w:r>
      <w:proofErr w:type="spellEnd"/>
      <w:r w:rsidR="00021697" w:rsidRPr="00021697">
        <w:t xml:space="preserve"> brane do oceny to: widzialność, przewodność, azot ogólny oraz fosfor ogólny. Wartości średnioroczne większości z nich były na poziomie II klasy z wyjątkiem fosforu ogólnego, którego wartość średnioroczna była poniżej stanu dobrego. W 2015 roku na podstawie przeprowadzonych badań oraz uwzględniając wiedzę ekspercką, stwierdzono </w:t>
      </w:r>
      <w:r w:rsidR="00021697" w:rsidRPr="00021697">
        <w:rPr>
          <w:bCs/>
        </w:rPr>
        <w:t>umiarkowany stan ekologiczny</w:t>
      </w:r>
      <w:r w:rsidR="00021697" w:rsidRPr="00021697">
        <w:t xml:space="preserve">, tym samym jeziora należy do zbiorników zagrożonych nieosiągnięciem stanu dobrego. O klasyfikacji w 2015 roku zdecydował jeden wskaźnik – fosfor ogólny. </w:t>
      </w:r>
      <w:r w:rsidR="00021697" w:rsidRPr="00021697">
        <w:rPr>
          <w:bCs/>
        </w:rPr>
        <w:t>W 2015 roku oceniany był stan chemiczny jeziora Borzymowskiego. S</w:t>
      </w:r>
      <w:r w:rsidR="00021697" w:rsidRPr="00021697">
        <w:t xml:space="preserve">tan chemiczny, określany jest na podstawie 42 substancji szczególnie niebezpiecznych dla środowiska wodnego w tym głównie: węglowodorów, metali ciężkich, pochodnych chlorowcowych węglowodorów oraz pestycydów, w tym pestycydów </w:t>
      </w:r>
      <w:proofErr w:type="spellStart"/>
      <w:r w:rsidR="00021697" w:rsidRPr="00021697">
        <w:t>chloroorganicznych</w:t>
      </w:r>
      <w:proofErr w:type="spellEnd"/>
      <w:r w:rsidR="00021697" w:rsidRPr="00021697">
        <w:t xml:space="preserve"> (zał.9 RMŚ; Dz.U.2014.1482). W wodach jeziora Borzymowskiego nie stwierdzono przekroczenia dopuszczalnych norm badanych substancji, większości uzyskanych wyników mieściła się poniżej granicy oznaczalności i poniżej wartości dopuszczalnych, stąd stan chemiczny jeziora oceniono jako dobry.</w:t>
      </w:r>
    </w:p>
    <w:p w:rsidR="009A11C1" w:rsidRDefault="009A11C1" w:rsidP="00B615DA">
      <w:pPr>
        <w:widowControl/>
        <w:suppressAutoHyphens w:val="0"/>
        <w:snapToGrid w:val="0"/>
        <w:jc w:val="both"/>
      </w:pPr>
      <w:r w:rsidRPr="00F54FF8">
        <w:rPr>
          <w:b/>
        </w:rPr>
        <w:t>Przewodniczący Komisji</w:t>
      </w:r>
      <w:r>
        <w:t xml:space="preserve"> zapytał członków Komisji, czy mają uwagi do przedłożone</w:t>
      </w:r>
      <w:r w:rsidR="0034027E">
        <w:t>j informacji?</w:t>
      </w:r>
    </w:p>
    <w:p w:rsidR="0034027E" w:rsidRDefault="0034027E" w:rsidP="00B615DA">
      <w:pPr>
        <w:widowControl/>
        <w:suppressAutoHyphens w:val="0"/>
        <w:snapToGrid w:val="0"/>
        <w:jc w:val="both"/>
      </w:pPr>
      <w:r>
        <w:t>Radna Jadwiga Fijałkowska powiedziała, że w zestawieniu nie zauważyła jeziora Chodeckiego.</w:t>
      </w:r>
    </w:p>
    <w:p w:rsidR="00720450" w:rsidRDefault="0034027E" w:rsidP="00B615DA">
      <w:pPr>
        <w:widowControl/>
        <w:suppressAutoHyphens w:val="0"/>
        <w:snapToGrid w:val="0"/>
        <w:jc w:val="both"/>
      </w:pPr>
      <w:r w:rsidRPr="009E09C0">
        <w:rPr>
          <w:b/>
        </w:rPr>
        <w:t xml:space="preserve">Pani Elżbieta </w:t>
      </w:r>
      <w:proofErr w:type="spellStart"/>
      <w:r w:rsidRPr="009E09C0">
        <w:rPr>
          <w:b/>
        </w:rPr>
        <w:t>Achrem</w:t>
      </w:r>
      <w:proofErr w:type="spellEnd"/>
      <w:r w:rsidRPr="009E09C0">
        <w:rPr>
          <w:b/>
        </w:rPr>
        <w:t xml:space="preserve"> Kierownika Działu Monitoringu Środowiska</w:t>
      </w:r>
      <w:r>
        <w:t xml:space="preserve"> poinformowała, że</w:t>
      </w:r>
      <w:r>
        <w:t xml:space="preserve"> jeśli chodzi o Jezioro Chodeckie to swojego czasu był kontrolowane przez WIOŚ z różnych powodów. Jezioro </w:t>
      </w:r>
      <w:r w:rsidR="00720450">
        <w:t>jest</w:t>
      </w:r>
      <w:r>
        <w:t xml:space="preserve"> odbiornikiem ścieków, pośrednim ale odbiornikiem. Znajduje się w zlewni dużego zakładu </w:t>
      </w:r>
      <w:r w:rsidR="00720450">
        <w:t>Ośrodek Hodowli Zwierząt Zarodowych Spółka z o.o. w Chodeczku. Jezioro nie ma powierzchni 50 ha i WIO</w:t>
      </w:r>
      <w:r w:rsidR="00F61B7A">
        <w:t>Ś</w:t>
      </w:r>
      <w:r w:rsidR="00720450">
        <w:t xml:space="preserve"> nie ma prawa go badać. W tej chwili s</w:t>
      </w:r>
      <w:r w:rsidR="003F67B4">
        <w:t>ą</w:t>
      </w:r>
      <w:r w:rsidR="00720450">
        <w:t xml:space="preserve"> takie zapisy, że wprowadzenie do badań jeziora, które nie ma 50 ha w zasadzie jest niemożliwe. Kierownik usiłowała wprowadzić do badań na lata 2016-2021 (planowany jest 6 letni cykl badań) jezioro, które ma powierzchnie 49,7 ha. Kierownik musiała składać wyjaśnienia </w:t>
      </w:r>
      <w:r w:rsidR="00720450">
        <w:lastRenderedPageBreak/>
        <w:t>dlaczego ma zostać poddane badani</w:t>
      </w:r>
      <w:r w:rsidR="00F61B7A">
        <w:t>om</w:t>
      </w:r>
      <w:r w:rsidR="00720450">
        <w:t>.</w:t>
      </w:r>
      <w:r w:rsidR="003F67B4">
        <w:t xml:space="preserve"> WIOŚ ogranicza się do szczegółowych zapisów dyrektywy wodnej</w:t>
      </w:r>
      <w:r w:rsidR="00F61B7A">
        <w:t>,</w:t>
      </w:r>
      <w:r w:rsidR="003F67B4">
        <w:t xml:space="preserve"> wszystkie wyniki i oceny uzyskane przez WIOŚ są przedkładane do Komisji Europejskiej i są użytkowane do oceny stanu powietrza i wód Europy. W związku z powyższym jest to bardzo kontrolowane. </w:t>
      </w:r>
      <w:r w:rsidR="00720450">
        <w:t xml:space="preserve"> </w:t>
      </w:r>
    </w:p>
    <w:p w:rsidR="003F67B4" w:rsidRDefault="003F67B4" w:rsidP="00B615DA">
      <w:pPr>
        <w:widowControl/>
        <w:suppressAutoHyphens w:val="0"/>
        <w:snapToGrid w:val="0"/>
        <w:jc w:val="both"/>
      </w:pPr>
      <w:r w:rsidRPr="00B60A76">
        <w:rPr>
          <w:b/>
        </w:rPr>
        <w:t xml:space="preserve">Radny Mariusz </w:t>
      </w:r>
      <w:proofErr w:type="spellStart"/>
      <w:r w:rsidRPr="00B60A76">
        <w:rPr>
          <w:b/>
        </w:rPr>
        <w:t>Bladoszewski</w:t>
      </w:r>
      <w:proofErr w:type="spellEnd"/>
      <w:r>
        <w:t xml:space="preserve"> powiedział, że jeśli chodzi o rzekę Zgłowiączkę </w:t>
      </w:r>
      <w:r w:rsidR="00B60A76">
        <w:t>i Jezioro Borzymowskie to zanieczyszczenia stanowią związki fosforów. Radny zapytał, czy uprawy rolnicze również powodują tego typu zanieczyszczenia?</w:t>
      </w:r>
    </w:p>
    <w:p w:rsidR="00B60A76" w:rsidRDefault="00B60A76" w:rsidP="00B615DA">
      <w:pPr>
        <w:widowControl/>
        <w:suppressAutoHyphens w:val="0"/>
        <w:snapToGrid w:val="0"/>
        <w:jc w:val="both"/>
      </w:pPr>
      <w:r w:rsidRPr="009E09C0">
        <w:rPr>
          <w:b/>
        </w:rPr>
        <w:t xml:space="preserve">Pani Elżbieta </w:t>
      </w:r>
      <w:proofErr w:type="spellStart"/>
      <w:r w:rsidRPr="009E09C0">
        <w:rPr>
          <w:b/>
        </w:rPr>
        <w:t>Achrem</w:t>
      </w:r>
      <w:proofErr w:type="spellEnd"/>
      <w:r w:rsidRPr="009E09C0">
        <w:rPr>
          <w:b/>
        </w:rPr>
        <w:t xml:space="preserve"> Kierownika Działu Monitoringu Środowiska</w:t>
      </w:r>
      <w:r>
        <w:t xml:space="preserve"> poinformowała, że</w:t>
      </w:r>
      <w:r>
        <w:t xml:space="preserve"> związki </w:t>
      </w:r>
      <w:proofErr w:type="spellStart"/>
      <w:r>
        <w:t>fosoforu</w:t>
      </w:r>
      <w:proofErr w:type="spellEnd"/>
      <w:r>
        <w:t xml:space="preserve"> są pochodzenia rolniczego, ale również pochodzą, że ścieków socjalno-bytowych. Rzeka Chodeczka, która jest odbiornikiem ścieków pośrednich dopływa dokładnie w południowej części Jeziora Chodeckie, gdzie znajduje się rozszerzenia. Znajduje się tam ciek, który doprowadza wody z pól OHZZ w Chodeczku. </w:t>
      </w:r>
    </w:p>
    <w:p w:rsidR="00133B72" w:rsidRDefault="00133B72" w:rsidP="00B615DA">
      <w:pPr>
        <w:widowControl/>
        <w:suppressAutoHyphens w:val="0"/>
        <w:snapToGrid w:val="0"/>
        <w:jc w:val="both"/>
      </w:pPr>
      <w:r w:rsidRPr="00133B72">
        <w:rPr>
          <w:b/>
        </w:rPr>
        <w:t>Przewodniczący Komisji</w:t>
      </w:r>
      <w:r>
        <w:t xml:space="preserve"> powiedział, że duże miasta borykają się z problemem dotyczącym smogu. Zanieczyszczeń powietrza jest coraz więcej. W Krakowie powstają programy, aby ograniczyć ogrzewania z użyciem węgla, miałem a przechodzenie na opał paliwem ekologicznym. Przewodniczący Komisji zapytał, czy w Województwie Kujawsko-Pomorskim problem ten te</w:t>
      </w:r>
      <w:r w:rsidR="00F61B7A">
        <w:t>ż</w:t>
      </w:r>
      <w:r>
        <w:t xml:space="preserve"> jest zauważalny?</w:t>
      </w:r>
    </w:p>
    <w:p w:rsidR="00133B72" w:rsidRDefault="00133B72" w:rsidP="00B615DA">
      <w:pPr>
        <w:widowControl/>
        <w:suppressAutoHyphens w:val="0"/>
        <w:snapToGrid w:val="0"/>
        <w:jc w:val="both"/>
      </w:pPr>
      <w:r w:rsidRPr="009E09C0">
        <w:rPr>
          <w:b/>
        </w:rPr>
        <w:t xml:space="preserve">Pani Elżbieta </w:t>
      </w:r>
      <w:proofErr w:type="spellStart"/>
      <w:r w:rsidRPr="009E09C0">
        <w:rPr>
          <w:b/>
        </w:rPr>
        <w:t>Achrem</w:t>
      </w:r>
      <w:proofErr w:type="spellEnd"/>
      <w:r w:rsidRPr="009E09C0">
        <w:rPr>
          <w:b/>
        </w:rPr>
        <w:t xml:space="preserve"> Kierownika Działu Monitoringu Środowiska</w:t>
      </w:r>
      <w:r>
        <w:t xml:space="preserve"> poinformowała, że</w:t>
      </w:r>
      <w:r>
        <w:t xml:space="preserve"> nie jest to w takiej skali. Na tym terenie jest znacznie mniej zanieczyszczeń</w:t>
      </w:r>
      <w:r w:rsidR="00F61B7A">
        <w:t>.</w:t>
      </w:r>
      <w:r>
        <w:t xml:space="preserve"> </w:t>
      </w:r>
      <w:r w:rsidR="00F61B7A">
        <w:t>W</w:t>
      </w:r>
      <w:r>
        <w:t>ynika</w:t>
      </w:r>
      <w:r w:rsidR="00F61B7A">
        <w:t xml:space="preserve"> to</w:t>
      </w:r>
      <w:r>
        <w:t xml:space="preserve"> z mniejszego nagromadzenia przemysłu niż w takich aglomeracjach jak Kraków. Miasta położona w kotlinach są narażone na nagromadzone zanieczyszczenia. </w:t>
      </w:r>
      <w:r w:rsidR="00C720AE">
        <w:t xml:space="preserve">Mieszkańcy są przestraszeni stopniem zanieczyszczeń, ponieważ większość tych miejscowości to miejscowości turystyczne. W niektórych zjawiskach pogodowych zauważalne są sytuacje smogowe. Muszą wystąpić odpowiednie warunki atmosferyczne w których zanieczyszczenia nie będą się rozprzestrzeniały tylko z powodu układu temperaturowego będą trzymane przy powierzchni. To się zdarza naprawdę rzadko, 1-2 razy w roku. Problemem jest to wtedy, kiedy jest narażenie na zanieczyszczenie powietrza na długi okres. </w:t>
      </w:r>
      <w:r w:rsidR="007E3625">
        <w:t xml:space="preserve">Dużo większym problemem jest spalanie opon przez sąsiadów. </w:t>
      </w:r>
    </w:p>
    <w:p w:rsidR="007E3625" w:rsidRDefault="007E3625" w:rsidP="00B615DA">
      <w:pPr>
        <w:widowControl/>
        <w:suppressAutoHyphens w:val="0"/>
        <w:snapToGrid w:val="0"/>
        <w:jc w:val="both"/>
      </w:pPr>
      <w:r w:rsidRPr="007E3625">
        <w:rPr>
          <w:b/>
        </w:rPr>
        <w:t xml:space="preserve">Radny Mariusz </w:t>
      </w:r>
      <w:proofErr w:type="spellStart"/>
      <w:r w:rsidRPr="007E3625">
        <w:rPr>
          <w:b/>
        </w:rPr>
        <w:t>Bladoszewski</w:t>
      </w:r>
      <w:proofErr w:type="spellEnd"/>
      <w:r>
        <w:t xml:space="preserve"> powiedział, że w opracowaniu znajduje się informacja o zanieczyszczeniach w Ciechocinku przy ul. </w:t>
      </w:r>
      <w:proofErr w:type="spellStart"/>
      <w:r>
        <w:t>Tężniowej</w:t>
      </w:r>
      <w:proofErr w:type="spellEnd"/>
      <w:r>
        <w:t>, które zostały zakwalifikowane do strefy C.</w:t>
      </w:r>
    </w:p>
    <w:p w:rsidR="007E3625" w:rsidRDefault="007E3625" w:rsidP="00B615DA">
      <w:pPr>
        <w:widowControl/>
        <w:suppressAutoHyphens w:val="0"/>
        <w:snapToGrid w:val="0"/>
        <w:jc w:val="both"/>
      </w:pPr>
      <w:r w:rsidRPr="009E09C0">
        <w:rPr>
          <w:b/>
        </w:rPr>
        <w:t xml:space="preserve">Pani Elżbieta </w:t>
      </w:r>
      <w:proofErr w:type="spellStart"/>
      <w:r w:rsidRPr="009E09C0">
        <w:rPr>
          <w:b/>
        </w:rPr>
        <w:t>Achrem</w:t>
      </w:r>
      <w:proofErr w:type="spellEnd"/>
      <w:r w:rsidRPr="009E09C0">
        <w:rPr>
          <w:b/>
        </w:rPr>
        <w:t xml:space="preserve"> Kierownika Działu Monitoringu Środowiska</w:t>
      </w:r>
      <w:r>
        <w:t xml:space="preserve"> poinformowała, że</w:t>
      </w:r>
      <w:r>
        <w:t xml:space="preserve"> tam jest problem  polegający na tym, że w pyle odnotowywane są przekroczenia  </w:t>
      </w:r>
      <w:proofErr w:type="spellStart"/>
      <w:r w:rsidR="00F61B7A" w:rsidRPr="009E09C0">
        <w:rPr>
          <w:color w:val="auto"/>
          <w:lang w:val="de-DE"/>
        </w:rPr>
        <w:t>benzo</w:t>
      </w:r>
      <w:proofErr w:type="spellEnd"/>
      <w:r w:rsidR="00F61B7A" w:rsidRPr="009E09C0">
        <w:rPr>
          <w:color w:val="auto"/>
          <w:lang w:val="de-DE"/>
        </w:rPr>
        <w:t>(</w:t>
      </w:r>
      <w:r w:rsidR="00F61B7A" w:rsidRPr="009E09C0">
        <w:rPr>
          <w:color w:val="auto"/>
        </w:rPr>
        <w:t>a</w:t>
      </w:r>
      <w:r w:rsidR="00F61B7A" w:rsidRPr="009E09C0">
        <w:rPr>
          <w:color w:val="auto"/>
          <w:lang w:val="de-DE"/>
        </w:rPr>
        <w:t>)</w:t>
      </w:r>
      <w:proofErr w:type="spellStart"/>
      <w:r w:rsidR="00F61B7A" w:rsidRPr="009E09C0">
        <w:rPr>
          <w:color w:val="auto"/>
          <w:lang w:val="de-DE"/>
        </w:rPr>
        <w:t>piren</w:t>
      </w:r>
      <w:proofErr w:type="spellEnd"/>
      <w:r w:rsidR="00F61B7A" w:rsidRPr="009E09C0">
        <w:rPr>
          <w:color w:val="auto"/>
          <w:lang w:val="de-DE"/>
        </w:rPr>
        <w:t xml:space="preserve"> – </w:t>
      </w:r>
      <w:r w:rsidR="00F61B7A" w:rsidRPr="009E09C0">
        <w:rPr>
          <w:bCs/>
          <w:color w:val="auto"/>
          <w:lang w:val="de-DE"/>
        </w:rPr>
        <w:t>C</w:t>
      </w:r>
      <w:r w:rsidR="00F61B7A" w:rsidRPr="009E09C0">
        <w:rPr>
          <w:bCs/>
          <w:color w:val="auto"/>
          <w:vertAlign w:val="subscript"/>
          <w:lang w:val="de-DE"/>
        </w:rPr>
        <w:t>20</w:t>
      </w:r>
      <w:r w:rsidR="00F61B7A" w:rsidRPr="009E09C0">
        <w:rPr>
          <w:bCs/>
          <w:color w:val="auto"/>
          <w:lang w:val="de-DE"/>
        </w:rPr>
        <w:t>H</w:t>
      </w:r>
      <w:r w:rsidR="00F61B7A" w:rsidRPr="009E09C0">
        <w:rPr>
          <w:bCs/>
          <w:color w:val="auto"/>
          <w:vertAlign w:val="subscript"/>
          <w:lang w:val="de-DE"/>
        </w:rPr>
        <w:t>12</w:t>
      </w:r>
      <w:r>
        <w:t xml:space="preserve">. Stacja jest położona między tężniami. Odnotowywano dziwne wyniki na stacji w Ciechocinku, która miała być stacją tła miejskiego. Od około 5 lat, kiedy to </w:t>
      </w:r>
      <w:r w:rsidR="00F61B7A">
        <w:t xml:space="preserve">sanatoria jak i indywidualni </w:t>
      </w:r>
      <w:r w:rsidR="00D55D07">
        <w:t>mieszkańcy</w:t>
      </w:r>
      <w:r>
        <w:t xml:space="preserve"> decydowali się na ogrzewanie gazowe t</w:t>
      </w:r>
      <w:r w:rsidR="00F61B7A">
        <w:t>e</w:t>
      </w:r>
      <w:r>
        <w:t xml:space="preserve"> wyniki uległy dużej poprawie. Obecnie ogrzewanie gazowe </w:t>
      </w:r>
      <w:r w:rsidR="00D55D07">
        <w:t>jest</w:t>
      </w:r>
      <w:r>
        <w:t xml:space="preserve"> zamieniane na </w:t>
      </w:r>
      <w:r w:rsidR="00D55D07">
        <w:t>ogrzewanie</w:t>
      </w:r>
      <w:r>
        <w:t xml:space="preserve"> </w:t>
      </w:r>
      <w:proofErr w:type="spellStart"/>
      <w:r>
        <w:t>miałowe</w:t>
      </w:r>
      <w:proofErr w:type="spellEnd"/>
      <w:r>
        <w:t xml:space="preserve">, węglowe. </w:t>
      </w:r>
      <w:r w:rsidR="00D55D07">
        <w:t xml:space="preserve">Jeśli ogrzewanie zostało zmienione na gazowe a pozostała infrastruktura m.in.: grzejniki nie zostały wymienione to koszty są bardzo wysokie. Przy wysokich kosztach ogrzewania gazowego mieszkańcy od tego odchodzą. Indywidualnych użytkowników nikt nie jest w stanie przekonać, aby wykorzystywali paliwa bardziej ekologiczne. W dużych ciepłowniach spalanie odbywa się w innych temperaturach i nie są emitowane tak duże zanieczyszczenia. Pojawia się to w klasycznym spalania w domkach jednorodzinnych. </w:t>
      </w:r>
    </w:p>
    <w:p w:rsidR="009A11C1" w:rsidRDefault="009A11C1" w:rsidP="00B615DA">
      <w:pPr>
        <w:widowControl/>
        <w:suppressAutoHyphens w:val="0"/>
        <w:snapToGrid w:val="0"/>
        <w:jc w:val="both"/>
      </w:pPr>
      <w:r>
        <w:t xml:space="preserve">Wobec braku </w:t>
      </w:r>
      <w:r w:rsidR="00F61B7A">
        <w:t>dalszych pytań P</w:t>
      </w:r>
      <w:r>
        <w:t>rzewodniczący Komisji zapytał, ko jest za pozytywnym zaopiniowaniem projektu uchwały</w:t>
      </w:r>
      <w:r w:rsidR="00D55D07">
        <w:t xml:space="preserve"> w sprawie przyjęcia informacji </w:t>
      </w:r>
      <w:r w:rsidR="00D55D07" w:rsidRPr="005F59B9">
        <w:t>Kujawsko – Pomorskiego Wojewódzkiego Inspektoratu Ochrony Środowiska o stanie środowiska Powiatu Włocławskiego  za 2015 rok</w:t>
      </w:r>
      <w:r>
        <w:t xml:space="preserve"> i przeprowadził procedurę głosowania.</w:t>
      </w:r>
    </w:p>
    <w:p w:rsidR="009A11C1" w:rsidRDefault="009A11C1" w:rsidP="00B615DA">
      <w:pPr>
        <w:widowControl/>
        <w:suppressAutoHyphens w:val="0"/>
        <w:snapToGrid w:val="0"/>
        <w:jc w:val="both"/>
      </w:pPr>
      <w:r>
        <w:t>Wyniki głosowania:</w:t>
      </w:r>
    </w:p>
    <w:p w:rsidR="009A11C1" w:rsidRDefault="009A11C1" w:rsidP="00B615DA">
      <w:pPr>
        <w:widowControl/>
        <w:suppressAutoHyphens w:val="0"/>
        <w:snapToGrid w:val="0"/>
        <w:jc w:val="both"/>
      </w:pPr>
      <w:r>
        <w:t>Za-4</w:t>
      </w:r>
    </w:p>
    <w:p w:rsidR="009A11C1" w:rsidRDefault="009A11C1" w:rsidP="00B615DA">
      <w:pPr>
        <w:widowControl/>
        <w:suppressAutoHyphens w:val="0"/>
        <w:snapToGrid w:val="0"/>
        <w:jc w:val="both"/>
      </w:pPr>
      <w:r>
        <w:t>Przeciw-0</w:t>
      </w:r>
    </w:p>
    <w:p w:rsidR="00B615DA" w:rsidRDefault="009A11C1" w:rsidP="00F61B7A">
      <w:pPr>
        <w:widowControl/>
        <w:suppressAutoHyphens w:val="0"/>
        <w:snapToGrid w:val="0"/>
        <w:jc w:val="both"/>
      </w:pPr>
      <w:r>
        <w:t>Wstrzymało się-0</w:t>
      </w:r>
    </w:p>
    <w:p w:rsidR="009A11C1" w:rsidRDefault="009A11C1" w:rsidP="009A11C1">
      <w:pPr>
        <w:widowControl/>
        <w:suppressAutoHyphens w:val="0"/>
        <w:jc w:val="both"/>
      </w:pPr>
      <w:r>
        <w:t xml:space="preserve">Na podstawie przeprowadzanego głosowania Przewodniczący Komisji stwierdził, </w:t>
      </w:r>
      <w:r w:rsidR="00F61B7A">
        <w:t>ż</w:t>
      </w:r>
      <w:r>
        <w:t xml:space="preserve">e komisja pozytywnie zaopiniowała projekt uchwały </w:t>
      </w:r>
      <w:r w:rsidRPr="009A11C1">
        <w:t xml:space="preserve">w sprawie </w:t>
      </w:r>
      <w:r w:rsidR="00D55D07">
        <w:t xml:space="preserve">przyjęcia informacji </w:t>
      </w:r>
      <w:r w:rsidR="00D55D07" w:rsidRPr="005F59B9">
        <w:t xml:space="preserve">Kujawsko – </w:t>
      </w:r>
      <w:r w:rsidR="00D55D07" w:rsidRPr="005F59B9">
        <w:lastRenderedPageBreak/>
        <w:t>Pomorskiego Wojewódzkiego Inspektoratu Ochrony Środowiska o stanie środowiska Powiatu Włocławskiego  za 2015 rok</w:t>
      </w:r>
    </w:p>
    <w:p w:rsidR="00C36C6C" w:rsidRPr="00B615DA" w:rsidRDefault="00B615DA" w:rsidP="00B615DA">
      <w:pPr>
        <w:widowControl/>
        <w:suppressAutoHyphens w:val="0"/>
        <w:jc w:val="both"/>
      </w:pPr>
      <w:r w:rsidRPr="00B615DA">
        <w:t xml:space="preserve">Projekt uchwały </w:t>
      </w:r>
      <w:r w:rsidR="009A11C1" w:rsidRPr="009A11C1">
        <w:t xml:space="preserve">w sprawie </w:t>
      </w:r>
      <w:r w:rsidR="0095332C">
        <w:t xml:space="preserve">przyjęcia informacji </w:t>
      </w:r>
      <w:r w:rsidR="0095332C" w:rsidRPr="005F59B9">
        <w:t>Kujawsko – Pomorskiego Wojewódzkiego Inspektoratu Ochrony Środowiska o stanie środowiska Powiatu Włocławskiego  za 2015 rok</w:t>
      </w:r>
      <w:r w:rsidR="0095332C">
        <w:t xml:space="preserve"> </w:t>
      </w:r>
      <w:r w:rsidR="00C36C6C" w:rsidRPr="008B68E9">
        <w:t xml:space="preserve">stanowi załącznik nr </w:t>
      </w:r>
      <w:r w:rsidR="00F644B2">
        <w:t>5</w:t>
      </w:r>
      <w:r w:rsidR="00C36C6C" w:rsidRPr="008B68E9">
        <w:t xml:space="preserve"> do niniejszego protokołu. </w:t>
      </w:r>
    </w:p>
    <w:p w:rsidR="00C36C6C" w:rsidRDefault="00C36C6C" w:rsidP="00C36C6C">
      <w:pPr>
        <w:widowControl/>
        <w:suppressAutoHyphens w:val="0"/>
        <w:snapToGrid w:val="0"/>
        <w:jc w:val="both"/>
      </w:pPr>
    </w:p>
    <w:p w:rsidR="00C36C6C" w:rsidRDefault="00C36C6C" w:rsidP="00C36C6C">
      <w:pPr>
        <w:pStyle w:val="Akapitzlist"/>
        <w:widowControl/>
        <w:suppressAutoHyphens w:val="0"/>
        <w:snapToGrid w:val="0"/>
        <w:ind w:left="0"/>
        <w:jc w:val="both"/>
      </w:pPr>
    </w:p>
    <w:p w:rsidR="00C36C6C" w:rsidRDefault="00C36C6C" w:rsidP="00C36C6C">
      <w:pPr>
        <w:pStyle w:val="Akapitzlist"/>
        <w:widowControl/>
        <w:suppressAutoHyphens w:val="0"/>
        <w:ind w:left="360"/>
        <w:jc w:val="both"/>
        <w:rPr>
          <w:b/>
        </w:rPr>
      </w:pPr>
    </w:p>
    <w:p w:rsidR="00234941" w:rsidRPr="00E14A96" w:rsidRDefault="00234941" w:rsidP="00E14A96">
      <w:pPr>
        <w:pStyle w:val="Akapitzlist"/>
        <w:widowControl/>
        <w:numPr>
          <w:ilvl w:val="0"/>
          <w:numId w:val="1"/>
        </w:numPr>
        <w:suppressAutoHyphens w:val="0"/>
        <w:jc w:val="both"/>
        <w:rPr>
          <w:b/>
        </w:rPr>
      </w:pPr>
      <w:r w:rsidRPr="00E14A96">
        <w:rPr>
          <w:b/>
        </w:rPr>
        <w:t>Sprawy różne.</w:t>
      </w:r>
    </w:p>
    <w:p w:rsidR="00381AA5" w:rsidRDefault="00F2010C" w:rsidP="00381AA5">
      <w:pPr>
        <w:widowControl/>
        <w:suppressAutoHyphens w:val="0"/>
        <w:jc w:val="both"/>
      </w:pPr>
      <w:r w:rsidRPr="00160C3C">
        <w:rPr>
          <w:b/>
        </w:rPr>
        <w:t>P</w:t>
      </w:r>
      <w:r w:rsidR="0089020C" w:rsidRPr="00160C3C">
        <w:rPr>
          <w:b/>
        </w:rPr>
        <w:t>rzewodniczący Komisji</w:t>
      </w:r>
      <w:r w:rsidR="0089020C" w:rsidRPr="00160C3C">
        <w:t xml:space="preserve"> zapytał członków Komisji, czy mają sprawy, które należałoby poruszyć w tym punkcie?</w:t>
      </w:r>
    </w:p>
    <w:p w:rsidR="0095332C" w:rsidRDefault="0095332C" w:rsidP="00381AA5">
      <w:pPr>
        <w:widowControl/>
        <w:suppressAutoHyphens w:val="0"/>
        <w:jc w:val="both"/>
      </w:pPr>
      <w:r w:rsidRPr="0095332C">
        <w:rPr>
          <w:b/>
        </w:rPr>
        <w:t>Radna Jadwiga Fijałkowska</w:t>
      </w:r>
      <w:r>
        <w:t xml:space="preserve"> powiedziała, że nie jest usatysfakcjonowana odpowiedzią udzieloną przez Naczelnika Wydziału Ochrony Środowiska i Administracji Budowlanej w sprawie poboru próbek pszczół, które wyginęły na terenie powiatu włocławskiego. Radna otrzymała odpowiedź, </w:t>
      </w:r>
      <w:r w:rsidR="001B45FF">
        <w:t>ż</w:t>
      </w:r>
      <w:r>
        <w:t>e nie leży to w gestii Pana Starosty. W związku z tym radna nie otrzymała odpowiedzi</w:t>
      </w:r>
      <w:r w:rsidR="00F61B7A">
        <w:t xml:space="preserve"> na pytanie: </w:t>
      </w:r>
      <w:r>
        <w:t xml:space="preserve">kto to </w:t>
      </w:r>
      <w:r w:rsidR="00F61B7A">
        <w:t>wykonuje,</w:t>
      </w:r>
      <w:r>
        <w:t xml:space="preserve"> o co pytała. Pszczelarze zwrócili się do radnej, aby wyjaśnić tę kwestię. Radna zwróciła się z prośbą, aby Pan Naczelnik Wydziału Ochrony Środowiska i Administracji Budowlanej udzielił odpowiedzi, kto w wypadku umieralności pszczół powinien pobrać próbki? To jest bardzo ważne, ponieważ jeśli pszczoły zostały zatrute opryskami to te opryski w określonym czasie ulegają rozkładowi. To jest bardzo istotne. Nie ma kto tego wykonywać. Policja odpowiedziała, </w:t>
      </w:r>
      <w:r w:rsidR="001B45FF">
        <w:t>ż</w:t>
      </w:r>
      <w:r>
        <w:t xml:space="preserve">e tego nie czyni. </w:t>
      </w:r>
    </w:p>
    <w:p w:rsidR="0095332C" w:rsidRDefault="0095332C" w:rsidP="00381AA5">
      <w:pPr>
        <w:widowControl/>
        <w:suppressAutoHyphens w:val="0"/>
        <w:jc w:val="both"/>
      </w:pPr>
      <w:r w:rsidRPr="001B45FF">
        <w:rPr>
          <w:b/>
        </w:rPr>
        <w:t xml:space="preserve">Radny Mariusz </w:t>
      </w:r>
      <w:proofErr w:type="spellStart"/>
      <w:r w:rsidRPr="001B45FF">
        <w:rPr>
          <w:b/>
        </w:rPr>
        <w:t>Bladoszewski</w:t>
      </w:r>
      <w:proofErr w:type="spellEnd"/>
      <w:r>
        <w:t xml:space="preserve"> zaproponował, aby Komisja wystosowała oświadczenie w temacie pszczół do mediów, aby zainteresować tą kwestią resztę społeczeństwa. </w:t>
      </w:r>
    </w:p>
    <w:p w:rsidR="001B45FF" w:rsidRDefault="001B45FF" w:rsidP="00381AA5">
      <w:pPr>
        <w:widowControl/>
        <w:suppressAutoHyphens w:val="0"/>
        <w:jc w:val="both"/>
      </w:pPr>
      <w:r w:rsidRPr="001B45FF">
        <w:rPr>
          <w:b/>
        </w:rPr>
        <w:t>Przewodniczący Komisji</w:t>
      </w:r>
      <w:r>
        <w:t xml:space="preserve"> zaproponował, że członkowie komisją spotkają się i opracują wspólnie informacje w tym zakresie. </w:t>
      </w:r>
    </w:p>
    <w:p w:rsidR="001E4993" w:rsidRPr="00160C3C" w:rsidRDefault="001E4993" w:rsidP="00B22082">
      <w:pPr>
        <w:jc w:val="both"/>
      </w:pPr>
    </w:p>
    <w:p w:rsidR="00381AA5" w:rsidRPr="00160C3C" w:rsidRDefault="00381AA5" w:rsidP="00F339AB">
      <w:pPr>
        <w:pStyle w:val="Akapitzlist"/>
        <w:widowControl/>
        <w:numPr>
          <w:ilvl w:val="0"/>
          <w:numId w:val="1"/>
        </w:numPr>
        <w:suppressAutoHyphens w:val="0"/>
        <w:jc w:val="both"/>
        <w:rPr>
          <w:b/>
        </w:rPr>
      </w:pPr>
      <w:r w:rsidRPr="00160C3C">
        <w:rPr>
          <w:b/>
        </w:rPr>
        <w:t>Zakończenie obrad</w:t>
      </w:r>
      <w:r w:rsidR="009B6375" w:rsidRPr="00160C3C">
        <w:rPr>
          <w:b/>
        </w:rPr>
        <w:t>.</w:t>
      </w:r>
    </w:p>
    <w:p w:rsidR="00381AA5" w:rsidRPr="00160C3C" w:rsidRDefault="00F2010C" w:rsidP="00381AA5">
      <w:pPr>
        <w:jc w:val="both"/>
      </w:pPr>
      <w:r w:rsidRPr="00160C3C">
        <w:rPr>
          <w:b/>
        </w:rPr>
        <w:t>P</w:t>
      </w:r>
      <w:r w:rsidR="00381AA5" w:rsidRPr="00160C3C">
        <w:rPr>
          <w:b/>
        </w:rPr>
        <w:t>rzewodnicząc</w:t>
      </w:r>
      <w:r w:rsidR="004E001B" w:rsidRPr="00160C3C">
        <w:rPr>
          <w:b/>
        </w:rPr>
        <w:t>y</w:t>
      </w:r>
      <w:r w:rsidR="00381AA5" w:rsidRPr="00160C3C">
        <w:rPr>
          <w:b/>
        </w:rPr>
        <w:t xml:space="preserve"> Komisji</w:t>
      </w:r>
      <w:r w:rsidR="00381AA5" w:rsidRPr="00160C3C">
        <w:t xml:space="preserve"> w związku ze zrealizowaniem porządku obrad dokonał dnia </w:t>
      </w:r>
      <w:r w:rsidR="004F2B2A">
        <w:t>28 lipca</w:t>
      </w:r>
      <w:r w:rsidR="00F644B2">
        <w:t xml:space="preserve"> 2016 </w:t>
      </w:r>
      <w:r w:rsidR="00381AA5" w:rsidRPr="00160C3C">
        <w:t>roku o godzinie</w:t>
      </w:r>
      <w:r w:rsidR="00F644B2">
        <w:t xml:space="preserve"> 1</w:t>
      </w:r>
      <w:r w:rsidR="004F2B2A">
        <w:t>2</w:t>
      </w:r>
      <w:r w:rsidR="00F644B2">
        <w:t>:</w:t>
      </w:r>
      <w:r w:rsidR="004F2B2A">
        <w:t>1</w:t>
      </w:r>
      <w:r w:rsidR="00F644B2">
        <w:t>0</w:t>
      </w:r>
      <w:r w:rsidR="004E001B" w:rsidRPr="00160C3C">
        <w:t xml:space="preserve"> </w:t>
      </w:r>
      <w:r w:rsidR="00381AA5" w:rsidRPr="00160C3C">
        <w:t xml:space="preserve">zamknięcia obrad Komisji </w:t>
      </w:r>
      <w:r w:rsidR="001E5992" w:rsidRPr="00160C3C">
        <w:t>Środowiska</w:t>
      </w:r>
      <w:r w:rsidR="000346DA" w:rsidRPr="00160C3C">
        <w:t xml:space="preserve">. </w:t>
      </w:r>
    </w:p>
    <w:p w:rsidR="00381AA5" w:rsidRPr="00160C3C" w:rsidRDefault="00381AA5" w:rsidP="00F61B7A">
      <w:pPr>
        <w:jc w:val="both"/>
        <w:rPr>
          <w:i/>
        </w:rPr>
      </w:pPr>
    </w:p>
    <w:p w:rsidR="00381AA5" w:rsidRPr="00D14666" w:rsidRDefault="00DC6FE1" w:rsidP="00381AA5">
      <w:pPr>
        <w:ind w:firstLine="5220"/>
        <w:jc w:val="both"/>
        <w:rPr>
          <w:i/>
          <w:sz w:val="22"/>
          <w:szCs w:val="22"/>
        </w:rPr>
      </w:pPr>
      <w:r w:rsidRPr="00D14666">
        <w:rPr>
          <w:i/>
          <w:sz w:val="22"/>
          <w:szCs w:val="22"/>
        </w:rPr>
        <w:t xml:space="preserve">    </w:t>
      </w:r>
      <w:r w:rsidR="004A02B8" w:rsidRPr="00D14666">
        <w:rPr>
          <w:i/>
          <w:sz w:val="22"/>
          <w:szCs w:val="22"/>
        </w:rPr>
        <w:tab/>
        <w:t>P</w:t>
      </w:r>
      <w:r w:rsidR="00381AA5" w:rsidRPr="00D14666">
        <w:rPr>
          <w:i/>
          <w:sz w:val="22"/>
          <w:szCs w:val="22"/>
        </w:rPr>
        <w:t>rzewodnicząc</w:t>
      </w:r>
      <w:r w:rsidR="004E001B" w:rsidRPr="00D14666">
        <w:rPr>
          <w:i/>
          <w:sz w:val="22"/>
          <w:szCs w:val="22"/>
        </w:rPr>
        <w:t>y</w:t>
      </w:r>
      <w:r w:rsidR="00381AA5" w:rsidRPr="00D14666">
        <w:rPr>
          <w:i/>
          <w:sz w:val="22"/>
          <w:szCs w:val="22"/>
        </w:rPr>
        <w:t xml:space="preserve"> Komisji </w:t>
      </w:r>
    </w:p>
    <w:p w:rsidR="00381AA5" w:rsidRPr="00D14666" w:rsidRDefault="000346DA" w:rsidP="00381AA5">
      <w:pPr>
        <w:ind w:firstLine="5220"/>
        <w:jc w:val="both"/>
        <w:rPr>
          <w:i/>
          <w:sz w:val="22"/>
          <w:szCs w:val="22"/>
        </w:rPr>
      </w:pPr>
      <w:r w:rsidRPr="00D14666">
        <w:rPr>
          <w:i/>
          <w:sz w:val="22"/>
          <w:szCs w:val="22"/>
        </w:rPr>
        <w:t xml:space="preserve">                </w:t>
      </w:r>
      <w:r w:rsidR="001E5992" w:rsidRPr="00D14666">
        <w:rPr>
          <w:i/>
          <w:sz w:val="22"/>
          <w:szCs w:val="22"/>
        </w:rPr>
        <w:t xml:space="preserve">Środowiska </w:t>
      </w:r>
    </w:p>
    <w:p w:rsidR="00381AA5" w:rsidRPr="00D14666" w:rsidRDefault="00381AA5" w:rsidP="00381AA5">
      <w:pPr>
        <w:ind w:firstLine="5220"/>
        <w:jc w:val="both"/>
        <w:rPr>
          <w:i/>
          <w:sz w:val="22"/>
          <w:szCs w:val="22"/>
        </w:rPr>
      </w:pPr>
    </w:p>
    <w:p w:rsidR="00D05BE2" w:rsidRPr="00D14666" w:rsidRDefault="00DC6FE1" w:rsidP="004A02B8">
      <w:pPr>
        <w:ind w:firstLine="5220"/>
        <w:jc w:val="both"/>
        <w:rPr>
          <w:i/>
          <w:sz w:val="22"/>
          <w:szCs w:val="22"/>
        </w:rPr>
      </w:pPr>
      <w:r w:rsidRPr="00D14666">
        <w:rPr>
          <w:i/>
          <w:sz w:val="22"/>
          <w:szCs w:val="22"/>
        </w:rPr>
        <w:t xml:space="preserve">      </w:t>
      </w:r>
      <w:r w:rsidR="000F3A0C" w:rsidRPr="00D14666">
        <w:rPr>
          <w:i/>
          <w:sz w:val="22"/>
          <w:szCs w:val="22"/>
        </w:rPr>
        <w:t xml:space="preserve">     </w:t>
      </w:r>
      <w:r w:rsidRPr="00D14666">
        <w:rPr>
          <w:i/>
          <w:sz w:val="22"/>
          <w:szCs w:val="22"/>
        </w:rPr>
        <w:t xml:space="preserve"> </w:t>
      </w:r>
      <w:r w:rsidR="00F2010C" w:rsidRPr="00D14666">
        <w:rPr>
          <w:i/>
          <w:sz w:val="22"/>
          <w:szCs w:val="22"/>
        </w:rPr>
        <w:t>Tomasz Jezierski</w:t>
      </w:r>
    </w:p>
    <w:p w:rsidR="00BF1920" w:rsidRPr="00D14666" w:rsidRDefault="00BF1920" w:rsidP="00D14666">
      <w:pPr>
        <w:rPr>
          <w:i/>
          <w:sz w:val="22"/>
          <w:szCs w:val="22"/>
        </w:rPr>
      </w:pPr>
    </w:p>
    <w:p w:rsidR="001E7A74" w:rsidRPr="00D14666" w:rsidRDefault="001E7A74" w:rsidP="00D05BE2">
      <w:pPr>
        <w:rPr>
          <w:i/>
          <w:sz w:val="22"/>
          <w:szCs w:val="22"/>
        </w:rPr>
      </w:pPr>
      <w:r w:rsidRPr="00D14666">
        <w:rPr>
          <w:i/>
          <w:sz w:val="22"/>
          <w:szCs w:val="22"/>
        </w:rPr>
        <w:t>Ze Starostwa Powiatowego protokołowała:</w:t>
      </w:r>
    </w:p>
    <w:p w:rsidR="001E7A74" w:rsidRPr="00D14666" w:rsidRDefault="001E7A74" w:rsidP="00D05BE2">
      <w:pPr>
        <w:rPr>
          <w:i/>
          <w:sz w:val="22"/>
          <w:szCs w:val="22"/>
        </w:rPr>
      </w:pPr>
      <w:r w:rsidRPr="00D14666">
        <w:rPr>
          <w:i/>
          <w:sz w:val="22"/>
          <w:szCs w:val="22"/>
        </w:rPr>
        <w:t>Marta Szarecka ………………………………..</w:t>
      </w:r>
    </w:p>
    <w:sectPr w:rsidR="001E7A74" w:rsidRPr="00D14666" w:rsidSect="00F61B7A">
      <w:footerReference w:type="default" r:id="rId9"/>
      <w:pgSz w:w="11906" w:h="16838"/>
      <w:pgMar w:top="709"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B8E" w:rsidRDefault="00451B8E" w:rsidP="00D179C0">
      <w:r>
        <w:separator/>
      </w:r>
    </w:p>
  </w:endnote>
  <w:endnote w:type="continuationSeparator" w:id="0">
    <w:p w:rsidR="00451B8E" w:rsidRDefault="00451B8E" w:rsidP="00D17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159488"/>
      <w:docPartObj>
        <w:docPartGallery w:val="Page Numbers (Bottom of Page)"/>
        <w:docPartUnique/>
      </w:docPartObj>
    </w:sdtPr>
    <w:sdtEndPr/>
    <w:sdtContent>
      <w:p w:rsidR="00146DAB" w:rsidRDefault="00146DAB">
        <w:pPr>
          <w:pStyle w:val="Stopka"/>
          <w:jc w:val="right"/>
        </w:pPr>
        <w:r>
          <w:fldChar w:fldCharType="begin"/>
        </w:r>
        <w:r>
          <w:instrText>PAGE   \* MERGEFORMAT</w:instrText>
        </w:r>
        <w:r>
          <w:fldChar w:fldCharType="separate"/>
        </w:r>
        <w:r w:rsidR="00F61B7A">
          <w:rPr>
            <w:noProof/>
          </w:rPr>
          <w:t>10</w:t>
        </w:r>
        <w:r>
          <w:fldChar w:fldCharType="end"/>
        </w:r>
      </w:p>
    </w:sdtContent>
  </w:sdt>
  <w:p w:rsidR="00146DAB" w:rsidRDefault="00146DA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B8E" w:rsidRDefault="00451B8E" w:rsidP="00D179C0">
      <w:r>
        <w:separator/>
      </w:r>
    </w:p>
  </w:footnote>
  <w:footnote w:type="continuationSeparator" w:id="0">
    <w:p w:rsidR="00451B8E" w:rsidRDefault="00451B8E" w:rsidP="00D179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3E77"/>
    <w:multiLevelType w:val="hybridMultilevel"/>
    <w:tmpl w:val="1C04395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0F3122"/>
    <w:multiLevelType w:val="hybridMultilevel"/>
    <w:tmpl w:val="0F22D95A"/>
    <w:lvl w:ilvl="0" w:tplc="0415000B">
      <w:start w:val="1"/>
      <w:numFmt w:val="bullet"/>
      <w:lvlText w:val=""/>
      <w:lvlJc w:val="left"/>
      <w:pPr>
        <w:tabs>
          <w:tab w:val="num" w:pos="927"/>
        </w:tabs>
        <w:ind w:left="927" w:hanging="360"/>
      </w:pPr>
      <w:rPr>
        <w:rFonts w:ascii="Wingdings" w:hAnsi="Wingdings" w:hint="default"/>
      </w:rPr>
    </w:lvl>
    <w:lvl w:ilvl="1" w:tplc="04150003" w:tentative="1">
      <w:start w:val="1"/>
      <w:numFmt w:val="bullet"/>
      <w:lvlText w:val="o"/>
      <w:lvlJc w:val="left"/>
      <w:pPr>
        <w:tabs>
          <w:tab w:val="num" w:pos="2007"/>
        </w:tabs>
        <w:ind w:left="2007" w:hanging="360"/>
      </w:pPr>
      <w:rPr>
        <w:rFonts w:ascii="Courier New" w:hAnsi="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2">
    <w:nsid w:val="02663F09"/>
    <w:multiLevelType w:val="hybridMultilevel"/>
    <w:tmpl w:val="02AA968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45F4EC3"/>
    <w:multiLevelType w:val="hybridMultilevel"/>
    <w:tmpl w:val="E18A24AE"/>
    <w:lvl w:ilvl="0" w:tplc="3E583E7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6B3322"/>
    <w:multiLevelType w:val="hybridMultilevel"/>
    <w:tmpl w:val="70ACFB80"/>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065D480C"/>
    <w:multiLevelType w:val="hybridMultilevel"/>
    <w:tmpl w:val="70ACFB80"/>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0D89694B"/>
    <w:multiLevelType w:val="singleLevel"/>
    <w:tmpl w:val="04150001"/>
    <w:lvl w:ilvl="0">
      <w:start w:val="4"/>
      <w:numFmt w:val="bullet"/>
      <w:lvlText w:val=""/>
      <w:lvlJc w:val="left"/>
      <w:pPr>
        <w:tabs>
          <w:tab w:val="num" w:pos="360"/>
        </w:tabs>
        <w:ind w:left="360" w:hanging="360"/>
      </w:pPr>
      <w:rPr>
        <w:rFonts w:ascii="Symbol" w:hAnsi="Symbol" w:hint="default"/>
      </w:rPr>
    </w:lvl>
  </w:abstractNum>
  <w:abstractNum w:abstractNumId="7">
    <w:nsid w:val="10873316"/>
    <w:multiLevelType w:val="hybridMultilevel"/>
    <w:tmpl w:val="706ECA76"/>
    <w:lvl w:ilvl="0" w:tplc="BAF4CB00">
      <w:start w:val="5"/>
      <w:numFmt w:val="decimal"/>
      <w:lvlText w:val="%1)"/>
      <w:lvlJc w:val="left"/>
      <w:pPr>
        <w:tabs>
          <w:tab w:val="num" w:pos="360"/>
        </w:tabs>
        <w:ind w:left="360" w:hanging="360"/>
      </w:pPr>
    </w:lvl>
    <w:lvl w:ilvl="1" w:tplc="BA62BA58">
      <w:start w:val="6"/>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10BF1F84"/>
    <w:multiLevelType w:val="multilevel"/>
    <w:tmpl w:val="A7F25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EE495A"/>
    <w:multiLevelType w:val="hybridMultilevel"/>
    <w:tmpl w:val="70ACFB80"/>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1ABA0111"/>
    <w:multiLevelType w:val="hybridMultilevel"/>
    <w:tmpl w:val="10E6CF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E031B56"/>
    <w:multiLevelType w:val="hybridMultilevel"/>
    <w:tmpl w:val="E18A24AE"/>
    <w:lvl w:ilvl="0" w:tplc="3E583E7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F5E1B79"/>
    <w:multiLevelType w:val="hybridMultilevel"/>
    <w:tmpl w:val="726051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16557D7"/>
    <w:multiLevelType w:val="hybridMultilevel"/>
    <w:tmpl w:val="E8ACC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3930356"/>
    <w:multiLevelType w:val="hybridMultilevel"/>
    <w:tmpl w:val="33A0EA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6D9183D"/>
    <w:multiLevelType w:val="hybridMultilevel"/>
    <w:tmpl w:val="FD203C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nsid w:val="274A74AB"/>
    <w:multiLevelType w:val="hybridMultilevel"/>
    <w:tmpl w:val="70ACFB80"/>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2A76195A"/>
    <w:multiLevelType w:val="hybridMultilevel"/>
    <w:tmpl w:val="A99C64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0294C9E"/>
    <w:multiLevelType w:val="hybridMultilevel"/>
    <w:tmpl w:val="E8ACC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0E86673"/>
    <w:multiLevelType w:val="hybridMultilevel"/>
    <w:tmpl w:val="E8ACC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1E6609B"/>
    <w:multiLevelType w:val="hybridMultilevel"/>
    <w:tmpl w:val="5006682E"/>
    <w:lvl w:ilvl="0" w:tplc="04150001">
      <w:start w:val="1"/>
      <w:numFmt w:val="bullet"/>
      <w:lvlText w:val=""/>
      <w:lvlJc w:val="left"/>
      <w:pPr>
        <w:tabs>
          <w:tab w:val="num" w:pos="720"/>
        </w:tabs>
        <w:ind w:left="720" w:hanging="360"/>
      </w:pPr>
      <w:rPr>
        <w:rFonts w:ascii="Symbol" w:hAnsi="Symbol" w:hint="default"/>
      </w:rPr>
    </w:lvl>
    <w:lvl w:ilvl="1" w:tplc="2AC67D3E">
      <w:start w:val="2020"/>
      <w:numFmt w:val="bullet"/>
      <w:lvlText w:val="-"/>
      <w:lvlJc w:val="left"/>
      <w:pPr>
        <w:tabs>
          <w:tab w:val="num" w:pos="1440"/>
        </w:tabs>
        <w:ind w:left="1440" w:hanging="360"/>
      </w:pPr>
      <w:rPr>
        <w:rFonts w:ascii="Times New Roman" w:eastAsia="Times New Roman" w:hAnsi="Times New Roman" w:cs="Times New Roman"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nsid w:val="4EBB16E7"/>
    <w:multiLevelType w:val="hybridMultilevel"/>
    <w:tmpl w:val="5C66329E"/>
    <w:lvl w:ilvl="0" w:tplc="156E5F48">
      <w:start w:val="6"/>
      <w:numFmt w:val="decimal"/>
      <w:lvlText w:val="%1)"/>
      <w:lvlJc w:val="left"/>
      <w:pPr>
        <w:tabs>
          <w:tab w:val="num" w:pos="540"/>
        </w:tabs>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0480D97"/>
    <w:multiLevelType w:val="multilevel"/>
    <w:tmpl w:val="1B32C3A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nsid w:val="51DC3827"/>
    <w:multiLevelType w:val="hybridMultilevel"/>
    <w:tmpl w:val="9A7E73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21A6F7A"/>
    <w:multiLevelType w:val="hybridMultilevel"/>
    <w:tmpl w:val="70ACFB80"/>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nsid w:val="53150DE1"/>
    <w:multiLevelType w:val="hybridMultilevel"/>
    <w:tmpl w:val="5C66329E"/>
    <w:lvl w:ilvl="0" w:tplc="156E5F48">
      <w:start w:val="6"/>
      <w:numFmt w:val="decimal"/>
      <w:lvlText w:val="%1)"/>
      <w:lvlJc w:val="left"/>
      <w:pPr>
        <w:tabs>
          <w:tab w:val="num" w:pos="540"/>
        </w:tabs>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58807C8"/>
    <w:multiLevelType w:val="multilevel"/>
    <w:tmpl w:val="7136B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D9194F"/>
    <w:multiLevelType w:val="hybridMultilevel"/>
    <w:tmpl w:val="4AFE77F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588C3267"/>
    <w:multiLevelType w:val="hybridMultilevel"/>
    <w:tmpl w:val="AAA4F60A"/>
    <w:lvl w:ilvl="0" w:tplc="1C5070F4">
      <w:start w:val="1"/>
      <w:numFmt w:val="decimal"/>
      <w:lvlText w:val="%1)"/>
      <w:lvlJc w:val="left"/>
      <w:pPr>
        <w:tabs>
          <w:tab w:val="num" w:pos="720"/>
        </w:tabs>
        <w:ind w:left="72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9">
    <w:nsid w:val="5D6714E5"/>
    <w:multiLevelType w:val="hybridMultilevel"/>
    <w:tmpl w:val="70ACFB80"/>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nsid w:val="615B23AE"/>
    <w:multiLevelType w:val="hybridMultilevel"/>
    <w:tmpl w:val="70ACFB80"/>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nsid w:val="62B458D1"/>
    <w:multiLevelType w:val="singleLevel"/>
    <w:tmpl w:val="1AC67FF4"/>
    <w:lvl w:ilvl="0">
      <w:start w:val="7"/>
      <w:numFmt w:val="decimal"/>
      <w:lvlText w:val="%1."/>
      <w:legacy w:legacy="1" w:legacySpace="0" w:legacyIndent="0"/>
      <w:lvlJc w:val="left"/>
      <w:rPr>
        <w:rFonts w:ascii="Times New Roman" w:hAnsi="Times New Roman" w:cs="Times New Roman" w:hint="default"/>
        <w:color w:val="140001"/>
      </w:rPr>
    </w:lvl>
  </w:abstractNum>
  <w:abstractNum w:abstractNumId="32">
    <w:nsid w:val="62D669CD"/>
    <w:multiLevelType w:val="hybridMultilevel"/>
    <w:tmpl w:val="E8ACC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6703253"/>
    <w:multiLevelType w:val="hybridMultilevel"/>
    <w:tmpl w:val="70ACFB80"/>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nsid w:val="67A31C5F"/>
    <w:multiLevelType w:val="hybridMultilevel"/>
    <w:tmpl w:val="5EAECEC8"/>
    <w:lvl w:ilvl="0" w:tplc="C2524740">
      <w:start w:val="6"/>
      <w:numFmt w:val="decimal"/>
      <w:lvlText w:val="%1)"/>
      <w:lvlJc w:val="left"/>
      <w:pPr>
        <w:tabs>
          <w:tab w:val="num" w:pos="540"/>
        </w:tabs>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90B1D55"/>
    <w:multiLevelType w:val="hybridMultilevel"/>
    <w:tmpl w:val="5C66329E"/>
    <w:lvl w:ilvl="0" w:tplc="156E5F48">
      <w:start w:val="6"/>
      <w:numFmt w:val="decimal"/>
      <w:lvlText w:val="%1)"/>
      <w:lvlJc w:val="left"/>
      <w:pPr>
        <w:tabs>
          <w:tab w:val="num" w:pos="540"/>
        </w:tabs>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91213AB"/>
    <w:multiLevelType w:val="hybridMultilevel"/>
    <w:tmpl w:val="94702068"/>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nsid w:val="69DD1BD3"/>
    <w:multiLevelType w:val="hybridMultilevel"/>
    <w:tmpl w:val="70ACFB80"/>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nsid w:val="6AF32856"/>
    <w:multiLevelType w:val="hybridMultilevel"/>
    <w:tmpl w:val="3E3AA3B0"/>
    <w:lvl w:ilvl="0" w:tplc="E9D8AB5C">
      <w:start w:val="1"/>
      <w:numFmt w:val="bullet"/>
      <w:lvlText w:val=""/>
      <w:lvlJc w:val="left"/>
      <w:pPr>
        <w:ind w:left="540" w:hanging="360"/>
      </w:pPr>
      <w:rPr>
        <w:rFonts w:ascii="Symbol" w:hAnsi="Symbol" w:hint="default"/>
      </w:rPr>
    </w:lvl>
    <w:lvl w:ilvl="1" w:tplc="04150003" w:tentative="1">
      <w:start w:val="1"/>
      <w:numFmt w:val="bullet"/>
      <w:lvlText w:val="o"/>
      <w:lvlJc w:val="left"/>
      <w:pPr>
        <w:ind w:left="1260" w:hanging="360"/>
      </w:pPr>
      <w:rPr>
        <w:rFonts w:ascii="Courier New" w:hAnsi="Courier New" w:cs="Courier New" w:hint="default"/>
      </w:rPr>
    </w:lvl>
    <w:lvl w:ilvl="2" w:tplc="04150005" w:tentative="1">
      <w:start w:val="1"/>
      <w:numFmt w:val="bullet"/>
      <w:lvlText w:val=""/>
      <w:lvlJc w:val="left"/>
      <w:pPr>
        <w:ind w:left="1980" w:hanging="360"/>
      </w:pPr>
      <w:rPr>
        <w:rFonts w:ascii="Wingdings" w:hAnsi="Wingdings" w:hint="default"/>
      </w:rPr>
    </w:lvl>
    <w:lvl w:ilvl="3" w:tplc="04150001" w:tentative="1">
      <w:start w:val="1"/>
      <w:numFmt w:val="bullet"/>
      <w:lvlText w:val=""/>
      <w:lvlJc w:val="left"/>
      <w:pPr>
        <w:ind w:left="2700" w:hanging="360"/>
      </w:pPr>
      <w:rPr>
        <w:rFonts w:ascii="Symbol" w:hAnsi="Symbol" w:hint="default"/>
      </w:rPr>
    </w:lvl>
    <w:lvl w:ilvl="4" w:tplc="04150003" w:tentative="1">
      <w:start w:val="1"/>
      <w:numFmt w:val="bullet"/>
      <w:lvlText w:val="o"/>
      <w:lvlJc w:val="left"/>
      <w:pPr>
        <w:ind w:left="3420" w:hanging="360"/>
      </w:pPr>
      <w:rPr>
        <w:rFonts w:ascii="Courier New" w:hAnsi="Courier New" w:cs="Courier New" w:hint="default"/>
      </w:rPr>
    </w:lvl>
    <w:lvl w:ilvl="5" w:tplc="04150005" w:tentative="1">
      <w:start w:val="1"/>
      <w:numFmt w:val="bullet"/>
      <w:lvlText w:val=""/>
      <w:lvlJc w:val="left"/>
      <w:pPr>
        <w:ind w:left="4140" w:hanging="360"/>
      </w:pPr>
      <w:rPr>
        <w:rFonts w:ascii="Wingdings" w:hAnsi="Wingdings" w:hint="default"/>
      </w:rPr>
    </w:lvl>
    <w:lvl w:ilvl="6" w:tplc="04150001" w:tentative="1">
      <w:start w:val="1"/>
      <w:numFmt w:val="bullet"/>
      <w:lvlText w:val=""/>
      <w:lvlJc w:val="left"/>
      <w:pPr>
        <w:ind w:left="4860" w:hanging="360"/>
      </w:pPr>
      <w:rPr>
        <w:rFonts w:ascii="Symbol" w:hAnsi="Symbol" w:hint="default"/>
      </w:rPr>
    </w:lvl>
    <w:lvl w:ilvl="7" w:tplc="04150003" w:tentative="1">
      <w:start w:val="1"/>
      <w:numFmt w:val="bullet"/>
      <w:lvlText w:val="o"/>
      <w:lvlJc w:val="left"/>
      <w:pPr>
        <w:ind w:left="5580" w:hanging="360"/>
      </w:pPr>
      <w:rPr>
        <w:rFonts w:ascii="Courier New" w:hAnsi="Courier New" w:cs="Courier New" w:hint="default"/>
      </w:rPr>
    </w:lvl>
    <w:lvl w:ilvl="8" w:tplc="04150005" w:tentative="1">
      <w:start w:val="1"/>
      <w:numFmt w:val="bullet"/>
      <w:lvlText w:val=""/>
      <w:lvlJc w:val="left"/>
      <w:pPr>
        <w:ind w:left="6300" w:hanging="360"/>
      </w:pPr>
      <w:rPr>
        <w:rFonts w:ascii="Wingdings" w:hAnsi="Wingdings" w:hint="default"/>
      </w:rPr>
    </w:lvl>
  </w:abstractNum>
  <w:abstractNum w:abstractNumId="39">
    <w:nsid w:val="6CE020E5"/>
    <w:multiLevelType w:val="hybridMultilevel"/>
    <w:tmpl w:val="54BC04B0"/>
    <w:lvl w:ilvl="0" w:tplc="BAF4CB0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0801BDB"/>
    <w:multiLevelType w:val="hybridMultilevel"/>
    <w:tmpl w:val="85B4D8A6"/>
    <w:lvl w:ilvl="0" w:tplc="DFDC9294">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0B35530"/>
    <w:multiLevelType w:val="hybridMultilevel"/>
    <w:tmpl w:val="7A1020C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2">
    <w:nsid w:val="762C3E35"/>
    <w:multiLevelType w:val="singleLevel"/>
    <w:tmpl w:val="D5DAA54C"/>
    <w:lvl w:ilvl="0">
      <w:start w:val="1"/>
      <w:numFmt w:val="decimal"/>
      <w:lvlText w:val="%1."/>
      <w:legacy w:legacy="1" w:legacySpace="0" w:legacyIndent="0"/>
      <w:lvlJc w:val="left"/>
      <w:rPr>
        <w:rFonts w:ascii="Times New Roman" w:hAnsi="Times New Roman" w:cs="Times New Roman" w:hint="default"/>
        <w:color w:val="140001"/>
      </w:rPr>
    </w:lvl>
  </w:abstractNum>
  <w:abstractNum w:abstractNumId="43">
    <w:nsid w:val="77210961"/>
    <w:multiLevelType w:val="hybridMultilevel"/>
    <w:tmpl w:val="A99C64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AFA29C5"/>
    <w:multiLevelType w:val="hybridMultilevel"/>
    <w:tmpl w:val="5C66329E"/>
    <w:lvl w:ilvl="0" w:tplc="156E5F48">
      <w:start w:val="6"/>
      <w:numFmt w:val="decimal"/>
      <w:lvlText w:val="%1)"/>
      <w:lvlJc w:val="left"/>
      <w:pPr>
        <w:tabs>
          <w:tab w:val="num" w:pos="540"/>
        </w:tabs>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C5479C9"/>
    <w:multiLevelType w:val="hybridMultilevel"/>
    <w:tmpl w:val="E18A24AE"/>
    <w:lvl w:ilvl="0" w:tplc="3E583E7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DC660B2"/>
    <w:multiLevelType w:val="hybridMultilevel"/>
    <w:tmpl w:val="55482FB2"/>
    <w:lvl w:ilvl="0" w:tplc="BAF4CB0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40"/>
  </w:num>
  <w:num w:numId="3">
    <w:abstractNumId w:val="22"/>
  </w:num>
  <w:num w:numId="4">
    <w:abstractNumId w:val="23"/>
  </w:num>
  <w:num w:numId="5">
    <w:abstractNumId w:val="45"/>
  </w:num>
  <w:num w:numId="6">
    <w:abstractNumId w:val="3"/>
  </w:num>
  <w:num w:numId="7">
    <w:abstractNumId w:val="11"/>
  </w:num>
  <w:num w:numId="8">
    <w:abstractNumId w:val="7"/>
  </w:num>
  <w:num w:numId="9">
    <w:abstractNumId w:val="39"/>
  </w:num>
  <w:num w:numId="10">
    <w:abstractNumId w:val="12"/>
  </w:num>
  <w:num w:numId="11">
    <w:abstractNumId w:val="2"/>
  </w:num>
  <w:num w:numId="12">
    <w:abstractNumId w:val="46"/>
  </w:num>
  <w:num w:numId="13">
    <w:abstractNumId w:val="18"/>
  </w:num>
  <w:num w:numId="14">
    <w:abstractNumId w:val="32"/>
  </w:num>
  <w:num w:numId="15">
    <w:abstractNumId w:val="19"/>
  </w:num>
  <w:num w:numId="16">
    <w:abstractNumId w:val="13"/>
  </w:num>
  <w:num w:numId="17">
    <w:abstractNumId w:val="0"/>
  </w:num>
  <w:num w:numId="18">
    <w:abstractNumId w:val="17"/>
  </w:num>
  <w:num w:numId="19">
    <w:abstractNumId w:val="26"/>
  </w:num>
  <w:num w:numId="20">
    <w:abstractNumId w:val="8"/>
  </w:num>
  <w:num w:numId="21">
    <w:abstractNumId w:val="10"/>
  </w:num>
  <w:num w:numId="22">
    <w:abstractNumId w:val="14"/>
  </w:num>
  <w:num w:numId="23">
    <w:abstractNumId w:val="43"/>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33"/>
  </w:num>
  <w:num w:numId="27">
    <w:abstractNumId w:val="4"/>
  </w:num>
  <w:num w:numId="28">
    <w:abstractNumId w:val="34"/>
  </w:num>
  <w:num w:numId="29">
    <w:abstractNumId w:val="16"/>
  </w:num>
  <w:num w:numId="30">
    <w:abstractNumId w:val="9"/>
  </w:num>
  <w:num w:numId="31">
    <w:abstractNumId w:val="42"/>
  </w:num>
  <w:num w:numId="32">
    <w:abstractNumId w:val="31"/>
  </w:num>
  <w:num w:numId="33">
    <w:abstractNumId w:val="24"/>
  </w:num>
  <w:num w:numId="34">
    <w:abstractNumId w:val="5"/>
  </w:num>
  <w:num w:numId="35">
    <w:abstractNumId w:val="30"/>
  </w:num>
  <w:num w:numId="36">
    <w:abstractNumId w:val="38"/>
  </w:num>
  <w:num w:numId="37">
    <w:abstractNumId w:val="29"/>
  </w:num>
  <w:num w:numId="38">
    <w:abstractNumId w:val="36"/>
  </w:num>
  <w:num w:numId="39">
    <w:abstractNumId w:val="25"/>
  </w:num>
  <w:num w:numId="40">
    <w:abstractNumId w:val="35"/>
  </w:num>
  <w:num w:numId="41">
    <w:abstractNumId w:val="21"/>
  </w:num>
  <w:num w:numId="42">
    <w:abstractNumId w:val="44"/>
  </w:num>
  <w:num w:numId="43">
    <w:abstractNumId w:val="28"/>
  </w:num>
  <w:num w:numId="44">
    <w:abstractNumId w:val="27"/>
  </w:num>
  <w:num w:numId="45">
    <w:abstractNumId w:val="6"/>
  </w:num>
  <w:num w:numId="46">
    <w:abstractNumId w:val="20"/>
  </w:num>
  <w:num w:numId="47">
    <w:abstractNumId w:val="1"/>
  </w:num>
  <w:num w:numId="48">
    <w:abstractNumId w:val="41"/>
  </w:num>
  <w:num w:numId="49">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3CC"/>
    <w:rsid w:val="00004569"/>
    <w:rsid w:val="00005156"/>
    <w:rsid w:val="0001206D"/>
    <w:rsid w:val="0001335B"/>
    <w:rsid w:val="00014CF0"/>
    <w:rsid w:val="00015B89"/>
    <w:rsid w:val="00016DBE"/>
    <w:rsid w:val="00017FB8"/>
    <w:rsid w:val="00021697"/>
    <w:rsid w:val="00033ADC"/>
    <w:rsid w:val="00034282"/>
    <w:rsid w:val="000346DA"/>
    <w:rsid w:val="000365A3"/>
    <w:rsid w:val="0004507C"/>
    <w:rsid w:val="00045F17"/>
    <w:rsid w:val="000502C6"/>
    <w:rsid w:val="000562A6"/>
    <w:rsid w:val="00056E53"/>
    <w:rsid w:val="000573F8"/>
    <w:rsid w:val="00060E3B"/>
    <w:rsid w:val="000614F5"/>
    <w:rsid w:val="000640E2"/>
    <w:rsid w:val="00064F93"/>
    <w:rsid w:val="00066F36"/>
    <w:rsid w:val="00070B56"/>
    <w:rsid w:val="00070F40"/>
    <w:rsid w:val="00080006"/>
    <w:rsid w:val="000801F0"/>
    <w:rsid w:val="000802A2"/>
    <w:rsid w:val="00081EEE"/>
    <w:rsid w:val="0008231A"/>
    <w:rsid w:val="0008490F"/>
    <w:rsid w:val="000850D5"/>
    <w:rsid w:val="000874E3"/>
    <w:rsid w:val="00090DDD"/>
    <w:rsid w:val="000A1C89"/>
    <w:rsid w:val="000C03D7"/>
    <w:rsid w:val="000C1FEB"/>
    <w:rsid w:val="000C3095"/>
    <w:rsid w:val="000C3525"/>
    <w:rsid w:val="000C6A46"/>
    <w:rsid w:val="000C71E0"/>
    <w:rsid w:val="000D13D2"/>
    <w:rsid w:val="000D528F"/>
    <w:rsid w:val="000D64BD"/>
    <w:rsid w:val="000F09A2"/>
    <w:rsid w:val="000F0C39"/>
    <w:rsid w:val="000F2F66"/>
    <w:rsid w:val="000F3A0C"/>
    <w:rsid w:val="000F5DFB"/>
    <w:rsid w:val="000F6197"/>
    <w:rsid w:val="000F7523"/>
    <w:rsid w:val="000F7544"/>
    <w:rsid w:val="00102571"/>
    <w:rsid w:val="00106FA1"/>
    <w:rsid w:val="00107510"/>
    <w:rsid w:val="00110E18"/>
    <w:rsid w:val="00116BF7"/>
    <w:rsid w:val="00117469"/>
    <w:rsid w:val="0011761D"/>
    <w:rsid w:val="00126105"/>
    <w:rsid w:val="00126C13"/>
    <w:rsid w:val="0013186A"/>
    <w:rsid w:val="001338F0"/>
    <w:rsid w:val="00133B72"/>
    <w:rsid w:val="00137984"/>
    <w:rsid w:val="00137B56"/>
    <w:rsid w:val="00140D9B"/>
    <w:rsid w:val="00146DAB"/>
    <w:rsid w:val="001505B4"/>
    <w:rsid w:val="00160C3C"/>
    <w:rsid w:val="00170AD0"/>
    <w:rsid w:val="001724BF"/>
    <w:rsid w:val="001916D8"/>
    <w:rsid w:val="001947AE"/>
    <w:rsid w:val="001A539B"/>
    <w:rsid w:val="001A5A0B"/>
    <w:rsid w:val="001B241B"/>
    <w:rsid w:val="001B3D40"/>
    <w:rsid w:val="001B45FF"/>
    <w:rsid w:val="001C0060"/>
    <w:rsid w:val="001C4C66"/>
    <w:rsid w:val="001C5F37"/>
    <w:rsid w:val="001C60F4"/>
    <w:rsid w:val="001D4FE3"/>
    <w:rsid w:val="001D760A"/>
    <w:rsid w:val="001E0626"/>
    <w:rsid w:val="001E4993"/>
    <w:rsid w:val="001E531B"/>
    <w:rsid w:val="001E5992"/>
    <w:rsid w:val="001E7A74"/>
    <w:rsid w:val="001E7F62"/>
    <w:rsid w:val="001F1457"/>
    <w:rsid w:val="001F5A9B"/>
    <w:rsid w:val="00204D31"/>
    <w:rsid w:val="0021109E"/>
    <w:rsid w:val="002118A4"/>
    <w:rsid w:val="00215D19"/>
    <w:rsid w:val="00216E2D"/>
    <w:rsid w:val="0022254E"/>
    <w:rsid w:val="00222D64"/>
    <w:rsid w:val="00223326"/>
    <w:rsid w:val="00224D50"/>
    <w:rsid w:val="00225ADC"/>
    <w:rsid w:val="00227FA6"/>
    <w:rsid w:val="00233935"/>
    <w:rsid w:val="002346BC"/>
    <w:rsid w:val="00234941"/>
    <w:rsid w:val="0024039A"/>
    <w:rsid w:val="002411E3"/>
    <w:rsid w:val="00246ED9"/>
    <w:rsid w:val="00252184"/>
    <w:rsid w:val="002527D3"/>
    <w:rsid w:val="0026150B"/>
    <w:rsid w:val="002627C8"/>
    <w:rsid w:val="00271F9E"/>
    <w:rsid w:val="00272EA0"/>
    <w:rsid w:val="0027414E"/>
    <w:rsid w:val="00274462"/>
    <w:rsid w:val="00277AF2"/>
    <w:rsid w:val="00281449"/>
    <w:rsid w:val="002865A1"/>
    <w:rsid w:val="00291F5D"/>
    <w:rsid w:val="002955FC"/>
    <w:rsid w:val="00296BCD"/>
    <w:rsid w:val="00297929"/>
    <w:rsid w:val="002A314E"/>
    <w:rsid w:val="002B6669"/>
    <w:rsid w:val="002C042D"/>
    <w:rsid w:val="002C20D8"/>
    <w:rsid w:val="002C2AEF"/>
    <w:rsid w:val="002C37F9"/>
    <w:rsid w:val="002C4689"/>
    <w:rsid w:val="002D109B"/>
    <w:rsid w:val="002D2141"/>
    <w:rsid w:val="002D275E"/>
    <w:rsid w:val="002D4083"/>
    <w:rsid w:val="002D5AB3"/>
    <w:rsid w:val="002D5E11"/>
    <w:rsid w:val="002E36AB"/>
    <w:rsid w:val="002E7AFB"/>
    <w:rsid w:val="002F7028"/>
    <w:rsid w:val="002F71D7"/>
    <w:rsid w:val="002F7F54"/>
    <w:rsid w:val="00301258"/>
    <w:rsid w:val="0030695E"/>
    <w:rsid w:val="003153E1"/>
    <w:rsid w:val="0032155A"/>
    <w:rsid w:val="0032198A"/>
    <w:rsid w:val="00324779"/>
    <w:rsid w:val="0032506E"/>
    <w:rsid w:val="00327AF3"/>
    <w:rsid w:val="003349AE"/>
    <w:rsid w:val="0034027E"/>
    <w:rsid w:val="00343C5B"/>
    <w:rsid w:val="00352369"/>
    <w:rsid w:val="003533AF"/>
    <w:rsid w:val="0035429E"/>
    <w:rsid w:val="003552C8"/>
    <w:rsid w:val="00367814"/>
    <w:rsid w:val="003715BD"/>
    <w:rsid w:val="00372D7A"/>
    <w:rsid w:val="00381452"/>
    <w:rsid w:val="00381AA5"/>
    <w:rsid w:val="003855A0"/>
    <w:rsid w:val="00385EC3"/>
    <w:rsid w:val="00391907"/>
    <w:rsid w:val="003946AC"/>
    <w:rsid w:val="00396357"/>
    <w:rsid w:val="003A0DDF"/>
    <w:rsid w:val="003A0E9A"/>
    <w:rsid w:val="003B4CB5"/>
    <w:rsid w:val="003B7D6E"/>
    <w:rsid w:val="003C0B86"/>
    <w:rsid w:val="003C52E0"/>
    <w:rsid w:val="003C76B9"/>
    <w:rsid w:val="003D2193"/>
    <w:rsid w:val="003D67C8"/>
    <w:rsid w:val="003E065B"/>
    <w:rsid w:val="003E3146"/>
    <w:rsid w:val="003E3CD8"/>
    <w:rsid w:val="003E57A4"/>
    <w:rsid w:val="003E60E0"/>
    <w:rsid w:val="003E660C"/>
    <w:rsid w:val="003E6D86"/>
    <w:rsid w:val="003F205F"/>
    <w:rsid w:val="003F2C28"/>
    <w:rsid w:val="003F5A06"/>
    <w:rsid w:val="003F67B4"/>
    <w:rsid w:val="00403A5B"/>
    <w:rsid w:val="00404C6E"/>
    <w:rsid w:val="004052A6"/>
    <w:rsid w:val="00405D4A"/>
    <w:rsid w:val="0041236E"/>
    <w:rsid w:val="00412AC6"/>
    <w:rsid w:val="00412B78"/>
    <w:rsid w:val="004155A4"/>
    <w:rsid w:val="004253CC"/>
    <w:rsid w:val="004273B7"/>
    <w:rsid w:val="00427C8B"/>
    <w:rsid w:val="00440C88"/>
    <w:rsid w:val="0044433B"/>
    <w:rsid w:val="00444A1B"/>
    <w:rsid w:val="004473F5"/>
    <w:rsid w:val="00451B8E"/>
    <w:rsid w:val="00452FAE"/>
    <w:rsid w:val="00453A78"/>
    <w:rsid w:val="00454C1D"/>
    <w:rsid w:val="00460770"/>
    <w:rsid w:val="0046145A"/>
    <w:rsid w:val="00465764"/>
    <w:rsid w:val="00471E1B"/>
    <w:rsid w:val="00472D80"/>
    <w:rsid w:val="00476030"/>
    <w:rsid w:val="00481127"/>
    <w:rsid w:val="0048364F"/>
    <w:rsid w:val="00485D26"/>
    <w:rsid w:val="00487AD2"/>
    <w:rsid w:val="0049055A"/>
    <w:rsid w:val="00492502"/>
    <w:rsid w:val="00493EF5"/>
    <w:rsid w:val="004978F5"/>
    <w:rsid w:val="004A02B8"/>
    <w:rsid w:val="004A72CD"/>
    <w:rsid w:val="004B332E"/>
    <w:rsid w:val="004B352C"/>
    <w:rsid w:val="004B3874"/>
    <w:rsid w:val="004B3F85"/>
    <w:rsid w:val="004B3FA9"/>
    <w:rsid w:val="004B4DD0"/>
    <w:rsid w:val="004C0622"/>
    <w:rsid w:val="004C27C9"/>
    <w:rsid w:val="004C59AC"/>
    <w:rsid w:val="004C66D5"/>
    <w:rsid w:val="004C7F51"/>
    <w:rsid w:val="004D10B1"/>
    <w:rsid w:val="004D14E7"/>
    <w:rsid w:val="004D3F25"/>
    <w:rsid w:val="004D705F"/>
    <w:rsid w:val="004D7402"/>
    <w:rsid w:val="004E001B"/>
    <w:rsid w:val="004E05AD"/>
    <w:rsid w:val="004E21F8"/>
    <w:rsid w:val="004E23BC"/>
    <w:rsid w:val="004E5520"/>
    <w:rsid w:val="004E72D1"/>
    <w:rsid w:val="004F1D2B"/>
    <w:rsid w:val="004F2407"/>
    <w:rsid w:val="004F2B2A"/>
    <w:rsid w:val="004F2F2E"/>
    <w:rsid w:val="004F4E3C"/>
    <w:rsid w:val="00501291"/>
    <w:rsid w:val="005016ED"/>
    <w:rsid w:val="0050346E"/>
    <w:rsid w:val="005046D7"/>
    <w:rsid w:val="005050C0"/>
    <w:rsid w:val="00505693"/>
    <w:rsid w:val="005062DA"/>
    <w:rsid w:val="00507B01"/>
    <w:rsid w:val="0051349B"/>
    <w:rsid w:val="0051525C"/>
    <w:rsid w:val="00522E31"/>
    <w:rsid w:val="005337A3"/>
    <w:rsid w:val="00533F6F"/>
    <w:rsid w:val="005410DA"/>
    <w:rsid w:val="00541943"/>
    <w:rsid w:val="0054605E"/>
    <w:rsid w:val="005463FC"/>
    <w:rsid w:val="0055197D"/>
    <w:rsid w:val="00553F24"/>
    <w:rsid w:val="00562320"/>
    <w:rsid w:val="00564704"/>
    <w:rsid w:val="005708E6"/>
    <w:rsid w:val="00573700"/>
    <w:rsid w:val="00573C82"/>
    <w:rsid w:val="00577390"/>
    <w:rsid w:val="00593ACA"/>
    <w:rsid w:val="00596F0A"/>
    <w:rsid w:val="005A2811"/>
    <w:rsid w:val="005A2B92"/>
    <w:rsid w:val="005A4F2E"/>
    <w:rsid w:val="005B7BCC"/>
    <w:rsid w:val="005C2A43"/>
    <w:rsid w:val="005C35B1"/>
    <w:rsid w:val="005C45AA"/>
    <w:rsid w:val="005D2008"/>
    <w:rsid w:val="005D6BDA"/>
    <w:rsid w:val="005E0F62"/>
    <w:rsid w:val="005E294E"/>
    <w:rsid w:val="005E31A5"/>
    <w:rsid w:val="005E77BE"/>
    <w:rsid w:val="005F35DB"/>
    <w:rsid w:val="006020FC"/>
    <w:rsid w:val="00604BF1"/>
    <w:rsid w:val="00604DA6"/>
    <w:rsid w:val="006079D5"/>
    <w:rsid w:val="00610FEE"/>
    <w:rsid w:val="006175ED"/>
    <w:rsid w:val="00623D71"/>
    <w:rsid w:val="006253B5"/>
    <w:rsid w:val="00627CAA"/>
    <w:rsid w:val="0063142E"/>
    <w:rsid w:val="006320AD"/>
    <w:rsid w:val="00642749"/>
    <w:rsid w:val="006455B7"/>
    <w:rsid w:val="00650CF5"/>
    <w:rsid w:val="00661976"/>
    <w:rsid w:val="00670F68"/>
    <w:rsid w:val="00671A4A"/>
    <w:rsid w:val="006741A3"/>
    <w:rsid w:val="00675BFC"/>
    <w:rsid w:val="006847A9"/>
    <w:rsid w:val="00685060"/>
    <w:rsid w:val="006859C3"/>
    <w:rsid w:val="006862D3"/>
    <w:rsid w:val="006913C8"/>
    <w:rsid w:val="00695D58"/>
    <w:rsid w:val="00697B0C"/>
    <w:rsid w:val="006A1B58"/>
    <w:rsid w:val="006A380F"/>
    <w:rsid w:val="006A3EDB"/>
    <w:rsid w:val="006A7214"/>
    <w:rsid w:val="006B129D"/>
    <w:rsid w:val="006B691C"/>
    <w:rsid w:val="006C2118"/>
    <w:rsid w:val="006D2BCE"/>
    <w:rsid w:val="006D5CCC"/>
    <w:rsid w:val="006D6D3D"/>
    <w:rsid w:val="006D7F29"/>
    <w:rsid w:val="006E3CED"/>
    <w:rsid w:val="006E7947"/>
    <w:rsid w:val="006F1438"/>
    <w:rsid w:val="006F28CA"/>
    <w:rsid w:val="00701E35"/>
    <w:rsid w:val="00702D78"/>
    <w:rsid w:val="00706207"/>
    <w:rsid w:val="0071047F"/>
    <w:rsid w:val="007105EC"/>
    <w:rsid w:val="007114C0"/>
    <w:rsid w:val="007139D8"/>
    <w:rsid w:val="00720450"/>
    <w:rsid w:val="00722211"/>
    <w:rsid w:val="00736F9E"/>
    <w:rsid w:val="007411D3"/>
    <w:rsid w:val="00751E1F"/>
    <w:rsid w:val="00762195"/>
    <w:rsid w:val="00763916"/>
    <w:rsid w:val="00764C60"/>
    <w:rsid w:val="0076566D"/>
    <w:rsid w:val="00766C89"/>
    <w:rsid w:val="00766F39"/>
    <w:rsid w:val="00767219"/>
    <w:rsid w:val="007704CE"/>
    <w:rsid w:val="0077155B"/>
    <w:rsid w:val="00773CB3"/>
    <w:rsid w:val="00777C49"/>
    <w:rsid w:val="0078174B"/>
    <w:rsid w:val="00784062"/>
    <w:rsid w:val="007935FC"/>
    <w:rsid w:val="00796C95"/>
    <w:rsid w:val="00797348"/>
    <w:rsid w:val="007A25AD"/>
    <w:rsid w:val="007A3334"/>
    <w:rsid w:val="007A5050"/>
    <w:rsid w:val="007A63B1"/>
    <w:rsid w:val="007A6526"/>
    <w:rsid w:val="007A65F6"/>
    <w:rsid w:val="007B4717"/>
    <w:rsid w:val="007B651E"/>
    <w:rsid w:val="007C6215"/>
    <w:rsid w:val="007D0EAC"/>
    <w:rsid w:val="007D5297"/>
    <w:rsid w:val="007E21E8"/>
    <w:rsid w:val="007E3625"/>
    <w:rsid w:val="007F0EC6"/>
    <w:rsid w:val="007F2D34"/>
    <w:rsid w:val="007F33A7"/>
    <w:rsid w:val="00805A1C"/>
    <w:rsid w:val="00806197"/>
    <w:rsid w:val="008101E4"/>
    <w:rsid w:val="00821E20"/>
    <w:rsid w:val="00827B65"/>
    <w:rsid w:val="0083210E"/>
    <w:rsid w:val="00834A5E"/>
    <w:rsid w:val="00836441"/>
    <w:rsid w:val="008375B2"/>
    <w:rsid w:val="008402F4"/>
    <w:rsid w:val="008411C7"/>
    <w:rsid w:val="00846187"/>
    <w:rsid w:val="00855679"/>
    <w:rsid w:val="00856611"/>
    <w:rsid w:val="00871C29"/>
    <w:rsid w:val="00873A07"/>
    <w:rsid w:val="00881488"/>
    <w:rsid w:val="00883A83"/>
    <w:rsid w:val="0089020C"/>
    <w:rsid w:val="0089381B"/>
    <w:rsid w:val="008A05BD"/>
    <w:rsid w:val="008A120F"/>
    <w:rsid w:val="008B298B"/>
    <w:rsid w:val="008B537F"/>
    <w:rsid w:val="008B71EF"/>
    <w:rsid w:val="008B75BE"/>
    <w:rsid w:val="008C457D"/>
    <w:rsid w:val="008D1D97"/>
    <w:rsid w:val="008D4049"/>
    <w:rsid w:val="008D6F92"/>
    <w:rsid w:val="008E0DFD"/>
    <w:rsid w:val="008E2F18"/>
    <w:rsid w:val="008E764A"/>
    <w:rsid w:val="008E76DB"/>
    <w:rsid w:val="008F6F92"/>
    <w:rsid w:val="009053E8"/>
    <w:rsid w:val="0090597D"/>
    <w:rsid w:val="009078E0"/>
    <w:rsid w:val="00921F49"/>
    <w:rsid w:val="00924326"/>
    <w:rsid w:val="00930C07"/>
    <w:rsid w:val="00931D06"/>
    <w:rsid w:val="00932286"/>
    <w:rsid w:val="00933031"/>
    <w:rsid w:val="00941687"/>
    <w:rsid w:val="00950DAE"/>
    <w:rsid w:val="0095332C"/>
    <w:rsid w:val="00955309"/>
    <w:rsid w:val="00962BD7"/>
    <w:rsid w:val="00965BF7"/>
    <w:rsid w:val="00971412"/>
    <w:rsid w:val="00974C3E"/>
    <w:rsid w:val="0098077E"/>
    <w:rsid w:val="00984079"/>
    <w:rsid w:val="009857C6"/>
    <w:rsid w:val="009861FB"/>
    <w:rsid w:val="0099081A"/>
    <w:rsid w:val="00992B18"/>
    <w:rsid w:val="0099368A"/>
    <w:rsid w:val="00994D17"/>
    <w:rsid w:val="00996873"/>
    <w:rsid w:val="009A11C1"/>
    <w:rsid w:val="009A185A"/>
    <w:rsid w:val="009B02EF"/>
    <w:rsid w:val="009B0958"/>
    <w:rsid w:val="009B1FDF"/>
    <w:rsid w:val="009B2C10"/>
    <w:rsid w:val="009B49C2"/>
    <w:rsid w:val="009B6375"/>
    <w:rsid w:val="009C0D88"/>
    <w:rsid w:val="009C6814"/>
    <w:rsid w:val="009D0820"/>
    <w:rsid w:val="009D2892"/>
    <w:rsid w:val="009D4956"/>
    <w:rsid w:val="009E09C0"/>
    <w:rsid w:val="009E1B92"/>
    <w:rsid w:val="009E363F"/>
    <w:rsid w:val="009E6763"/>
    <w:rsid w:val="009F0FFE"/>
    <w:rsid w:val="009F4772"/>
    <w:rsid w:val="009F509B"/>
    <w:rsid w:val="00A0194A"/>
    <w:rsid w:val="00A056D0"/>
    <w:rsid w:val="00A11A4C"/>
    <w:rsid w:val="00A12CEB"/>
    <w:rsid w:val="00A13293"/>
    <w:rsid w:val="00A14611"/>
    <w:rsid w:val="00A1625B"/>
    <w:rsid w:val="00A16640"/>
    <w:rsid w:val="00A207DE"/>
    <w:rsid w:val="00A23675"/>
    <w:rsid w:val="00A30C13"/>
    <w:rsid w:val="00A34218"/>
    <w:rsid w:val="00A34371"/>
    <w:rsid w:val="00A34F38"/>
    <w:rsid w:val="00A3675C"/>
    <w:rsid w:val="00A402FF"/>
    <w:rsid w:val="00A52000"/>
    <w:rsid w:val="00A542A0"/>
    <w:rsid w:val="00A575E7"/>
    <w:rsid w:val="00A60BE6"/>
    <w:rsid w:val="00A625E9"/>
    <w:rsid w:val="00A67BBE"/>
    <w:rsid w:val="00A70969"/>
    <w:rsid w:val="00A82F19"/>
    <w:rsid w:val="00A84238"/>
    <w:rsid w:val="00A9164A"/>
    <w:rsid w:val="00A94878"/>
    <w:rsid w:val="00A97898"/>
    <w:rsid w:val="00AA0299"/>
    <w:rsid w:val="00AA0D51"/>
    <w:rsid w:val="00AA2F2F"/>
    <w:rsid w:val="00AA2F55"/>
    <w:rsid w:val="00AA43BF"/>
    <w:rsid w:val="00AA4939"/>
    <w:rsid w:val="00AA586A"/>
    <w:rsid w:val="00AB5418"/>
    <w:rsid w:val="00AB774C"/>
    <w:rsid w:val="00AC05F3"/>
    <w:rsid w:val="00AC0E0B"/>
    <w:rsid w:val="00AC1BF8"/>
    <w:rsid w:val="00AC4A5C"/>
    <w:rsid w:val="00AD5762"/>
    <w:rsid w:val="00AE110F"/>
    <w:rsid w:val="00AF1861"/>
    <w:rsid w:val="00B00370"/>
    <w:rsid w:val="00B020C4"/>
    <w:rsid w:val="00B06EE2"/>
    <w:rsid w:val="00B109B7"/>
    <w:rsid w:val="00B21C99"/>
    <w:rsid w:val="00B22082"/>
    <w:rsid w:val="00B2236B"/>
    <w:rsid w:val="00B252E1"/>
    <w:rsid w:val="00B26907"/>
    <w:rsid w:val="00B33124"/>
    <w:rsid w:val="00B4110D"/>
    <w:rsid w:val="00B42002"/>
    <w:rsid w:val="00B468E4"/>
    <w:rsid w:val="00B478BD"/>
    <w:rsid w:val="00B51E15"/>
    <w:rsid w:val="00B523CE"/>
    <w:rsid w:val="00B55EA8"/>
    <w:rsid w:val="00B56DD2"/>
    <w:rsid w:val="00B60A76"/>
    <w:rsid w:val="00B60C3C"/>
    <w:rsid w:val="00B615DA"/>
    <w:rsid w:val="00B61D94"/>
    <w:rsid w:val="00B625E6"/>
    <w:rsid w:val="00B6338A"/>
    <w:rsid w:val="00B63D44"/>
    <w:rsid w:val="00B6408A"/>
    <w:rsid w:val="00B73C84"/>
    <w:rsid w:val="00B73DDE"/>
    <w:rsid w:val="00B766A8"/>
    <w:rsid w:val="00B82D19"/>
    <w:rsid w:val="00B82D70"/>
    <w:rsid w:val="00B83CFC"/>
    <w:rsid w:val="00B864FA"/>
    <w:rsid w:val="00B87FF2"/>
    <w:rsid w:val="00B90156"/>
    <w:rsid w:val="00B90B72"/>
    <w:rsid w:val="00B94AEA"/>
    <w:rsid w:val="00B955E1"/>
    <w:rsid w:val="00B95DF1"/>
    <w:rsid w:val="00BA134D"/>
    <w:rsid w:val="00BA13DC"/>
    <w:rsid w:val="00BA23CE"/>
    <w:rsid w:val="00BA2DB9"/>
    <w:rsid w:val="00BA558F"/>
    <w:rsid w:val="00BA5F28"/>
    <w:rsid w:val="00BB1339"/>
    <w:rsid w:val="00BB21BF"/>
    <w:rsid w:val="00BB309A"/>
    <w:rsid w:val="00BB644B"/>
    <w:rsid w:val="00BC1154"/>
    <w:rsid w:val="00BC29E4"/>
    <w:rsid w:val="00BD6453"/>
    <w:rsid w:val="00BD6C1C"/>
    <w:rsid w:val="00BE7C19"/>
    <w:rsid w:val="00BF09F3"/>
    <w:rsid w:val="00BF1920"/>
    <w:rsid w:val="00BF20DB"/>
    <w:rsid w:val="00BF5899"/>
    <w:rsid w:val="00C032F0"/>
    <w:rsid w:val="00C04CDA"/>
    <w:rsid w:val="00C066F5"/>
    <w:rsid w:val="00C120F5"/>
    <w:rsid w:val="00C1327B"/>
    <w:rsid w:val="00C14BB0"/>
    <w:rsid w:val="00C16730"/>
    <w:rsid w:val="00C20803"/>
    <w:rsid w:val="00C23ECB"/>
    <w:rsid w:val="00C23F92"/>
    <w:rsid w:val="00C263C9"/>
    <w:rsid w:val="00C27882"/>
    <w:rsid w:val="00C3187C"/>
    <w:rsid w:val="00C3214B"/>
    <w:rsid w:val="00C332C3"/>
    <w:rsid w:val="00C36C6C"/>
    <w:rsid w:val="00C412F2"/>
    <w:rsid w:val="00C50A74"/>
    <w:rsid w:val="00C53D1B"/>
    <w:rsid w:val="00C603EF"/>
    <w:rsid w:val="00C670AA"/>
    <w:rsid w:val="00C67433"/>
    <w:rsid w:val="00C70799"/>
    <w:rsid w:val="00C70CF6"/>
    <w:rsid w:val="00C720AE"/>
    <w:rsid w:val="00C7646B"/>
    <w:rsid w:val="00C819F5"/>
    <w:rsid w:val="00C8312D"/>
    <w:rsid w:val="00C83791"/>
    <w:rsid w:val="00C8742C"/>
    <w:rsid w:val="00C91694"/>
    <w:rsid w:val="00CA0558"/>
    <w:rsid w:val="00CA132C"/>
    <w:rsid w:val="00CA155B"/>
    <w:rsid w:val="00CA2132"/>
    <w:rsid w:val="00CA59BD"/>
    <w:rsid w:val="00CA63FB"/>
    <w:rsid w:val="00CB26D3"/>
    <w:rsid w:val="00CB32C8"/>
    <w:rsid w:val="00CB3F62"/>
    <w:rsid w:val="00CB4965"/>
    <w:rsid w:val="00CB5901"/>
    <w:rsid w:val="00CB653C"/>
    <w:rsid w:val="00CC04B7"/>
    <w:rsid w:val="00CC6A25"/>
    <w:rsid w:val="00CD0B0F"/>
    <w:rsid w:val="00CD1184"/>
    <w:rsid w:val="00CD1609"/>
    <w:rsid w:val="00CD381C"/>
    <w:rsid w:val="00CD3BC4"/>
    <w:rsid w:val="00CE1A8A"/>
    <w:rsid w:val="00CE1D2F"/>
    <w:rsid w:val="00CE1D3A"/>
    <w:rsid w:val="00CE5076"/>
    <w:rsid w:val="00CE67B1"/>
    <w:rsid w:val="00CE7C6A"/>
    <w:rsid w:val="00CF60A2"/>
    <w:rsid w:val="00CF6A60"/>
    <w:rsid w:val="00CF752B"/>
    <w:rsid w:val="00D00A55"/>
    <w:rsid w:val="00D03072"/>
    <w:rsid w:val="00D03356"/>
    <w:rsid w:val="00D0429C"/>
    <w:rsid w:val="00D05BE2"/>
    <w:rsid w:val="00D0682B"/>
    <w:rsid w:val="00D10F76"/>
    <w:rsid w:val="00D11C1D"/>
    <w:rsid w:val="00D14666"/>
    <w:rsid w:val="00D173B2"/>
    <w:rsid w:val="00D179C0"/>
    <w:rsid w:val="00D17D72"/>
    <w:rsid w:val="00D215E2"/>
    <w:rsid w:val="00D233FC"/>
    <w:rsid w:val="00D3123D"/>
    <w:rsid w:val="00D31F6D"/>
    <w:rsid w:val="00D343F9"/>
    <w:rsid w:val="00D366BB"/>
    <w:rsid w:val="00D41F0D"/>
    <w:rsid w:val="00D41F90"/>
    <w:rsid w:val="00D44460"/>
    <w:rsid w:val="00D53548"/>
    <w:rsid w:val="00D55D07"/>
    <w:rsid w:val="00D564C7"/>
    <w:rsid w:val="00D56A4C"/>
    <w:rsid w:val="00D62B0A"/>
    <w:rsid w:val="00D75411"/>
    <w:rsid w:val="00D75D77"/>
    <w:rsid w:val="00D76299"/>
    <w:rsid w:val="00D8405D"/>
    <w:rsid w:val="00D84FC2"/>
    <w:rsid w:val="00D86347"/>
    <w:rsid w:val="00D87734"/>
    <w:rsid w:val="00D94899"/>
    <w:rsid w:val="00DA7EAF"/>
    <w:rsid w:val="00DB674D"/>
    <w:rsid w:val="00DB6D8F"/>
    <w:rsid w:val="00DC5BFC"/>
    <w:rsid w:val="00DC6FE1"/>
    <w:rsid w:val="00DD215F"/>
    <w:rsid w:val="00DE349C"/>
    <w:rsid w:val="00DE7CF5"/>
    <w:rsid w:val="00DF0454"/>
    <w:rsid w:val="00DF4F1A"/>
    <w:rsid w:val="00DF5401"/>
    <w:rsid w:val="00DF5CD6"/>
    <w:rsid w:val="00DF6B08"/>
    <w:rsid w:val="00E00550"/>
    <w:rsid w:val="00E00D67"/>
    <w:rsid w:val="00E1086F"/>
    <w:rsid w:val="00E1121B"/>
    <w:rsid w:val="00E11E27"/>
    <w:rsid w:val="00E12A52"/>
    <w:rsid w:val="00E14386"/>
    <w:rsid w:val="00E14A96"/>
    <w:rsid w:val="00E238CD"/>
    <w:rsid w:val="00E26374"/>
    <w:rsid w:val="00E4408C"/>
    <w:rsid w:val="00E44101"/>
    <w:rsid w:val="00E51359"/>
    <w:rsid w:val="00E5252A"/>
    <w:rsid w:val="00E55520"/>
    <w:rsid w:val="00E55AA1"/>
    <w:rsid w:val="00E62C59"/>
    <w:rsid w:val="00E63264"/>
    <w:rsid w:val="00E66223"/>
    <w:rsid w:val="00E7170D"/>
    <w:rsid w:val="00E7357D"/>
    <w:rsid w:val="00E73742"/>
    <w:rsid w:val="00E76C75"/>
    <w:rsid w:val="00E84F11"/>
    <w:rsid w:val="00E93D28"/>
    <w:rsid w:val="00E95600"/>
    <w:rsid w:val="00EA31B3"/>
    <w:rsid w:val="00EA37CE"/>
    <w:rsid w:val="00EA4CED"/>
    <w:rsid w:val="00EA4E83"/>
    <w:rsid w:val="00EA5E84"/>
    <w:rsid w:val="00EB388E"/>
    <w:rsid w:val="00EB567C"/>
    <w:rsid w:val="00EB5C4F"/>
    <w:rsid w:val="00EB7428"/>
    <w:rsid w:val="00EC34E7"/>
    <w:rsid w:val="00EC51C1"/>
    <w:rsid w:val="00EC5F36"/>
    <w:rsid w:val="00ED06B7"/>
    <w:rsid w:val="00ED3355"/>
    <w:rsid w:val="00ED38ED"/>
    <w:rsid w:val="00ED3F52"/>
    <w:rsid w:val="00EE1975"/>
    <w:rsid w:val="00EE1FB4"/>
    <w:rsid w:val="00EE4AD6"/>
    <w:rsid w:val="00EF1F21"/>
    <w:rsid w:val="00F01D53"/>
    <w:rsid w:val="00F032F0"/>
    <w:rsid w:val="00F05F3C"/>
    <w:rsid w:val="00F060A9"/>
    <w:rsid w:val="00F12D46"/>
    <w:rsid w:val="00F15894"/>
    <w:rsid w:val="00F2010C"/>
    <w:rsid w:val="00F21D43"/>
    <w:rsid w:val="00F24480"/>
    <w:rsid w:val="00F248CD"/>
    <w:rsid w:val="00F31071"/>
    <w:rsid w:val="00F315C2"/>
    <w:rsid w:val="00F31A9F"/>
    <w:rsid w:val="00F3344C"/>
    <w:rsid w:val="00F339AB"/>
    <w:rsid w:val="00F436D5"/>
    <w:rsid w:val="00F44E5B"/>
    <w:rsid w:val="00F45AC9"/>
    <w:rsid w:val="00F47212"/>
    <w:rsid w:val="00F50B6A"/>
    <w:rsid w:val="00F54FF8"/>
    <w:rsid w:val="00F56A4A"/>
    <w:rsid w:val="00F61B7A"/>
    <w:rsid w:val="00F621AA"/>
    <w:rsid w:val="00F644B2"/>
    <w:rsid w:val="00F657E5"/>
    <w:rsid w:val="00F6741C"/>
    <w:rsid w:val="00F7046F"/>
    <w:rsid w:val="00F708A7"/>
    <w:rsid w:val="00F71572"/>
    <w:rsid w:val="00F71A4D"/>
    <w:rsid w:val="00F7268C"/>
    <w:rsid w:val="00F72C35"/>
    <w:rsid w:val="00F75CBF"/>
    <w:rsid w:val="00F77C0F"/>
    <w:rsid w:val="00F90FEC"/>
    <w:rsid w:val="00F91014"/>
    <w:rsid w:val="00F95574"/>
    <w:rsid w:val="00F97BC9"/>
    <w:rsid w:val="00FA315C"/>
    <w:rsid w:val="00FA3C6E"/>
    <w:rsid w:val="00FA3F20"/>
    <w:rsid w:val="00FA5AB4"/>
    <w:rsid w:val="00FA7D38"/>
    <w:rsid w:val="00FB1DE8"/>
    <w:rsid w:val="00FB47C1"/>
    <w:rsid w:val="00FB4BA1"/>
    <w:rsid w:val="00FB6AA7"/>
    <w:rsid w:val="00FC34E0"/>
    <w:rsid w:val="00FC3D2C"/>
    <w:rsid w:val="00FC4949"/>
    <w:rsid w:val="00FD186B"/>
    <w:rsid w:val="00FD3F47"/>
    <w:rsid w:val="00FD6A23"/>
    <w:rsid w:val="00FE31FD"/>
    <w:rsid w:val="00FE4A2F"/>
    <w:rsid w:val="00FF13C1"/>
    <w:rsid w:val="00FF167E"/>
    <w:rsid w:val="00FF2631"/>
    <w:rsid w:val="00FF6324"/>
    <w:rsid w:val="00FF776A"/>
    <w:rsid w:val="00FF78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1AA5"/>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paragraph" w:styleId="Nagwek2">
    <w:name w:val="heading 2"/>
    <w:basedOn w:val="Normalny"/>
    <w:next w:val="Normalny"/>
    <w:link w:val="Nagwek2Znak"/>
    <w:semiHidden/>
    <w:unhideWhenUsed/>
    <w:qFormat/>
    <w:rsid w:val="000502C6"/>
    <w:pPr>
      <w:keepNext/>
      <w:ind w:left="1080" w:hanging="360"/>
      <w:jc w:val="center"/>
      <w:outlineLvl w:val="1"/>
    </w:pPr>
    <w:rPr>
      <w:color w:val="au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Akapitzlist">
    <w:name w:val="List Paragraph"/>
    <w:basedOn w:val="Normalny"/>
    <w:uiPriority w:val="34"/>
    <w:qFormat/>
    <w:rsid w:val="00D41F90"/>
    <w:pPr>
      <w:ind w:left="720"/>
      <w:contextualSpacing/>
    </w:pPr>
  </w:style>
  <w:style w:type="paragraph" w:styleId="Nagwek">
    <w:name w:val="header"/>
    <w:basedOn w:val="Normalny"/>
    <w:link w:val="NagwekZnak"/>
    <w:uiPriority w:val="99"/>
    <w:unhideWhenUsed/>
    <w:rsid w:val="00D179C0"/>
    <w:pPr>
      <w:tabs>
        <w:tab w:val="center" w:pos="4536"/>
        <w:tab w:val="right" w:pos="9072"/>
      </w:tabs>
    </w:pPr>
  </w:style>
  <w:style w:type="character" w:customStyle="1" w:styleId="NagwekZnak">
    <w:name w:val="Nagłówek Znak"/>
    <w:basedOn w:val="Domylnaczcionkaakapitu"/>
    <w:link w:val="Nagwek"/>
    <w:uiPriority w:val="99"/>
    <w:rsid w:val="00D179C0"/>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D179C0"/>
    <w:pPr>
      <w:tabs>
        <w:tab w:val="center" w:pos="4536"/>
        <w:tab w:val="right" w:pos="9072"/>
      </w:tabs>
    </w:pPr>
  </w:style>
  <w:style w:type="character" w:customStyle="1" w:styleId="StopkaZnak">
    <w:name w:val="Stopka Znak"/>
    <w:basedOn w:val="Domylnaczcionkaakapitu"/>
    <w:link w:val="Stopka"/>
    <w:uiPriority w:val="99"/>
    <w:rsid w:val="00D179C0"/>
    <w:rPr>
      <w:rFonts w:ascii="Times New Roman" w:eastAsia="Lucida Sans Unicode" w:hAnsi="Times New Roman" w:cs="Times New Roman"/>
      <w:color w:val="000000"/>
      <w:sz w:val="24"/>
      <w:szCs w:val="24"/>
      <w:lang w:eastAsia="pl-PL"/>
    </w:rPr>
  </w:style>
  <w:style w:type="paragraph" w:customStyle="1" w:styleId="Standard">
    <w:name w:val="Standard"/>
    <w:rsid w:val="000802A2"/>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0802A2"/>
    <w:rPr>
      <w:b/>
      <w:bCs/>
    </w:rPr>
  </w:style>
  <w:style w:type="numbering" w:customStyle="1" w:styleId="WW8Num2">
    <w:name w:val="WW8Num2"/>
    <w:basedOn w:val="Bezlisty"/>
    <w:rsid w:val="000802A2"/>
    <w:pPr>
      <w:numPr>
        <w:numId w:val="3"/>
      </w:numPr>
    </w:pPr>
  </w:style>
  <w:style w:type="paragraph" w:customStyle="1" w:styleId="Default">
    <w:name w:val="Default"/>
    <w:basedOn w:val="Standard"/>
    <w:rsid w:val="000802A2"/>
    <w:pPr>
      <w:autoSpaceDE w:val="0"/>
    </w:pPr>
    <w:rPr>
      <w:rFonts w:eastAsia="Times New Roman" w:cs="Times New Roman"/>
    </w:rPr>
  </w:style>
  <w:style w:type="paragraph" w:styleId="Bezodstpw">
    <w:name w:val="No Spacing"/>
    <w:uiPriority w:val="1"/>
    <w:qFormat/>
    <w:rsid w:val="00610FEE"/>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character" w:customStyle="1" w:styleId="Nagwek2Znak">
    <w:name w:val="Nagłówek 2 Znak"/>
    <w:basedOn w:val="Domylnaczcionkaakapitu"/>
    <w:link w:val="Nagwek2"/>
    <w:semiHidden/>
    <w:rsid w:val="000502C6"/>
    <w:rPr>
      <w:rFonts w:ascii="Times New Roman" w:eastAsia="Lucida Sans Unicode" w:hAnsi="Times New Roman" w:cs="Times New Roman"/>
      <w:sz w:val="24"/>
      <w:szCs w:val="24"/>
      <w:lang w:eastAsia="pl-PL"/>
    </w:rPr>
  </w:style>
  <w:style w:type="character" w:styleId="Pogrubienie">
    <w:name w:val="Strong"/>
    <w:basedOn w:val="Domylnaczcionkaakapitu"/>
    <w:uiPriority w:val="22"/>
    <w:qFormat/>
    <w:rsid w:val="00533F6F"/>
    <w:rPr>
      <w:b/>
      <w:bCs/>
    </w:rPr>
  </w:style>
  <w:style w:type="paragraph" w:styleId="NormalnyWeb">
    <w:name w:val="Normal (Web)"/>
    <w:basedOn w:val="Normalny"/>
    <w:uiPriority w:val="99"/>
    <w:unhideWhenUsed/>
    <w:rsid w:val="00533F6F"/>
    <w:pPr>
      <w:widowControl/>
      <w:suppressAutoHyphens w:val="0"/>
      <w:spacing w:before="100" w:beforeAutospacing="1" w:after="100" w:afterAutospacing="1"/>
    </w:pPr>
    <w:rPr>
      <w:rFonts w:eastAsia="Times New Roman"/>
      <w:color w:val="auto"/>
    </w:rPr>
  </w:style>
  <w:style w:type="character" w:customStyle="1" w:styleId="postbody">
    <w:name w:val="postbody"/>
    <w:basedOn w:val="Domylnaczcionkaakapitu"/>
    <w:rsid w:val="002F7028"/>
  </w:style>
  <w:style w:type="paragraph" w:styleId="Tekstprzypisukocowego">
    <w:name w:val="endnote text"/>
    <w:basedOn w:val="Normalny"/>
    <w:link w:val="TekstprzypisukocowegoZnak"/>
    <w:uiPriority w:val="99"/>
    <w:semiHidden/>
    <w:unhideWhenUsed/>
    <w:rsid w:val="002A314E"/>
    <w:rPr>
      <w:sz w:val="20"/>
      <w:szCs w:val="20"/>
    </w:rPr>
  </w:style>
  <w:style w:type="character" w:customStyle="1" w:styleId="TekstprzypisukocowegoZnak">
    <w:name w:val="Tekst przypisu końcowego Znak"/>
    <w:basedOn w:val="Domylnaczcionkaakapitu"/>
    <w:link w:val="Tekstprzypisukocowego"/>
    <w:uiPriority w:val="99"/>
    <w:semiHidden/>
    <w:rsid w:val="002A314E"/>
    <w:rPr>
      <w:rFonts w:ascii="Times New Roman" w:eastAsia="Lucida Sans Unicode"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2A314E"/>
    <w:rPr>
      <w:vertAlign w:val="superscript"/>
    </w:rPr>
  </w:style>
  <w:style w:type="character" w:styleId="Hipercze">
    <w:name w:val="Hyperlink"/>
    <w:basedOn w:val="Domylnaczcionkaakapitu"/>
    <w:uiPriority w:val="99"/>
    <w:semiHidden/>
    <w:unhideWhenUsed/>
    <w:rsid w:val="00994D17"/>
    <w:rPr>
      <w:color w:val="0000FF"/>
      <w:u w:val="single"/>
    </w:rPr>
  </w:style>
  <w:style w:type="paragraph" w:customStyle="1" w:styleId="Tekstpodstawowy31">
    <w:name w:val="Tekst podstawowy 31"/>
    <w:basedOn w:val="Normalny"/>
    <w:rsid w:val="00A207DE"/>
    <w:pPr>
      <w:tabs>
        <w:tab w:val="left" w:pos="0"/>
      </w:tabs>
      <w:jc w:val="both"/>
    </w:pPr>
    <w:rPr>
      <w:color w:val="auto"/>
      <w:sz w:val="28"/>
      <w:lang w:eastAsia="ar-SA"/>
    </w:rPr>
  </w:style>
  <w:style w:type="paragraph" w:styleId="Tekstdymka">
    <w:name w:val="Balloon Text"/>
    <w:basedOn w:val="Normalny"/>
    <w:link w:val="TekstdymkaZnak"/>
    <w:uiPriority w:val="99"/>
    <w:semiHidden/>
    <w:unhideWhenUsed/>
    <w:rsid w:val="005C45AA"/>
    <w:rPr>
      <w:rFonts w:ascii="Tahoma" w:hAnsi="Tahoma" w:cs="Tahoma"/>
      <w:sz w:val="16"/>
      <w:szCs w:val="16"/>
    </w:rPr>
  </w:style>
  <w:style w:type="character" w:customStyle="1" w:styleId="TekstdymkaZnak">
    <w:name w:val="Tekst dymka Znak"/>
    <w:basedOn w:val="Domylnaczcionkaakapitu"/>
    <w:link w:val="Tekstdymka"/>
    <w:uiPriority w:val="99"/>
    <w:semiHidden/>
    <w:rsid w:val="005C45AA"/>
    <w:rPr>
      <w:rFonts w:ascii="Tahoma" w:eastAsia="Lucida Sans Unicode" w:hAnsi="Tahoma" w:cs="Tahoma"/>
      <w:color w:val="000000"/>
      <w:sz w:val="16"/>
      <w:szCs w:val="16"/>
      <w:lang w:eastAsia="pl-PL"/>
    </w:rPr>
  </w:style>
  <w:style w:type="paragraph" w:customStyle="1" w:styleId="bodytext">
    <w:name w:val="bodytext"/>
    <w:basedOn w:val="Normalny"/>
    <w:rsid w:val="00B60C3C"/>
    <w:pPr>
      <w:widowControl/>
      <w:suppressAutoHyphens w:val="0"/>
      <w:spacing w:before="100" w:beforeAutospacing="1" w:after="100" w:afterAutospacing="1"/>
    </w:pPr>
    <w:rPr>
      <w:rFonts w:eastAsia="Times New Roman"/>
      <w:color w:val="auto"/>
    </w:rPr>
  </w:style>
  <w:style w:type="paragraph" w:customStyle="1" w:styleId="Styl">
    <w:name w:val="Styl"/>
    <w:rsid w:val="007C6215"/>
    <w:pPr>
      <w:widowControl w:val="0"/>
      <w:autoSpaceDE w:val="0"/>
      <w:autoSpaceDN w:val="0"/>
      <w:adjustRightInd w:val="0"/>
      <w:spacing w:after="0" w:line="240" w:lineRule="auto"/>
    </w:pPr>
    <w:rPr>
      <w:rFonts w:ascii="Arial" w:eastAsiaTheme="minorEastAsia" w:hAnsi="Arial" w:cs="Arial"/>
      <w:sz w:val="24"/>
      <w:szCs w:val="24"/>
      <w:lang w:eastAsia="pl-PL"/>
    </w:rPr>
  </w:style>
  <w:style w:type="character" w:styleId="Odwoaniedokomentarza">
    <w:name w:val="annotation reference"/>
    <w:basedOn w:val="Domylnaczcionkaakapitu"/>
    <w:uiPriority w:val="99"/>
    <w:semiHidden/>
    <w:unhideWhenUsed/>
    <w:rsid w:val="00AC4A5C"/>
    <w:rPr>
      <w:sz w:val="16"/>
      <w:szCs w:val="16"/>
    </w:rPr>
  </w:style>
  <w:style w:type="paragraph" w:styleId="Tekstkomentarza">
    <w:name w:val="annotation text"/>
    <w:basedOn w:val="Normalny"/>
    <w:link w:val="TekstkomentarzaZnak"/>
    <w:uiPriority w:val="99"/>
    <w:semiHidden/>
    <w:unhideWhenUsed/>
    <w:rsid w:val="00AC4A5C"/>
    <w:rPr>
      <w:sz w:val="20"/>
      <w:szCs w:val="20"/>
    </w:rPr>
  </w:style>
  <w:style w:type="character" w:customStyle="1" w:styleId="TekstkomentarzaZnak">
    <w:name w:val="Tekst komentarza Znak"/>
    <w:basedOn w:val="Domylnaczcionkaakapitu"/>
    <w:link w:val="Tekstkomentarza"/>
    <w:uiPriority w:val="99"/>
    <w:semiHidden/>
    <w:rsid w:val="00AC4A5C"/>
    <w:rPr>
      <w:rFonts w:ascii="Times New Roman" w:eastAsia="Lucida Sans Unicode"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AC4A5C"/>
    <w:rPr>
      <w:b/>
      <w:bCs/>
    </w:rPr>
  </w:style>
  <w:style w:type="character" w:customStyle="1" w:styleId="TematkomentarzaZnak">
    <w:name w:val="Temat komentarza Znak"/>
    <w:basedOn w:val="TekstkomentarzaZnak"/>
    <w:link w:val="Tematkomentarza"/>
    <w:uiPriority w:val="99"/>
    <w:semiHidden/>
    <w:rsid w:val="00AC4A5C"/>
    <w:rPr>
      <w:rFonts w:ascii="Times New Roman" w:eastAsia="Lucida Sans Unicode" w:hAnsi="Times New Roman" w:cs="Times New Roman"/>
      <w:b/>
      <w:bCs/>
      <w:color w:val="000000"/>
      <w:sz w:val="20"/>
      <w:szCs w:val="20"/>
      <w:lang w:eastAsia="pl-PL"/>
    </w:rPr>
  </w:style>
  <w:style w:type="paragraph" w:styleId="Tekstpodstawowy">
    <w:name w:val="Body Text"/>
    <w:basedOn w:val="Normalny"/>
    <w:link w:val="TekstpodstawowyZnak"/>
    <w:unhideWhenUsed/>
    <w:rsid w:val="00C36C6C"/>
    <w:pPr>
      <w:widowControl/>
      <w:suppressAutoHyphens w:val="0"/>
      <w:spacing w:after="120"/>
    </w:pPr>
    <w:rPr>
      <w:rFonts w:eastAsia="Times New Roman"/>
      <w:color w:val="auto"/>
    </w:rPr>
  </w:style>
  <w:style w:type="character" w:customStyle="1" w:styleId="TekstpodstawowyZnak">
    <w:name w:val="Tekst podstawowy Znak"/>
    <w:basedOn w:val="Domylnaczcionkaakapitu"/>
    <w:link w:val="Tekstpodstawowy"/>
    <w:rsid w:val="00C36C6C"/>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unhideWhenUsed/>
    <w:rsid w:val="00021697"/>
    <w:pPr>
      <w:widowControl/>
      <w:suppressAutoHyphens w:val="0"/>
      <w:spacing w:after="120" w:line="480" w:lineRule="auto"/>
      <w:ind w:left="283"/>
    </w:pPr>
    <w:rPr>
      <w:rFonts w:eastAsia="Times New Roman"/>
      <w:color w:val="auto"/>
    </w:rPr>
  </w:style>
  <w:style w:type="character" w:customStyle="1" w:styleId="Tekstpodstawowywcity2Znak">
    <w:name w:val="Tekst podstawowy wcięty 2 Znak"/>
    <w:basedOn w:val="Domylnaczcionkaakapitu"/>
    <w:link w:val="Tekstpodstawowywcity2"/>
    <w:uiPriority w:val="99"/>
    <w:rsid w:val="00021697"/>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1AA5"/>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paragraph" w:styleId="Nagwek2">
    <w:name w:val="heading 2"/>
    <w:basedOn w:val="Normalny"/>
    <w:next w:val="Normalny"/>
    <w:link w:val="Nagwek2Znak"/>
    <w:semiHidden/>
    <w:unhideWhenUsed/>
    <w:qFormat/>
    <w:rsid w:val="000502C6"/>
    <w:pPr>
      <w:keepNext/>
      <w:ind w:left="1080" w:hanging="360"/>
      <w:jc w:val="center"/>
      <w:outlineLvl w:val="1"/>
    </w:pPr>
    <w:rPr>
      <w:color w:val="au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Akapitzlist">
    <w:name w:val="List Paragraph"/>
    <w:basedOn w:val="Normalny"/>
    <w:uiPriority w:val="34"/>
    <w:qFormat/>
    <w:rsid w:val="00D41F90"/>
    <w:pPr>
      <w:ind w:left="720"/>
      <w:contextualSpacing/>
    </w:pPr>
  </w:style>
  <w:style w:type="paragraph" w:styleId="Nagwek">
    <w:name w:val="header"/>
    <w:basedOn w:val="Normalny"/>
    <w:link w:val="NagwekZnak"/>
    <w:uiPriority w:val="99"/>
    <w:unhideWhenUsed/>
    <w:rsid w:val="00D179C0"/>
    <w:pPr>
      <w:tabs>
        <w:tab w:val="center" w:pos="4536"/>
        <w:tab w:val="right" w:pos="9072"/>
      </w:tabs>
    </w:pPr>
  </w:style>
  <w:style w:type="character" w:customStyle="1" w:styleId="NagwekZnak">
    <w:name w:val="Nagłówek Znak"/>
    <w:basedOn w:val="Domylnaczcionkaakapitu"/>
    <w:link w:val="Nagwek"/>
    <w:uiPriority w:val="99"/>
    <w:rsid w:val="00D179C0"/>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D179C0"/>
    <w:pPr>
      <w:tabs>
        <w:tab w:val="center" w:pos="4536"/>
        <w:tab w:val="right" w:pos="9072"/>
      </w:tabs>
    </w:pPr>
  </w:style>
  <w:style w:type="character" w:customStyle="1" w:styleId="StopkaZnak">
    <w:name w:val="Stopka Znak"/>
    <w:basedOn w:val="Domylnaczcionkaakapitu"/>
    <w:link w:val="Stopka"/>
    <w:uiPriority w:val="99"/>
    <w:rsid w:val="00D179C0"/>
    <w:rPr>
      <w:rFonts w:ascii="Times New Roman" w:eastAsia="Lucida Sans Unicode" w:hAnsi="Times New Roman" w:cs="Times New Roman"/>
      <w:color w:val="000000"/>
      <w:sz w:val="24"/>
      <w:szCs w:val="24"/>
      <w:lang w:eastAsia="pl-PL"/>
    </w:rPr>
  </w:style>
  <w:style w:type="paragraph" w:customStyle="1" w:styleId="Standard">
    <w:name w:val="Standard"/>
    <w:rsid w:val="000802A2"/>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0802A2"/>
    <w:rPr>
      <w:b/>
      <w:bCs/>
    </w:rPr>
  </w:style>
  <w:style w:type="numbering" w:customStyle="1" w:styleId="WW8Num2">
    <w:name w:val="WW8Num2"/>
    <w:basedOn w:val="Bezlisty"/>
    <w:rsid w:val="000802A2"/>
    <w:pPr>
      <w:numPr>
        <w:numId w:val="3"/>
      </w:numPr>
    </w:pPr>
  </w:style>
  <w:style w:type="paragraph" w:customStyle="1" w:styleId="Default">
    <w:name w:val="Default"/>
    <w:basedOn w:val="Standard"/>
    <w:rsid w:val="000802A2"/>
    <w:pPr>
      <w:autoSpaceDE w:val="0"/>
    </w:pPr>
    <w:rPr>
      <w:rFonts w:eastAsia="Times New Roman" w:cs="Times New Roman"/>
    </w:rPr>
  </w:style>
  <w:style w:type="paragraph" w:styleId="Bezodstpw">
    <w:name w:val="No Spacing"/>
    <w:uiPriority w:val="1"/>
    <w:qFormat/>
    <w:rsid w:val="00610FEE"/>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character" w:customStyle="1" w:styleId="Nagwek2Znak">
    <w:name w:val="Nagłówek 2 Znak"/>
    <w:basedOn w:val="Domylnaczcionkaakapitu"/>
    <w:link w:val="Nagwek2"/>
    <w:semiHidden/>
    <w:rsid w:val="000502C6"/>
    <w:rPr>
      <w:rFonts w:ascii="Times New Roman" w:eastAsia="Lucida Sans Unicode" w:hAnsi="Times New Roman" w:cs="Times New Roman"/>
      <w:sz w:val="24"/>
      <w:szCs w:val="24"/>
      <w:lang w:eastAsia="pl-PL"/>
    </w:rPr>
  </w:style>
  <w:style w:type="character" w:styleId="Pogrubienie">
    <w:name w:val="Strong"/>
    <w:basedOn w:val="Domylnaczcionkaakapitu"/>
    <w:uiPriority w:val="22"/>
    <w:qFormat/>
    <w:rsid w:val="00533F6F"/>
    <w:rPr>
      <w:b/>
      <w:bCs/>
    </w:rPr>
  </w:style>
  <w:style w:type="paragraph" w:styleId="NormalnyWeb">
    <w:name w:val="Normal (Web)"/>
    <w:basedOn w:val="Normalny"/>
    <w:uiPriority w:val="99"/>
    <w:unhideWhenUsed/>
    <w:rsid w:val="00533F6F"/>
    <w:pPr>
      <w:widowControl/>
      <w:suppressAutoHyphens w:val="0"/>
      <w:spacing w:before="100" w:beforeAutospacing="1" w:after="100" w:afterAutospacing="1"/>
    </w:pPr>
    <w:rPr>
      <w:rFonts w:eastAsia="Times New Roman"/>
      <w:color w:val="auto"/>
    </w:rPr>
  </w:style>
  <w:style w:type="character" w:customStyle="1" w:styleId="postbody">
    <w:name w:val="postbody"/>
    <w:basedOn w:val="Domylnaczcionkaakapitu"/>
    <w:rsid w:val="002F7028"/>
  </w:style>
  <w:style w:type="paragraph" w:styleId="Tekstprzypisukocowego">
    <w:name w:val="endnote text"/>
    <w:basedOn w:val="Normalny"/>
    <w:link w:val="TekstprzypisukocowegoZnak"/>
    <w:uiPriority w:val="99"/>
    <w:semiHidden/>
    <w:unhideWhenUsed/>
    <w:rsid w:val="002A314E"/>
    <w:rPr>
      <w:sz w:val="20"/>
      <w:szCs w:val="20"/>
    </w:rPr>
  </w:style>
  <w:style w:type="character" w:customStyle="1" w:styleId="TekstprzypisukocowegoZnak">
    <w:name w:val="Tekst przypisu końcowego Znak"/>
    <w:basedOn w:val="Domylnaczcionkaakapitu"/>
    <w:link w:val="Tekstprzypisukocowego"/>
    <w:uiPriority w:val="99"/>
    <w:semiHidden/>
    <w:rsid w:val="002A314E"/>
    <w:rPr>
      <w:rFonts w:ascii="Times New Roman" w:eastAsia="Lucida Sans Unicode"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2A314E"/>
    <w:rPr>
      <w:vertAlign w:val="superscript"/>
    </w:rPr>
  </w:style>
  <w:style w:type="character" w:styleId="Hipercze">
    <w:name w:val="Hyperlink"/>
    <w:basedOn w:val="Domylnaczcionkaakapitu"/>
    <w:uiPriority w:val="99"/>
    <w:semiHidden/>
    <w:unhideWhenUsed/>
    <w:rsid w:val="00994D17"/>
    <w:rPr>
      <w:color w:val="0000FF"/>
      <w:u w:val="single"/>
    </w:rPr>
  </w:style>
  <w:style w:type="paragraph" w:customStyle="1" w:styleId="Tekstpodstawowy31">
    <w:name w:val="Tekst podstawowy 31"/>
    <w:basedOn w:val="Normalny"/>
    <w:rsid w:val="00A207DE"/>
    <w:pPr>
      <w:tabs>
        <w:tab w:val="left" w:pos="0"/>
      </w:tabs>
      <w:jc w:val="both"/>
    </w:pPr>
    <w:rPr>
      <w:color w:val="auto"/>
      <w:sz w:val="28"/>
      <w:lang w:eastAsia="ar-SA"/>
    </w:rPr>
  </w:style>
  <w:style w:type="paragraph" w:styleId="Tekstdymka">
    <w:name w:val="Balloon Text"/>
    <w:basedOn w:val="Normalny"/>
    <w:link w:val="TekstdymkaZnak"/>
    <w:uiPriority w:val="99"/>
    <w:semiHidden/>
    <w:unhideWhenUsed/>
    <w:rsid w:val="005C45AA"/>
    <w:rPr>
      <w:rFonts w:ascii="Tahoma" w:hAnsi="Tahoma" w:cs="Tahoma"/>
      <w:sz w:val="16"/>
      <w:szCs w:val="16"/>
    </w:rPr>
  </w:style>
  <w:style w:type="character" w:customStyle="1" w:styleId="TekstdymkaZnak">
    <w:name w:val="Tekst dymka Znak"/>
    <w:basedOn w:val="Domylnaczcionkaakapitu"/>
    <w:link w:val="Tekstdymka"/>
    <w:uiPriority w:val="99"/>
    <w:semiHidden/>
    <w:rsid w:val="005C45AA"/>
    <w:rPr>
      <w:rFonts w:ascii="Tahoma" w:eastAsia="Lucida Sans Unicode" w:hAnsi="Tahoma" w:cs="Tahoma"/>
      <w:color w:val="000000"/>
      <w:sz w:val="16"/>
      <w:szCs w:val="16"/>
      <w:lang w:eastAsia="pl-PL"/>
    </w:rPr>
  </w:style>
  <w:style w:type="paragraph" w:customStyle="1" w:styleId="bodytext">
    <w:name w:val="bodytext"/>
    <w:basedOn w:val="Normalny"/>
    <w:rsid w:val="00B60C3C"/>
    <w:pPr>
      <w:widowControl/>
      <w:suppressAutoHyphens w:val="0"/>
      <w:spacing w:before="100" w:beforeAutospacing="1" w:after="100" w:afterAutospacing="1"/>
    </w:pPr>
    <w:rPr>
      <w:rFonts w:eastAsia="Times New Roman"/>
      <w:color w:val="auto"/>
    </w:rPr>
  </w:style>
  <w:style w:type="paragraph" w:customStyle="1" w:styleId="Styl">
    <w:name w:val="Styl"/>
    <w:rsid w:val="007C6215"/>
    <w:pPr>
      <w:widowControl w:val="0"/>
      <w:autoSpaceDE w:val="0"/>
      <w:autoSpaceDN w:val="0"/>
      <w:adjustRightInd w:val="0"/>
      <w:spacing w:after="0" w:line="240" w:lineRule="auto"/>
    </w:pPr>
    <w:rPr>
      <w:rFonts w:ascii="Arial" w:eastAsiaTheme="minorEastAsia" w:hAnsi="Arial" w:cs="Arial"/>
      <w:sz w:val="24"/>
      <w:szCs w:val="24"/>
      <w:lang w:eastAsia="pl-PL"/>
    </w:rPr>
  </w:style>
  <w:style w:type="character" w:styleId="Odwoaniedokomentarza">
    <w:name w:val="annotation reference"/>
    <w:basedOn w:val="Domylnaczcionkaakapitu"/>
    <w:uiPriority w:val="99"/>
    <w:semiHidden/>
    <w:unhideWhenUsed/>
    <w:rsid w:val="00AC4A5C"/>
    <w:rPr>
      <w:sz w:val="16"/>
      <w:szCs w:val="16"/>
    </w:rPr>
  </w:style>
  <w:style w:type="paragraph" w:styleId="Tekstkomentarza">
    <w:name w:val="annotation text"/>
    <w:basedOn w:val="Normalny"/>
    <w:link w:val="TekstkomentarzaZnak"/>
    <w:uiPriority w:val="99"/>
    <w:semiHidden/>
    <w:unhideWhenUsed/>
    <w:rsid w:val="00AC4A5C"/>
    <w:rPr>
      <w:sz w:val="20"/>
      <w:szCs w:val="20"/>
    </w:rPr>
  </w:style>
  <w:style w:type="character" w:customStyle="1" w:styleId="TekstkomentarzaZnak">
    <w:name w:val="Tekst komentarza Znak"/>
    <w:basedOn w:val="Domylnaczcionkaakapitu"/>
    <w:link w:val="Tekstkomentarza"/>
    <w:uiPriority w:val="99"/>
    <w:semiHidden/>
    <w:rsid w:val="00AC4A5C"/>
    <w:rPr>
      <w:rFonts w:ascii="Times New Roman" w:eastAsia="Lucida Sans Unicode"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AC4A5C"/>
    <w:rPr>
      <w:b/>
      <w:bCs/>
    </w:rPr>
  </w:style>
  <w:style w:type="character" w:customStyle="1" w:styleId="TematkomentarzaZnak">
    <w:name w:val="Temat komentarza Znak"/>
    <w:basedOn w:val="TekstkomentarzaZnak"/>
    <w:link w:val="Tematkomentarza"/>
    <w:uiPriority w:val="99"/>
    <w:semiHidden/>
    <w:rsid w:val="00AC4A5C"/>
    <w:rPr>
      <w:rFonts w:ascii="Times New Roman" w:eastAsia="Lucida Sans Unicode" w:hAnsi="Times New Roman" w:cs="Times New Roman"/>
      <w:b/>
      <w:bCs/>
      <w:color w:val="000000"/>
      <w:sz w:val="20"/>
      <w:szCs w:val="20"/>
      <w:lang w:eastAsia="pl-PL"/>
    </w:rPr>
  </w:style>
  <w:style w:type="paragraph" w:styleId="Tekstpodstawowy">
    <w:name w:val="Body Text"/>
    <w:basedOn w:val="Normalny"/>
    <w:link w:val="TekstpodstawowyZnak"/>
    <w:unhideWhenUsed/>
    <w:rsid w:val="00C36C6C"/>
    <w:pPr>
      <w:widowControl/>
      <w:suppressAutoHyphens w:val="0"/>
      <w:spacing w:after="120"/>
    </w:pPr>
    <w:rPr>
      <w:rFonts w:eastAsia="Times New Roman"/>
      <w:color w:val="auto"/>
    </w:rPr>
  </w:style>
  <w:style w:type="character" w:customStyle="1" w:styleId="TekstpodstawowyZnak">
    <w:name w:val="Tekst podstawowy Znak"/>
    <w:basedOn w:val="Domylnaczcionkaakapitu"/>
    <w:link w:val="Tekstpodstawowy"/>
    <w:rsid w:val="00C36C6C"/>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unhideWhenUsed/>
    <w:rsid w:val="00021697"/>
    <w:pPr>
      <w:widowControl/>
      <w:suppressAutoHyphens w:val="0"/>
      <w:spacing w:after="120" w:line="480" w:lineRule="auto"/>
      <w:ind w:left="283"/>
    </w:pPr>
    <w:rPr>
      <w:rFonts w:eastAsia="Times New Roman"/>
      <w:color w:val="auto"/>
    </w:rPr>
  </w:style>
  <w:style w:type="character" w:customStyle="1" w:styleId="Tekstpodstawowywcity2Znak">
    <w:name w:val="Tekst podstawowy wcięty 2 Znak"/>
    <w:basedOn w:val="Domylnaczcionkaakapitu"/>
    <w:link w:val="Tekstpodstawowywcity2"/>
    <w:uiPriority w:val="99"/>
    <w:rsid w:val="00021697"/>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95481">
      <w:bodyDiv w:val="1"/>
      <w:marLeft w:val="0"/>
      <w:marRight w:val="0"/>
      <w:marTop w:val="0"/>
      <w:marBottom w:val="0"/>
      <w:divBdr>
        <w:top w:val="none" w:sz="0" w:space="0" w:color="auto"/>
        <w:left w:val="none" w:sz="0" w:space="0" w:color="auto"/>
        <w:bottom w:val="none" w:sz="0" w:space="0" w:color="auto"/>
        <w:right w:val="none" w:sz="0" w:space="0" w:color="auto"/>
      </w:divBdr>
      <w:divsChild>
        <w:div w:id="642544965">
          <w:marLeft w:val="0"/>
          <w:marRight w:val="0"/>
          <w:marTop w:val="0"/>
          <w:marBottom w:val="0"/>
          <w:divBdr>
            <w:top w:val="none" w:sz="0" w:space="0" w:color="auto"/>
            <w:left w:val="none" w:sz="0" w:space="0" w:color="auto"/>
            <w:bottom w:val="none" w:sz="0" w:space="0" w:color="auto"/>
            <w:right w:val="none" w:sz="0" w:space="0" w:color="auto"/>
          </w:divBdr>
        </w:div>
      </w:divsChild>
    </w:div>
    <w:div w:id="184371839">
      <w:bodyDiv w:val="1"/>
      <w:marLeft w:val="0"/>
      <w:marRight w:val="0"/>
      <w:marTop w:val="0"/>
      <w:marBottom w:val="0"/>
      <w:divBdr>
        <w:top w:val="none" w:sz="0" w:space="0" w:color="auto"/>
        <w:left w:val="none" w:sz="0" w:space="0" w:color="auto"/>
        <w:bottom w:val="none" w:sz="0" w:space="0" w:color="auto"/>
        <w:right w:val="none" w:sz="0" w:space="0" w:color="auto"/>
      </w:divBdr>
    </w:div>
    <w:div w:id="225914691">
      <w:bodyDiv w:val="1"/>
      <w:marLeft w:val="0"/>
      <w:marRight w:val="0"/>
      <w:marTop w:val="0"/>
      <w:marBottom w:val="0"/>
      <w:divBdr>
        <w:top w:val="none" w:sz="0" w:space="0" w:color="auto"/>
        <w:left w:val="none" w:sz="0" w:space="0" w:color="auto"/>
        <w:bottom w:val="none" w:sz="0" w:space="0" w:color="auto"/>
        <w:right w:val="none" w:sz="0" w:space="0" w:color="auto"/>
      </w:divBdr>
    </w:div>
    <w:div w:id="460226219">
      <w:bodyDiv w:val="1"/>
      <w:marLeft w:val="0"/>
      <w:marRight w:val="0"/>
      <w:marTop w:val="0"/>
      <w:marBottom w:val="0"/>
      <w:divBdr>
        <w:top w:val="none" w:sz="0" w:space="0" w:color="auto"/>
        <w:left w:val="none" w:sz="0" w:space="0" w:color="auto"/>
        <w:bottom w:val="none" w:sz="0" w:space="0" w:color="auto"/>
        <w:right w:val="none" w:sz="0" w:space="0" w:color="auto"/>
      </w:divBdr>
      <w:divsChild>
        <w:div w:id="1092627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525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6896872">
      <w:bodyDiv w:val="1"/>
      <w:marLeft w:val="0"/>
      <w:marRight w:val="0"/>
      <w:marTop w:val="0"/>
      <w:marBottom w:val="0"/>
      <w:divBdr>
        <w:top w:val="none" w:sz="0" w:space="0" w:color="auto"/>
        <w:left w:val="none" w:sz="0" w:space="0" w:color="auto"/>
        <w:bottom w:val="none" w:sz="0" w:space="0" w:color="auto"/>
        <w:right w:val="none" w:sz="0" w:space="0" w:color="auto"/>
      </w:divBdr>
      <w:divsChild>
        <w:div w:id="75638644">
          <w:marLeft w:val="0"/>
          <w:marRight w:val="0"/>
          <w:marTop w:val="0"/>
          <w:marBottom w:val="0"/>
          <w:divBdr>
            <w:top w:val="none" w:sz="0" w:space="0" w:color="auto"/>
            <w:left w:val="none" w:sz="0" w:space="0" w:color="auto"/>
            <w:bottom w:val="none" w:sz="0" w:space="0" w:color="auto"/>
            <w:right w:val="none" w:sz="0" w:space="0" w:color="auto"/>
          </w:divBdr>
          <w:divsChild>
            <w:div w:id="712584442">
              <w:marLeft w:val="0"/>
              <w:marRight w:val="0"/>
              <w:marTop w:val="0"/>
              <w:marBottom w:val="0"/>
              <w:divBdr>
                <w:top w:val="none" w:sz="0" w:space="0" w:color="auto"/>
                <w:left w:val="none" w:sz="0" w:space="0" w:color="auto"/>
                <w:bottom w:val="none" w:sz="0" w:space="0" w:color="auto"/>
                <w:right w:val="none" w:sz="0" w:space="0" w:color="auto"/>
              </w:divBdr>
            </w:div>
            <w:div w:id="252596041">
              <w:marLeft w:val="0"/>
              <w:marRight w:val="0"/>
              <w:marTop w:val="0"/>
              <w:marBottom w:val="0"/>
              <w:divBdr>
                <w:top w:val="none" w:sz="0" w:space="0" w:color="auto"/>
                <w:left w:val="none" w:sz="0" w:space="0" w:color="auto"/>
                <w:bottom w:val="none" w:sz="0" w:space="0" w:color="auto"/>
                <w:right w:val="none" w:sz="0" w:space="0" w:color="auto"/>
              </w:divBdr>
            </w:div>
            <w:div w:id="1342507386">
              <w:marLeft w:val="0"/>
              <w:marRight w:val="0"/>
              <w:marTop w:val="0"/>
              <w:marBottom w:val="0"/>
              <w:divBdr>
                <w:top w:val="none" w:sz="0" w:space="0" w:color="auto"/>
                <w:left w:val="none" w:sz="0" w:space="0" w:color="auto"/>
                <w:bottom w:val="none" w:sz="0" w:space="0" w:color="auto"/>
                <w:right w:val="none" w:sz="0" w:space="0" w:color="auto"/>
              </w:divBdr>
            </w:div>
            <w:div w:id="413210342">
              <w:marLeft w:val="0"/>
              <w:marRight w:val="0"/>
              <w:marTop w:val="0"/>
              <w:marBottom w:val="0"/>
              <w:divBdr>
                <w:top w:val="none" w:sz="0" w:space="0" w:color="auto"/>
                <w:left w:val="none" w:sz="0" w:space="0" w:color="auto"/>
                <w:bottom w:val="none" w:sz="0" w:space="0" w:color="auto"/>
                <w:right w:val="none" w:sz="0" w:space="0" w:color="auto"/>
              </w:divBdr>
            </w:div>
            <w:div w:id="219481508">
              <w:marLeft w:val="0"/>
              <w:marRight w:val="0"/>
              <w:marTop w:val="0"/>
              <w:marBottom w:val="0"/>
              <w:divBdr>
                <w:top w:val="none" w:sz="0" w:space="0" w:color="auto"/>
                <w:left w:val="none" w:sz="0" w:space="0" w:color="auto"/>
                <w:bottom w:val="none" w:sz="0" w:space="0" w:color="auto"/>
                <w:right w:val="none" w:sz="0" w:space="0" w:color="auto"/>
              </w:divBdr>
            </w:div>
            <w:div w:id="2010936058">
              <w:marLeft w:val="0"/>
              <w:marRight w:val="0"/>
              <w:marTop w:val="0"/>
              <w:marBottom w:val="0"/>
              <w:divBdr>
                <w:top w:val="none" w:sz="0" w:space="0" w:color="auto"/>
                <w:left w:val="none" w:sz="0" w:space="0" w:color="auto"/>
                <w:bottom w:val="none" w:sz="0" w:space="0" w:color="auto"/>
                <w:right w:val="none" w:sz="0" w:space="0" w:color="auto"/>
              </w:divBdr>
            </w:div>
            <w:div w:id="302471280">
              <w:marLeft w:val="0"/>
              <w:marRight w:val="0"/>
              <w:marTop w:val="0"/>
              <w:marBottom w:val="0"/>
              <w:divBdr>
                <w:top w:val="none" w:sz="0" w:space="0" w:color="auto"/>
                <w:left w:val="none" w:sz="0" w:space="0" w:color="auto"/>
                <w:bottom w:val="none" w:sz="0" w:space="0" w:color="auto"/>
                <w:right w:val="none" w:sz="0" w:space="0" w:color="auto"/>
              </w:divBdr>
            </w:div>
            <w:div w:id="1712881439">
              <w:marLeft w:val="0"/>
              <w:marRight w:val="0"/>
              <w:marTop w:val="0"/>
              <w:marBottom w:val="0"/>
              <w:divBdr>
                <w:top w:val="none" w:sz="0" w:space="0" w:color="auto"/>
                <w:left w:val="none" w:sz="0" w:space="0" w:color="auto"/>
                <w:bottom w:val="none" w:sz="0" w:space="0" w:color="auto"/>
                <w:right w:val="none" w:sz="0" w:space="0" w:color="auto"/>
              </w:divBdr>
            </w:div>
            <w:div w:id="2061246780">
              <w:marLeft w:val="0"/>
              <w:marRight w:val="0"/>
              <w:marTop w:val="0"/>
              <w:marBottom w:val="0"/>
              <w:divBdr>
                <w:top w:val="none" w:sz="0" w:space="0" w:color="auto"/>
                <w:left w:val="none" w:sz="0" w:space="0" w:color="auto"/>
                <w:bottom w:val="none" w:sz="0" w:space="0" w:color="auto"/>
                <w:right w:val="none" w:sz="0" w:space="0" w:color="auto"/>
              </w:divBdr>
            </w:div>
            <w:div w:id="191185572">
              <w:marLeft w:val="0"/>
              <w:marRight w:val="0"/>
              <w:marTop w:val="0"/>
              <w:marBottom w:val="0"/>
              <w:divBdr>
                <w:top w:val="none" w:sz="0" w:space="0" w:color="auto"/>
                <w:left w:val="none" w:sz="0" w:space="0" w:color="auto"/>
                <w:bottom w:val="none" w:sz="0" w:space="0" w:color="auto"/>
                <w:right w:val="none" w:sz="0" w:space="0" w:color="auto"/>
              </w:divBdr>
            </w:div>
            <w:div w:id="431248845">
              <w:marLeft w:val="0"/>
              <w:marRight w:val="0"/>
              <w:marTop w:val="0"/>
              <w:marBottom w:val="0"/>
              <w:divBdr>
                <w:top w:val="none" w:sz="0" w:space="0" w:color="auto"/>
                <w:left w:val="none" w:sz="0" w:space="0" w:color="auto"/>
                <w:bottom w:val="none" w:sz="0" w:space="0" w:color="auto"/>
                <w:right w:val="none" w:sz="0" w:space="0" w:color="auto"/>
              </w:divBdr>
            </w:div>
            <w:div w:id="813722141">
              <w:marLeft w:val="0"/>
              <w:marRight w:val="0"/>
              <w:marTop w:val="0"/>
              <w:marBottom w:val="0"/>
              <w:divBdr>
                <w:top w:val="none" w:sz="0" w:space="0" w:color="auto"/>
                <w:left w:val="none" w:sz="0" w:space="0" w:color="auto"/>
                <w:bottom w:val="none" w:sz="0" w:space="0" w:color="auto"/>
                <w:right w:val="none" w:sz="0" w:space="0" w:color="auto"/>
              </w:divBdr>
            </w:div>
            <w:div w:id="2103449937">
              <w:marLeft w:val="0"/>
              <w:marRight w:val="0"/>
              <w:marTop w:val="0"/>
              <w:marBottom w:val="0"/>
              <w:divBdr>
                <w:top w:val="none" w:sz="0" w:space="0" w:color="auto"/>
                <w:left w:val="none" w:sz="0" w:space="0" w:color="auto"/>
                <w:bottom w:val="none" w:sz="0" w:space="0" w:color="auto"/>
                <w:right w:val="none" w:sz="0" w:space="0" w:color="auto"/>
              </w:divBdr>
            </w:div>
            <w:div w:id="1053693458">
              <w:marLeft w:val="0"/>
              <w:marRight w:val="0"/>
              <w:marTop w:val="0"/>
              <w:marBottom w:val="0"/>
              <w:divBdr>
                <w:top w:val="none" w:sz="0" w:space="0" w:color="auto"/>
                <w:left w:val="none" w:sz="0" w:space="0" w:color="auto"/>
                <w:bottom w:val="none" w:sz="0" w:space="0" w:color="auto"/>
                <w:right w:val="none" w:sz="0" w:space="0" w:color="auto"/>
              </w:divBdr>
            </w:div>
            <w:div w:id="1320957698">
              <w:marLeft w:val="0"/>
              <w:marRight w:val="0"/>
              <w:marTop w:val="0"/>
              <w:marBottom w:val="0"/>
              <w:divBdr>
                <w:top w:val="none" w:sz="0" w:space="0" w:color="auto"/>
                <w:left w:val="none" w:sz="0" w:space="0" w:color="auto"/>
                <w:bottom w:val="none" w:sz="0" w:space="0" w:color="auto"/>
                <w:right w:val="none" w:sz="0" w:space="0" w:color="auto"/>
              </w:divBdr>
            </w:div>
            <w:div w:id="1838761371">
              <w:marLeft w:val="0"/>
              <w:marRight w:val="0"/>
              <w:marTop w:val="0"/>
              <w:marBottom w:val="0"/>
              <w:divBdr>
                <w:top w:val="none" w:sz="0" w:space="0" w:color="auto"/>
                <w:left w:val="none" w:sz="0" w:space="0" w:color="auto"/>
                <w:bottom w:val="none" w:sz="0" w:space="0" w:color="auto"/>
                <w:right w:val="none" w:sz="0" w:space="0" w:color="auto"/>
              </w:divBdr>
            </w:div>
            <w:div w:id="1709142852">
              <w:marLeft w:val="0"/>
              <w:marRight w:val="0"/>
              <w:marTop w:val="0"/>
              <w:marBottom w:val="0"/>
              <w:divBdr>
                <w:top w:val="none" w:sz="0" w:space="0" w:color="auto"/>
                <w:left w:val="none" w:sz="0" w:space="0" w:color="auto"/>
                <w:bottom w:val="none" w:sz="0" w:space="0" w:color="auto"/>
                <w:right w:val="none" w:sz="0" w:space="0" w:color="auto"/>
              </w:divBdr>
            </w:div>
            <w:div w:id="413549558">
              <w:marLeft w:val="0"/>
              <w:marRight w:val="0"/>
              <w:marTop w:val="0"/>
              <w:marBottom w:val="0"/>
              <w:divBdr>
                <w:top w:val="none" w:sz="0" w:space="0" w:color="auto"/>
                <w:left w:val="none" w:sz="0" w:space="0" w:color="auto"/>
                <w:bottom w:val="none" w:sz="0" w:space="0" w:color="auto"/>
                <w:right w:val="none" w:sz="0" w:space="0" w:color="auto"/>
              </w:divBdr>
            </w:div>
            <w:div w:id="1067994188">
              <w:marLeft w:val="0"/>
              <w:marRight w:val="0"/>
              <w:marTop w:val="0"/>
              <w:marBottom w:val="0"/>
              <w:divBdr>
                <w:top w:val="none" w:sz="0" w:space="0" w:color="auto"/>
                <w:left w:val="none" w:sz="0" w:space="0" w:color="auto"/>
                <w:bottom w:val="none" w:sz="0" w:space="0" w:color="auto"/>
                <w:right w:val="none" w:sz="0" w:space="0" w:color="auto"/>
              </w:divBdr>
            </w:div>
            <w:div w:id="373038468">
              <w:marLeft w:val="0"/>
              <w:marRight w:val="0"/>
              <w:marTop w:val="0"/>
              <w:marBottom w:val="0"/>
              <w:divBdr>
                <w:top w:val="none" w:sz="0" w:space="0" w:color="auto"/>
                <w:left w:val="none" w:sz="0" w:space="0" w:color="auto"/>
                <w:bottom w:val="none" w:sz="0" w:space="0" w:color="auto"/>
                <w:right w:val="none" w:sz="0" w:space="0" w:color="auto"/>
              </w:divBdr>
            </w:div>
            <w:div w:id="1805853912">
              <w:marLeft w:val="0"/>
              <w:marRight w:val="0"/>
              <w:marTop w:val="0"/>
              <w:marBottom w:val="0"/>
              <w:divBdr>
                <w:top w:val="none" w:sz="0" w:space="0" w:color="auto"/>
                <w:left w:val="none" w:sz="0" w:space="0" w:color="auto"/>
                <w:bottom w:val="none" w:sz="0" w:space="0" w:color="auto"/>
                <w:right w:val="none" w:sz="0" w:space="0" w:color="auto"/>
              </w:divBdr>
            </w:div>
            <w:div w:id="201679026">
              <w:marLeft w:val="0"/>
              <w:marRight w:val="0"/>
              <w:marTop w:val="0"/>
              <w:marBottom w:val="0"/>
              <w:divBdr>
                <w:top w:val="none" w:sz="0" w:space="0" w:color="auto"/>
                <w:left w:val="none" w:sz="0" w:space="0" w:color="auto"/>
                <w:bottom w:val="none" w:sz="0" w:space="0" w:color="auto"/>
                <w:right w:val="none" w:sz="0" w:space="0" w:color="auto"/>
              </w:divBdr>
            </w:div>
            <w:div w:id="674767986">
              <w:marLeft w:val="0"/>
              <w:marRight w:val="0"/>
              <w:marTop w:val="0"/>
              <w:marBottom w:val="0"/>
              <w:divBdr>
                <w:top w:val="none" w:sz="0" w:space="0" w:color="auto"/>
                <w:left w:val="none" w:sz="0" w:space="0" w:color="auto"/>
                <w:bottom w:val="none" w:sz="0" w:space="0" w:color="auto"/>
                <w:right w:val="none" w:sz="0" w:space="0" w:color="auto"/>
              </w:divBdr>
            </w:div>
            <w:div w:id="1085809848">
              <w:marLeft w:val="0"/>
              <w:marRight w:val="0"/>
              <w:marTop w:val="0"/>
              <w:marBottom w:val="0"/>
              <w:divBdr>
                <w:top w:val="none" w:sz="0" w:space="0" w:color="auto"/>
                <w:left w:val="none" w:sz="0" w:space="0" w:color="auto"/>
                <w:bottom w:val="none" w:sz="0" w:space="0" w:color="auto"/>
                <w:right w:val="none" w:sz="0" w:space="0" w:color="auto"/>
              </w:divBdr>
            </w:div>
            <w:div w:id="703795090">
              <w:marLeft w:val="0"/>
              <w:marRight w:val="0"/>
              <w:marTop w:val="0"/>
              <w:marBottom w:val="0"/>
              <w:divBdr>
                <w:top w:val="none" w:sz="0" w:space="0" w:color="auto"/>
                <w:left w:val="none" w:sz="0" w:space="0" w:color="auto"/>
                <w:bottom w:val="none" w:sz="0" w:space="0" w:color="auto"/>
                <w:right w:val="none" w:sz="0" w:space="0" w:color="auto"/>
              </w:divBdr>
            </w:div>
            <w:div w:id="1888564968">
              <w:marLeft w:val="0"/>
              <w:marRight w:val="0"/>
              <w:marTop w:val="0"/>
              <w:marBottom w:val="0"/>
              <w:divBdr>
                <w:top w:val="none" w:sz="0" w:space="0" w:color="auto"/>
                <w:left w:val="none" w:sz="0" w:space="0" w:color="auto"/>
                <w:bottom w:val="none" w:sz="0" w:space="0" w:color="auto"/>
                <w:right w:val="none" w:sz="0" w:space="0" w:color="auto"/>
              </w:divBdr>
            </w:div>
            <w:div w:id="1764183191">
              <w:marLeft w:val="0"/>
              <w:marRight w:val="0"/>
              <w:marTop w:val="0"/>
              <w:marBottom w:val="0"/>
              <w:divBdr>
                <w:top w:val="none" w:sz="0" w:space="0" w:color="auto"/>
                <w:left w:val="none" w:sz="0" w:space="0" w:color="auto"/>
                <w:bottom w:val="none" w:sz="0" w:space="0" w:color="auto"/>
                <w:right w:val="none" w:sz="0" w:space="0" w:color="auto"/>
              </w:divBdr>
            </w:div>
            <w:div w:id="1312906937">
              <w:marLeft w:val="0"/>
              <w:marRight w:val="0"/>
              <w:marTop w:val="0"/>
              <w:marBottom w:val="0"/>
              <w:divBdr>
                <w:top w:val="none" w:sz="0" w:space="0" w:color="auto"/>
                <w:left w:val="none" w:sz="0" w:space="0" w:color="auto"/>
                <w:bottom w:val="none" w:sz="0" w:space="0" w:color="auto"/>
                <w:right w:val="none" w:sz="0" w:space="0" w:color="auto"/>
              </w:divBdr>
            </w:div>
            <w:div w:id="2137990847">
              <w:marLeft w:val="0"/>
              <w:marRight w:val="0"/>
              <w:marTop w:val="0"/>
              <w:marBottom w:val="0"/>
              <w:divBdr>
                <w:top w:val="none" w:sz="0" w:space="0" w:color="auto"/>
                <w:left w:val="none" w:sz="0" w:space="0" w:color="auto"/>
                <w:bottom w:val="none" w:sz="0" w:space="0" w:color="auto"/>
                <w:right w:val="none" w:sz="0" w:space="0" w:color="auto"/>
              </w:divBdr>
            </w:div>
            <w:div w:id="143476700">
              <w:marLeft w:val="0"/>
              <w:marRight w:val="0"/>
              <w:marTop w:val="0"/>
              <w:marBottom w:val="0"/>
              <w:divBdr>
                <w:top w:val="none" w:sz="0" w:space="0" w:color="auto"/>
                <w:left w:val="none" w:sz="0" w:space="0" w:color="auto"/>
                <w:bottom w:val="none" w:sz="0" w:space="0" w:color="auto"/>
                <w:right w:val="none" w:sz="0" w:space="0" w:color="auto"/>
              </w:divBdr>
            </w:div>
            <w:div w:id="1549493091">
              <w:marLeft w:val="0"/>
              <w:marRight w:val="0"/>
              <w:marTop w:val="0"/>
              <w:marBottom w:val="0"/>
              <w:divBdr>
                <w:top w:val="none" w:sz="0" w:space="0" w:color="auto"/>
                <w:left w:val="none" w:sz="0" w:space="0" w:color="auto"/>
                <w:bottom w:val="none" w:sz="0" w:space="0" w:color="auto"/>
                <w:right w:val="none" w:sz="0" w:space="0" w:color="auto"/>
              </w:divBdr>
            </w:div>
            <w:div w:id="1968967774">
              <w:marLeft w:val="0"/>
              <w:marRight w:val="0"/>
              <w:marTop w:val="0"/>
              <w:marBottom w:val="0"/>
              <w:divBdr>
                <w:top w:val="none" w:sz="0" w:space="0" w:color="auto"/>
                <w:left w:val="none" w:sz="0" w:space="0" w:color="auto"/>
                <w:bottom w:val="none" w:sz="0" w:space="0" w:color="auto"/>
                <w:right w:val="none" w:sz="0" w:space="0" w:color="auto"/>
              </w:divBdr>
            </w:div>
            <w:div w:id="1641838104">
              <w:marLeft w:val="0"/>
              <w:marRight w:val="0"/>
              <w:marTop w:val="0"/>
              <w:marBottom w:val="0"/>
              <w:divBdr>
                <w:top w:val="none" w:sz="0" w:space="0" w:color="auto"/>
                <w:left w:val="none" w:sz="0" w:space="0" w:color="auto"/>
                <w:bottom w:val="none" w:sz="0" w:space="0" w:color="auto"/>
                <w:right w:val="none" w:sz="0" w:space="0" w:color="auto"/>
              </w:divBdr>
            </w:div>
            <w:div w:id="657274303">
              <w:marLeft w:val="0"/>
              <w:marRight w:val="0"/>
              <w:marTop w:val="0"/>
              <w:marBottom w:val="0"/>
              <w:divBdr>
                <w:top w:val="none" w:sz="0" w:space="0" w:color="auto"/>
                <w:left w:val="none" w:sz="0" w:space="0" w:color="auto"/>
                <w:bottom w:val="none" w:sz="0" w:space="0" w:color="auto"/>
                <w:right w:val="none" w:sz="0" w:space="0" w:color="auto"/>
              </w:divBdr>
            </w:div>
            <w:div w:id="1870557799">
              <w:marLeft w:val="0"/>
              <w:marRight w:val="0"/>
              <w:marTop w:val="0"/>
              <w:marBottom w:val="0"/>
              <w:divBdr>
                <w:top w:val="none" w:sz="0" w:space="0" w:color="auto"/>
                <w:left w:val="none" w:sz="0" w:space="0" w:color="auto"/>
                <w:bottom w:val="none" w:sz="0" w:space="0" w:color="auto"/>
                <w:right w:val="none" w:sz="0" w:space="0" w:color="auto"/>
              </w:divBdr>
            </w:div>
            <w:div w:id="1970621733">
              <w:marLeft w:val="0"/>
              <w:marRight w:val="0"/>
              <w:marTop w:val="0"/>
              <w:marBottom w:val="0"/>
              <w:divBdr>
                <w:top w:val="none" w:sz="0" w:space="0" w:color="auto"/>
                <w:left w:val="none" w:sz="0" w:space="0" w:color="auto"/>
                <w:bottom w:val="none" w:sz="0" w:space="0" w:color="auto"/>
                <w:right w:val="none" w:sz="0" w:space="0" w:color="auto"/>
              </w:divBdr>
            </w:div>
            <w:div w:id="277490473">
              <w:marLeft w:val="0"/>
              <w:marRight w:val="0"/>
              <w:marTop w:val="0"/>
              <w:marBottom w:val="0"/>
              <w:divBdr>
                <w:top w:val="none" w:sz="0" w:space="0" w:color="auto"/>
                <w:left w:val="none" w:sz="0" w:space="0" w:color="auto"/>
                <w:bottom w:val="none" w:sz="0" w:space="0" w:color="auto"/>
                <w:right w:val="none" w:sz="0" w:space="0" w:color="auto"/>
              </w:divBdr>
            </w:div>
            <w:div w:id="1215889554">
              <w:marLeft w:val="0"/>
              <w:marRight w:val="0"/>
              <w:marTop w:val="0"/>
              <w:marBottom w:val="0"/>
              <w:divBdr>
                <w:top w:val="none" w:sz="0" w:space="0" w:color="auto"/>
                <w:left w:val="none" w:sz="0" w:space="0" w:color="auto"/>
                <w:bottom w:val="none" w:sz="0" w:space="0" w:color="auto"/>
                <w:right w:val="none" w:sz="0" w:space="0" w:color="auto"/>
              </w:divBdr>
            </w:div>
            <w:div w:id="1614554045">
              <w:marLeft w:val="0"/>
              <w:marRight w:val="0"/>
              <w:marTop w:val="0"/>
              <w:marBottom w:val="0"/>
              <w:divBdr>
                <w:top w:val="none" w:sz="0" w:space="0" w:color="auto"/>
                <w:left w:val="none" w:sz="0" w:space="0" w:color="auto"/>
                <w:bottom w:val="none" w:sz="0" w:space="0" w:color="auto"/>
                <w:right w:val="none" w:sz="0" w:space="0" w:color="auto"/>
              </w:divBdr>
            </w:div>
            <w:div w:id="458761367">
              <w:marLeft w:val="0"/>
              <w:marRight w:val="0"/>
              <w:marTop w:val="0"/>
              <w:marBottom w:val="0"/>
              <w:divBdr>
                <w:top w:val="none" w:sz="0" w:space="0" w:color="auto"/>
                <w:left w:val="none" w:sz="0" w:space="0" w:color="auto"/>
                <w:bottom w:val="none" w:sz="0" w:space="0" w:color="auto"/>
                <w:right w:val="none" w:sz="0" w:space="0" w:color="auto"/>
              </w:divBdr>
            </w:div>
            <w:div w:id="1146899414">
              <w:marLeft w:val="0"/>
              <w:marRight w:val="0"/>
              <w:marTop w:val="0"/>
              <w:marBottom w:val="0"/>
              <w:divBdr>
                <w:top w:val="none" w:sz="0" w:space="0" w:color="auto"/>
                <w:left w:val="none" w:sz="0" w:space="0" w:color="auto"/>
                <w:bottom w:val="none" w:sz="0" w:space="0" w:color="auto"/>
                <w:right w:val="none" w:sz="0" w:space="0" w:color="auto"/>
              </w:divBdr>
            </w:div>
            <w:div w:id="1627662970">
              <w:marLeft w:val="0"/>
              <w:marRight w:val="0"/>
              <w:marTop w:val="0"/>
              <w:marBottom w:val="0"/>
              <w:divBdr>
                <w:top w:val="none" w:sz="0" w:space="0" w:color="auto"/>
                <w:left w:val="none" w:sz="0" w:space="0" w:color="auto"/>
                <w:bottom w:val="none" w:sz="0" w:space="0" w:color="auto"/>
                <w:right w:val="none" w:sz="0" w:space="0" w:color="auto"/>
              </w:divBdr>
            </w:div>
            <w:div w:id="752896593">
              <w:marLeft w:val="0"/>
              <w:marRight w:val="0"/>
              <w:marTop w:val="0"/>
              <w:marBottom w:val="0"/>
              <w:divBdr>
                <w:top w:val="none" w:sz="0" w:space="0" w:color="auto"/>
                <w:left w:val="none" w:sz="0" w:space="0" w:color="auto"/>
                <w:bottom w:val="none" w:sz="0" w:space="0" w:color="auto"/>
                <w:right w:val="none" w:sz="0" w:space="0" w:color="auto"/>
              </w:divBdr>
            </w:div>
            <w:div w:id="754673324">
              <w:marLeft w:val="0"/>
              <w:marRight w:val="0"/>
              <w:marTop w:val="0"/>
              <w:marBottom w:val="0"/>
              <w:divBdr>
                <w:top w:val="none" w:sz="0" w:space="0" w:color="auto"/>
                <w:left w:val="none" w:sz="0" w:space="0" w:color="auto"/>
                <w:bottom w:val="none" w:sz="0" w:space="0" w:color="auto"/>
                <w:right w:val="none" w:sz="0" w:space="0" w:color="auto"/>
              </w:divBdr>
            </w:div>
            <w:div w:id="1908297617">
              <w:marLeft w:val="0"/>
              <w:marRight w:val="0"/>
              <w:marTop w:val="0"/>
              <w:marBottom w:val="0"/>
              <w:divBdr>
                <w:top w:val="none" w:sz="0" w:space="0" w:color="auto"/>
                <w:left w:val="none" w:sz="0" w:space="0" w:color="auto"/>
                <w:bottom w:val="none" w:sz="0" w:space="0" w:color="auto"/>
                <w:right w:val="none" w:sz="0" w:space="0" w:color="auto"/>
              </w:divBdr>
            </w:div>
            <w:div w:id="2106419986">
              <w:marLeft w:val="0"/>
              <w:marRight w:val="0"/>
              <w:marTop w:val="0"/>
              <w:marBottom w:val="0"/>
              <w:divBdr>
                <w:top w:val="none" w:sz="0" w:space="0" w:color="auto"/>
                <w:left w:val="none" w:sz="0" w:space="0" w:color="auto"/>
                <w:bottom w:val="none" w:sz="0" w:space="0" w:color="auto"/>
                <w:right w:val="none" w:sz="0" w:space="0" w:color="auto"/>
              </w:divBdr>
            </w:div>
            <w:div w:id="1098913048">
              <w:marLeft w:val="0"/>
              <w:marRight w:val="0"/>
              <w:marTop w:val="0"/>
              <w:marBottom w:val="0"/>
              <w:divBdr>
                <w:top w:val="none" w:sz="0" w:space="0" w:color="auto"/>
                <w:left w:val="none" w:sz="0" w:space="0" w:color="auto"/>
                <w:bottom w:val="none" w:sz="0" w:space="0" w:color="auto"/>
                <w:right w:val="none" w:sz="0" w:space="0" w:color="auto"/>
              </w:divBdr>
            </w:div>
            <w:div w:id="1271738503">
              <w:marLeft w:val="0"/>
              <w:marRight w:val="0"/>
              <w:marTop w:val="0"/>
              <w:marBottom w:val="0"/>
              <w:divBdr>
                <w:top w:val="none" w:sz="0" w:space="0" w:color="auto"/>
                <w:left w:val="none" w:sz="0" w:space="0" w:color="auto"/>
                <w:bottom w:val="none" w:sz="0" w:space="0" w:color="auto"/>
                <w:right w:val="none" w:sz="0" w:space="0" w:color="auto"/>
              </w:divBdr>
            </w:div>
            <w:div w:id="1029993851">
              <w:marLeft w:val="0"/>
              <w:marRight w:val="0"/>
              <w:marTop w:val="0"/>
              <w:marBottom w:val="0"/>
              <w:divBdr>
                <w:top w:val="none" w:sz="0" w:space="0" w:color="auto"/>
                <w:left w:val="none" w:sz="0" w:space="0" w:color="auto"/>
                <w:bottom w:val="none" w:sz="0" w:space="0" w:color="auto"/>
                <w:right w:val="none" w:sz="0" w:space="0" w:color="auto"/>
              </w:divBdr>
            </w:div>
            <w:div w:id="254945354">
              <w:marLeft w:val="0"/>
              <w:marRight w:val="0"/>
              <w:marTop w:val="0"/>
              <w:marBottom w:val="0"/>
              <w:divBdr>
                <w:top w:val="none" w:sz="0" w:space="0" w:color="auto"/>
                <w:left w:val="none" w:sz="0" w:space="0" w:color="auto"/>
                <w:bottom w:val="none" w:sz="0" w:space="0" w:color="auto"/>
                <w:right w:val="none" w:sz="0" w:space="0" w:color="auto"/>
              </w:divBdr>
            </w:div>
            <w:div w:id="578563619">
              <w:marLeft w:val="0"/>
              <w:marRight w:val="0"/>
              <w:marTop w:val="0"/>
              <w:marBottom w:val="0"/>
              <w:divBdr>
                <w:top w:val="none" w:sz="0" w:space="0" w:color="auto"/>
                <w:left w:val="none" w:sz="0" w:space="0" w:color="auto"/>
                <w:bottom w:val="none" w:sz="0" w:space="0" w:color="auto"/>
                <w:right w:val="none" w:sz="0" w:space="0" w:color="auto"/>
              </w:divBdr>
            </w:div>
            <w:div w:id="114105768">
              <w:marLeft w:val="0"/>
              <w:marRight w:val="0"/>
              <w:marTop w:val="0"/>
              <w:marBottom w:val="0"/>
              <w:divBdr>
                <w:top w:val="none" w:sz="0" w:space="0" w:color="auto"/>
                <w:left w:val="none" w:sz="0" w:space="0" w:color="auto"/>
                <w:bottom w:val="none" w:sz="0" w:space="0" w:color="auto"/>
                <w:right w:val="none" w:sz="0" w:space="0" w:color="auto"/>
              </w:divBdr>
            </w:div>
            <w:div w:id="1283994440">
              <w:marLeft w:val="0"/>
              <w:marRight w:val="0"/>
              <w:marTop w:val="0"/>
              <w:marBottom w:val="0"/>
              <w:divBdr>
                <w:top w:val="none" w:sz="0" w:space="0" w:color="auto"/>
                <w:left w:val="none" w:sz="0" w:space="0" w:color="auto"/>
                <w:bottom w:val="none" w:sz="0" w:space="0" w:color="auto"/>
                <w:right w:val="none" w:sz="0" w:space="0" w:color="auto"/>
              </w:divBdr>
            </w:div>
            <w:div w:id="2018389146">
              <w:marLeft w:val="0"/>
              <w:marRight w:val="0"/>
              <w:marTop w:val="0"/>
              <w:marBottom w:val="0"/>
              <w:divBdr>
                <w:top w:val="none" w:sz="0" w:space="0" w:color="auto"/>
                <w:left w:val="none" w:sz="0" w:space="0" w:color="auto"/>
                <w:bottom w:val="none" w:sz="0" w:space="0" w:color="auto"/>
                <w:right w:val="none" w:sz="0" w:space="0" w:color="auto"/>
              </w:divBdr>
            </w:div>
            <w:div w:id="583878277">
              <w:marLeft w:val="0"/>
              <w:marRight w:val="0"/>
              <w:marTop w:val="0"/>
              <w:marBottom w:val="0"/>
              <w:divBdr>
                <w:top w:val="none" w:sz="0" w:space="0" w:color="auto"/>
                <w:left w:val="none" w:sz="0" w:space="0" w:color="auto"/>
                <w:bottom w:val="none" w:sz="0" w:space="0" w:color="auto"/>
                <w:right w:val="none" w:sz="0" w:space="0" w:color="auto"/>
              </w:divBdr>
            </w:div>
            <w:div w:id="2083915424">
              <w:marLeft w:val="0"/>
              <w:marRight w:val="0"/>
              <w:marTop w:val="0"/>
              <w:marBottom w:val="0"/>
              <w:divBdr>
                <w:top w:val="none" w:sz="0" w:space="0" w:color="auto"/>
                <w:left w:val="none" w:sz="0" w:space="0" w:color="auto"/>
                <w:bottom w:val="none" w:sz="0" w:space="0" w:color="auto"/>
                <w:right w:val="none" w:sz="0" w:space="0" w:color="auto"/>
              </w:divBdr>
            </w:div>
            <w:div w:id="735280702">
              <w:marLeft w:val="0"/>
              <w:marRight w:val="0"/>
              <w:marTop w:val="0"/>
              <w:marBottom w:val="0"/>
              <w:divBdr>
                <w:top w:val="none" w:sz="0" w:space="0" w:color="auto"/>
                <w:left w:val="none" w:sz="0" w:space="0" w:color="auto"/>
                <w:bottom w:val="none" w:sz="0" w:space="0" w:color="auto"/>
                <w:right w:val="none" w:sz="0" w:space="0" w:color="auto"/>
              </w:divBdr>
            </w:div>
            <w:div w:id="1325621483">
              <w:marLeft w:val="0"/>
              <w:marRight w:val="0"/>
              <w:marTop w:val="0"/>
              <w:marBottom w:val="0"/>
              <w:divBdr>
                <w:top w:val="none" w:sz="0" w:space="0" w:color="auto"/>
                <w:left w:val="none" w:sz="0" w:space="0" w:color="auto"/>
                <w:bottom w:val="none" w:sz="0" w:space="0" w:color="auto"/>
                <w:right w:val="none" w:sz="0" w:space="0" w:color="auto"/>
              </w:divBdr>
            </w:div>
            <w:div w:id="1298947385">
              <w:marLeft w:val="0"/>
              <w:marRight w:val="0"/>
              <w:marTop w:val="0"/>
              <w:marBottom w:val="0"/>
              <w:divBdr>
                <w:top w:val="none" w:sz="0" w:space="0" w:color="auto"/>
                <w:left w:val="none" w:sz="0" w:space="0" w:color="auto"/>
                <w:bottom w:val="none" w:sz="0" w:space="0" w:color="auto"/>
                <w:right w:val="none" w:sz="0" w:space="0" w:color="auto"/>
              </w:divBdr>
            </w:div>
            <w:div w:id="2013412526">
              <w:marLeft w:val="0"/>
              <w:marRight w:val="0"/>
              <w:marTop w:val="0"/>
              <w:marBottom w:val="0"/>
              <w:divBdr>
                <w:top w:val="none" w:sz="0" w:space="0" w:color="auto"/>
                <w:left w:val="none" w:sz="0" w:space="0" w:color="auto"/>
                <w:bottom w:val="none" w:sz="0" w:space="0" w:color="auto"/>
                <w:right w:val="none" w:sz="0" w:space="0" w:color="auto"/>
              </w:divBdr>
            </w:div>
            <w:div w:id="123086666">
              <w:marLeft w:val="0"/>
              <w:marRight w:val="0"/>
              <w:marTop w:val="0"/>
              <w:marBottom w:val="0"/>
              <w:divBdr>
                <w:top w:val="none" w:sz="0" w:space="0" w:color="auto"/>
                <w:left w:val="none" w:sz="0" w:space="0" w:color="auto"/>
                <w:bottom w:val="none" w:sz="0" w:space="0" w:color="auto"/>
                <w:right w:val="none" w:sz="0" w:space="0" w:color="auto"/>
              </w:divBdr>
            </w:div>
            <w:div w:id="1306203517">
              <w:marLeft w:val="0"/>
              <w:marRight w:val="0"/>
              <w:marTop w:val="0"/>
              <w:marBottom w:val="0"/>
              <w:divBdr>
                <w:top w:val="none" w:sz="0" w:space="0" w:color="auto"/>
                <w:left w:val="none" w:sz="0" w:space="0" w:color="auto"/>
                <w:bottom w:val="none" w:sz="0" w:space="0" w:color="auto"/>
                <w:right w:val="none" w:sz="0" w:space="0" w:color="auto"/>
              </w:divBdr>
            </w:div>
            <w:div w:id="1875919404">
              <w:marLeft w:val="0"/>
              <w:marRight w:val="0"/>
              <w:marTop w:val="0"/>
              <w:marBottom w:val="0"/>
              <w:divBdr>
                <w:top w:val="none" w:sz="0" w:space="0" w:color="auto"/>
                <w:left w:val="none" w:sz="0" w:space="0" w:color="auto"/>
                <w:bottom w:val="none" w:sz="0" w:space="0" w:color="auto"/>
                <w:right w:val="none" w:sz="0" w:space="0" w:color="auto"/>
              </w:divBdr>
            </w:div>
            <w:div w:id="779300844">
              <w:marLeft w:val="0"/>
              <w:marRight w:val="0"/>
              <w:marTop w:val="0"/>
              <w:marBottom w:val="0"/>
              <w:divBdr>
                <w:top w:val="none" w:sz="0" w:space="0" w:color="auto"/>
                <w:left w:val="none" w:sz="0" w:space="0" w:color="auto"/>
                <w:bottom w:val="none" w:sz="0" w:space="0" w:color="auto"/>
                <w:right w:val="none" w:sz="0" w:space="0" w:color="auto"/>
              </w:divBdr>
            </w:div>
            <w:div w:id="198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7028">
      <w:bodyDiv w:val="1"/>
      <w:marLeft w:val="0"/>
      <w:marRight w:val="0"/>
      <w:marTop w:val="0"/>
      <w:marBottom w:val="0"/>
      <w:divBdr>
        <w:top w:val="none" w:sz="0" w:space="0" w:color="auto"/>
        <w:left w:val="none" w:sz="0" w:space="0" w:color="auto"/>
        <w:bottom w:val="none" w:sz="0" w:space="0" w:color="auto"/>
        <w:right w:val="none" w:sz="0" w:space="0" w:color="auto"/>
      </w:divBdr>
    </w:div>
    <w:div w:id="824247980">
      <w:bodyDiv w:val="1"/>
      <w:marLeft w:val="0"/>
      <w:marRight w:val="0"/>
      <w:marTop w:val="0"/>
      <w:marBottom w:val="0"/>
      <w:divBdr>
        <w:top w:val="none" w:sz="0" w:space="0" w:color="auto"/>
        <w:left w:val="none" w:sz="0" w:space="0" w:color="auto"/>
        <w:bottom w:val="none" w:sz="0" w:space="0" w:color="auto"/>
        <w:right w:val="none" w:sz="0" w:space="0" w:color="auto"/>
      </w:divBdr>
    </w:div>
    <w:div w:id="1030494878">
      <w:bodyDiv w:val="1"/>
      <w:marLeft w:val="0"/>
      <w:marRight w:val="0"/>
      <w:marTop w:val="0"/>
      <w:marBottom w:val="0"/>
      <w:divBdr>
        <w:top w:val="none" w:sz="0" w:space="0" w:color="auto"/>
        <w:left w:val="none" w:sz="0" w:space="0" w:color="auto"/>
        <w:bottom w:val="none" w:sz="0" w:space="0" w:color="auto"/>
        <w:right w:val="none" w:sz="0" w:space="0" w:color="auto"/>
      </w:divBdr>
    </w:div>
    <w:div w:id="1277952277">
      <w:bodyDiv w:val="1"/>
      <w:marLeft w:val="0"/>
      <w:marRight w:val="0"/>
      <w:marTop w:val="0"/>
      <w:marBottom w:val="0"/>
      <w:divBdr>
        <w:top w:val="none" w:sz="0" w:space="0" w:color="auto"/>
        <w:left w:val="none" w:sz="0" w:space="0" w:color="auto"/>
        <w:bottom w:val="none" w:sz="0" w:space="0" w:color="auto"/>
        <w:right w:val="none" w:sz="0" w:space="0" w:color="auto"/>
      </w:divBdr>
    </w:div>
    <w:div w:id="1311403372">
      <w:bodyDiv w:val="1"/>
      <w:marLeft w:val="0"/>
      <w:marRight w:val="0"/>
      <w:marTop w:val="0"/>
      <w:marBottom w:val="0"/>
      <w:divBdr>
        <w:top w:val="none" w:sz="0" w:space="0" w:color="auto"/>
        <w:left w:val="none" w:sz="0" w:space="0" w:color="auto"/>
        <w:bottom w:val="none" w:sz="0" w:space="0" w:color="auto"/>
        <w:right w:val="none" w:sz="0" w:space="0" w:color="auto"/>
      </w:divBdr>
      <w:divsChild>
        <w:div w:id="694043084">
          <w:marLeft w:val="0"/>
          <w:marRight w:val="0"/>
          <w:marTop w:val="0"/>
          <w:marBottom w:val="0"/>
          <w:divBdr>
            <w:top w:val="none" w:sz="0" w:space="0" w:color="auto"/>
            <w:left w:val="none" w:sz="0" w:space="0" w:color="auto"/>
            <w:bottom w:val="none" w:sz="0" w:space="0" w:color="auto"/>
            <w:right w:val="none" w:sz="0" w:space="0" w:color="auto"/>
          </w:divBdr>
        </w:div>
        <w:div w:id="1373386478">
          <w:marLeft w:val="0"/>
          <w:marRight w:val="0"/>
          <w:marTop w:val="0"/>
          <w:marBottom w:val="0"/>
          <w:divBdr>
            <w:top w:val="none" w:sz="0" w:space="0" w:color="auto"/>
            <w:left w:val="none" w:sz="0" w:space="0" w:color="auto"/>
            <w:bottom w:val="none" w:sz="0" w:space="0" w:color="auto"/>
            <w:right w:val="none" w:sz="0" w:space="0" w:color="auto"/>
          </w:divBdr>
        </w:div>
        <w:div w:id="1559130129">
          <w:marLeft w:val="0"/>
          <w:marRight w:val="0"/>
          <w:marTop w:val="0"/>
          <w:marBottom w:val="0"/>
          <w:divBdr>
            <w:top w:val="none" w:sz="0" w:space="0" w:color="auto"/>
            <w:left w:val="none" w:sz="0" w:space="0" w:color="auto"/>
            <w:bottom w:val="none" w:sz="0" w:space="0" w:color="auto"/>
            <w:right w:val="none" w:sz="0" w:space="0" w:color="auto"/>
          </w:divBdr>
        </w:div>
        <w:div w:id="1769423728">
          <w:marLeft w:val="0"/>
          <w:marRight w:val="0"/>
          <w:marTop w:val="0"/>
          <w:marBottom w:val="0"/>
          <w:divBdr>
            <w:top w:val="none" w:sz="0" w:space="0" w:color="auto"/>
            <w:left w:val="none" w:sz="0" w:space="0" w:color="auto"/>
            <w:bottom w:val="none" w:sz="0" w:space="0" w:color="auto"/>
            <w:right w:val="none" w:sz="0" w:space="0" w:color="auto"/>
          </w:divBdr>
        </w:div>
        <w:div w:id="978806624">
          <w:marLeft w:val="0"/>
          <w:marRight w:val="0"/>
          <w:marTop w:val="0"/>
          <w:marBottom w:val="0"/>
          <w:divBdr>
            <w:top w:val="none" w:sz="0" w:space="0" w:color="auto"/>
            <w:left w:val="none" w:sz="0" w:space="0" w:color="auto"/>
            <w:bottom w:val="none" w:sz="0" w:space="0" w:color="auto"/>
            <w:right w:val="none" w:sz="0" w:space="0" w:color="auto"/>
          </w:divBdr>
        </w:div>
        <w:div w:id="1823041305">
          <w:marLeft w:val="0"/>
          <w:marRight w:val="0"/>
          <w:marTop w:val="0"/>
          <w:marBottom w:val="0"/>
          <w:divBdr>
            <w:top w:val="none" w:sz="0" w:space="0" w:color="auto"/>
            <w:left w:val="none" w:sz="0" w:space="0" w:color="auto"/>
            <w:bottom w:val="none" w:sz="0" w:space="0" w:color="auto"/>
            <w:right w:val="none" w:sz="0" w:space="0" w:color="auto"/>
          </w:divBdr>
        </w:div>
        <w:div w:id="1293366638">
          <w:marLeft w:val="0"/>
          <w:marRight w:val="0"/>
          <w:marTop w:val="0"/>
          <w:marBottom w:val="0"/>
          <w:divBdr>
            <w:top w:val="none" w:sz="0" w:space="0" w:color="auto"/>
            <w:left w:val="none" w:sz="0" w:space="0" w:color="auto"/>
            <w:bottom w:val="none" w:sz="0" w:space="0" w:color="auto"/>
            <w:right w:val="none" w:sz="0" w:space="0" w:color="auto"/>
          </w:divBdr>
        </w:div>
        <w:div w:id="1247960899">
          <w:marLeft w:val="0"/>
          <w:marRight w:val="0"/>
          <w:marTop w:val="0"/>
          <w:marBottom w:val="0"/>
          <w:divBdr>
            <w:top w:val="none" w:sz="0" w:space="0" w:color="auto"/>
            <w:left w:val="none" w:sz="0" w:space="0" w:color="auto"/>
            <w:bottom w:val="none" w:sz="0" w:space="0" w:color="auto"/>
            <w:right w:val="none" w:sz="0" w:space="0" w:color="auto"/>
          </w:divBdr>
        </w:div>
        <w:div w:id="731390417">
          <w:marLeft w:val="0"/>
          <w:marRight w:val="0"/>
          <w:marTop w:val="0"/>
          <w:marBottom w:val="0"/>
          <w:divBdr>
            <w:top w:val="none" w:sz="0" w:space="0" w:color="auto"/>
            <w:left w:val="none" w:sz="0" w:space="0" w:color="auto"/>
            <w:bottom w:val="none" w:sz="0" w:space="0" w:color="auto"/>
            <w:right w:val="none" w:sz="0" w:space="0" w:color="auto"/>
          </w:divBdr>
        </w:div>
        <w:div w:id="1348363164">
          <w:marLeft w:val="0"/>
          <w:marRight w:val="0"/>
          <w:marTop w:val="0"/>
          <w:marBottom w:val="0"/>
          <w:divBdr>
            <w:top w:val="none" w:sz="0" w:space="0" w:color="auto"/>
            <w:left w:val="none" w:sz="0" w:space="0" w:color="auto"/>
            <w:bottom w:val="none" w:sz="0" w:space="0" w:color="auto"/>
            <w:right w:val="none" w:sz="0" w:space="0" w:color="auto"/>
          </w:divBdr>
        </w:div>
        <w:div w:id="1886062014">
          <w:marLeft w:val="0"/>
          <w:marRight w:val="0"/>
          <w:marTop w:val="0"/>
          <w:marBottom w:val="0"/>
          <w:divBdr>
            <w:top w:val="none" w:sz="0" w:space="0" w:color="auto"/>
            <w:left w:val="none" w:sz="0" w:space="0" w:color="auto"/>
            <w:bottom w:val="none" w:sz="0" w:space="0" w:color="auto"/>
            <w:right w:val="none" w:sz="0" w:space="0" w:color="auto"/>
          </w:divBdr>
        </w:div>
        <w:div w:id="1508210389">
          <w:marLeft w:val="0"/>
          <w:marRight w:val="0"/>
          <w:marTop w:val="0"/>
          <w:marBottom w:val="0"/>
          <w:divBdr>
            <w:top w:val="none" w:sz="0" w:space="0" w:color="auto"/>
            <w:left w:val="none" w:sz="0" w:space="0" w:color="auto"/>
            <w:bottom w:val="none" w:sz="0" w:space="0" w:color="auto"/>
            <w:right w:val="none" w:sz="0" w:space="0" w:color="auto"/>
          </w:divBdr>
        </w:div>
        <w:div w:id="2006928908">
          <w:marLeft w:val="0"/>
          <w:marRight w:val="0"/>
          <w:marTop w:val="0"/>
          <w:marBottom w:val="0"/>
          <w:divBdr>
            <w:top w:val="none" w:sz="0" w:space="0" w:color="auto"/>
            <w:left w:val="none" w:sz="0" w:space="0" w:color="auto"/>
            <w:bottom w:val="none" w:sz="0" w:space="0" w:color="auto"/>
            <w:right w:val="none" w:sz="0" w:space="0" w:color="auto"/>
          </w:divBdr>
        </w:div>
        <w:div w:id="1299189496">
          <w:marLeft w:val="0"/>
          <w:marRight w:val="0"/>
          <w:marTop w:val="0"/>
          <w:marBottom w:val="0"/>
          <w:divBdr>
            <w:top w:val="none" w:sz="0" w:space="0" w:color="auto"/>
            <w:left w:val="none" w:sz="0" w:space="0" w:color="auto"/>
            <w:bottom w:val="none" w:sz="0" w:space="0" w:color="auto"/>
            <w:right w:val="none" w:sz="0" w:space="0" w:color="auto"/>
          </w:divBdr>
        </w:div>
        <w:div w:id="1428845745">
          <w:marLeft w:val="0"/>
          <w:marRight w:val="0"/>
          <w:marTop w:val="0"/>
          <w:marBottom w:val="0"/>
          <w:divBdr>
            <w:top w:val="none" w:sz="0" w:space="0" w:color="auto"/>
            <w:left w:val="none" w:sz="0" w:space="0" w:color="auto"/>
            <w:bottom w:val="none" w:sz="0" w:space="0" w:color="auto"/>
            <w:right w:val="none" w:sz="0" w:space="0" w:color="auto"/>
          </w:divBdr>
        </w:div>
        <w:div w:id="1208420680">
          <w:marLeft w:val="0"/>
          <w:marRight w:val="0"/>
          <w:marTop w:val="0"/>
          <w:marBottom w:val="0"/>
          <w:divBdr>
            <w:top w:val="none" w:sz="0" w:space="0" w:color="auto"/>
            <w:left w:val="none" w:sz="0" w:space="0" w:color="auto"/>
            <w:bottom w:val="none" w:sz="0" w:space="0" w:color="auto"/>
            <w:right w:val="none" w:sz="0" w:space="0" w:color="auto"/>
          </w:divBdr>
        </w:div>
        <w:div w:id="361244863">
          <w:marLeft w:val="0"/>
          <w:marRight w:val="0"/>
          <w:marTop w:val="0"/>
          <w:marBottom w:val="0"/>
          <w:divBdr>
            <w:top w:val="none" w:sz="0" w:space="0" w:color="auto"/>
            <w:left w:val="none" w:sz="0" w:space="0" w:color="auto"/>
            <w:bottom w:val="none" w:sz="0" w:space="0" w:color="auto"/>
            <w:right w:val="none" w:sz="0" w:space="0" w:color="auto"/>
          </w:divBdr>
        </w:div>
        <w:div w:id="904297446">
          <w:marLeft w:val="0"/>
          <w:marRight w:val="0"/>
          <w:marTop w:val="0"/>
          <w:marBottom w:val="0"/>
          <w:divBdr>
            <w:top w:val="none" w:sz="0" w:space="0" w:color="auto"/>
            <w:left w:val="none" w:sz="0" w:space="0" w:color="auto"/>
            <w:bottom w:val="none" w:sz="0" w:space="0" w:color="auto"/>
            <w:right w:val="none" w:sz="0" w:space="0" w:color="auto"/>
          </w:divBdr>
        </w:div>
        <w:div w:id="1660499022">
          <w:marLeft w:val="0"/>
          <w:marRight w:val="0"/>
          <w:marTop w:val="0"/>
          <w:marBottom w:val="0"/>
          <w:divBdr>
            <w:top w:val="none" w:sz="0" w:space="0" w:color="auto"/>
            <w:left w:val="none" w:sz="0" w:space="0" w:color="auto"/>
            <w:bottom w:val="none" w:sz="0" w:space="0" w:color="auto"/>
            <w:right w:val="none" w:sz="0" w:space="0" w:color="auto"/>
          </w:divBdr>
        </w:div>
        <w:div w:id="428505077">
          <w:marLeft w:val="0"/>
          <w:marRight w:val="0"/>
          <w:marTop w:val="0"/>
          <w:marBottom w:val="0"/>
          <w:divBdr>
            <w:top w:val="none" w:sz="0" w:space="0" w:color="auto"/>
            <w:left w:val="none" w:sz="0" w:space="0" w:color="auto"/>
            <w:bottom w:val="none" w:sz="0" w:space="0" w:color="auto"/>
            <w:right w:val="none" w:sz="0" w:space="0" w:color="auto"/>
          </w:divBdr>
        </w:div>
        <w:div w:id="264118027">
          <w:marLeft w:val="0"/>
          <w:marRight w:val="0"/>
          <w:marTop w:val="0"/>
          <w:marBottom w:val="0"/>
          <w:divBdr>
            <w:top w:val="none" w:sz="0" w:space="0" w:color="auto"/>
            <w:left w:val="none" w:sz="0" w:space="0" w:color="auto"/>
            <w:bottom w:val="none" w:sz="0" w:space="0" w:color="auto"/>
            <w:right w:val="none" w:sz="0" w:space="0" w:color="auto"/>
          </w:divBdr>
        </w:div>
        <w:div w:id="19471951">
          <w:marLeft w:val="0"/>
          <w:marRight w:val="0"/>
          <w:marTop w:val="0"/>
          <w:marBottom w:val="0"/>
          <w:divBdr>
            <w:top w:val="none" w:sz="0" w:space="0" w:color="auto"/>
            <w:left w:val="none" w:sz="0" w:space="0" w:color="auto"/>
            <w:bottom w:val="none" w:sz="0" w:space="0" w:color="auto"/>
            <w:right w:val="none" w:sz="0" w:space="0" w:color="auto"/>
          </w:divBdr>
        </w:div>
        <w:div w:id="1270746570">
          <w:marLeft w:val="0"/>
          <w:marRight w:val="0"/>
          <w:marTop w:val="0"/>
          <w:marBottom w:val="0"/>
          <w:divBdr>
            <w:top w:val="none" w:sz="0" w:space="0" w:color="auto"/>
            <w:left w:val="none" w:sz="0" w:space="0" w:color="auto"/>
            <w:bottom w:val="none" w:sz="0" w:space="0" w:color="auto"/>
            <w:right w:val="none" w:sz="0" w:space="0" w:color="auto"/>
          </w:divBdr>
        </w:div>
        <w:div w:id="491529975">
          <w:marLeft w:val="0"/>
          <w:marRight w:val="0"/>
          <w:marTop w:val="0"/>
          <w:marBottom w:val="0"/>
          <w:divBdr>
            <w:top w:val="none" w:sz="0" w:space="0" w:color="auto"/>
            <w:left w:val="none" w:sz="0" w:space="0" w:color="auto"/>
            <w:bottom w:val="none" w:sz="0" w:space="0" w:color="auto"/>
            <w:right w:val="none" w:sz="0" w:space="0" w:color="auto"/>
          </w:divBdr>
        </w:div>
        <w:div w:id="1709185221">
          <w:marLeft w:val="0"/>
          <w:marRight w:val="0"/>
          <w:marTop w:val="0"/>
          <w:marBottom w:val="0"/>
          <w:divBdr>
            <w:top w:val="none" w:sz="0" w:space="0" w:color="auto"/>
            <w:left w:val="none" w:sz="0" w:space="0" w:color="auto"/>
            <w:bottom w:val="none" w:sz="0" w:space="0" w:color="auto"/>
            <w:right w:val="none" w:sz="0" w:space="0" w:color="auto"/>
          </w:divBdr>
        </w:div>
        <w:div w:id="1407993413">
          <w:marLeft w:val="0"/>
          <w:marRight w:val="0"/>
          <w:marTop w:val="0"/>
          <w:marBottom w:val="0"/>
          <w:divBdr>
            <w:top w:val="none" w:sz="0" w:space="0" w:color="auto"/>
            <w:left w:val="none" w:sz="0" w:space="0" w:color="auto"/>
            <w:bottom w:val="none" w:sz="0" w:space="0" w:color="auto"/>
            <w:right w:val="none" w:sz="0" w:space="0" w:color="auto"/>
          </w:divBdr>
        </w:div>
        <w:div w:id="1389108184">
          <w:marLeft w:val="0"/>
          <w:marRight w:val="0"/>
          <w:marTop w:val="0"/>
          <w:marBottom w:val="0"/>
          <w:divBdr>
            <w:top w:val="none" w:sz="0" w:space="0" w:color="auto"/>
            <w:left w:val="none" w:sz="0" w:space="0" w:color="auto"/>
            <w:bottom w:val="none" w:sz="0" w:space="0" w:color="auto"/>
            <w:right w:val="none" w:sz="0" w:space="0" w:color="auto"/>
          </w:divBdr>
        </w:div>
        <w:div w:id="882981336">
          <w:marLeft w:val="0"/>
          <w:marRight w:val="0"/>
          <w:marTop w:val="0"/>
          <w:marBottom w:val="0"/>
          <w:divBdr>
            <w:top w:val="none" w:sz="0" w:space="0" w:color="auto"/>
            <w:left w:val="none" w:sz="0" w:space="0" w:color="auto"/>
            <w:bottom w:val="none" w:sz="0" w:space="0" w:color="auto"/>
            <w:right w:val="none" w:sz="0" w:space="0" w:color="auto"/>
          </w:divBdr>
        </w:div>
        <w:div w:id="666250111">
          <w:marLeft w:val="0"/>
          <w:marRight w:val="0"/>
          <w:marTop w:val="0"/>
          <w:marBottom w:val="0"/>
          <w:divBdr>
            <w:top w:val="none" w:sz="0" w:space="0" w:color="auto"/>
            <w:left w:val="none" w:sz="0" w:space="0" w:color="auto"/>
            <w:bottom w:val="none" w:sz="0" w:space="0" w:color="auto"/>
            <w:right w:val="none" w:sz="0" w:space="0" w:color="auto"/>
          </w:divBdr>
        </w:div>
        <w:div w:id="1102871887">
          <w:marLeft w:val="0"/>
          <w:marRight w:val="0"/>
          <w:marTop w:val="0"/>
          <w:marBottom w:val="0"/>
          <w:divBdr>
            <w:top w:val="none" w:sz="0" w:space="0" w:color="auto"/>
            <w:left w:val="none" w:sz="0" w:space="0" w:color="auto"/>
            <w:bottom w:val="none" w:sz="0" w:space="0" w:color="auto"/>
            <w:right w:val="none" w:sz="0" w:space="0" w:color="auto"/>
          </w:divBdr>
        </w:div>
        <w:div w:id="2056808168">
          <w:marLeft w:val="0"/>
          <w:marRight w:val="0"/>
          <w:marTop w:val="0"/>
          <w:marBottom w:val="0"/>
          <w:divBdr>
            <w:top w:val="none" w:sz="0" w:space="0" w:color="auto"/>
            <w:left w:val="none" w:sz="0" w:space="0" w:color="auto"/>
            <w:bottom w:val="none" w:sz="0" w:space="0" w:color="auto"/>
            <w:right w:val="none" w:sz="0" w:space="0" w:color="auto"/>
          </w:divBdr>
        </w:div>
        <w:div w:id="1767194303">
          <w:marLeft w:val="0"/>
          <w:marRight w:val="0"/>
          <w:marTop w:val="0"/>
          <w:marBottom w:val="0"/>
          <w:divBdr>
            <w:top w:val="none" w:sz="0" w:space="0" w:color="auto"/>
            <w:left w:val="none" w:sz="0" w:space="0" w:color="auto"/>
            <w:bottom w:val="none" w:sz="0" w:space="0" w:color="auto"/>
            <w:right w:val="none" w:sz="0" w:space="0" w:color="auto"/>
          </w:divBdr>
        </w:div>
        <w:div w:id="804934211">
          <w:marLeft w:val="0"/>
          <w:marRight w:val="0"/>
          <w:marTop w:val="0"/>
          <w:marBottom w:val="0"/>
          <w:divBdr>
            <w:top w:val="none" w:sz="0" w:space="0" w:color="auto"/>
            <w:left w:val="none" w:sz="0" w:space="0" w:color="auto"/>
            <w:bottom w:val="none" w:sz="0" w:space="0" w:color="auto"/>
            <w:right w:val="none" w:sz="0" w:space="0" w:color="auto"/>
          </w:divBdr>
        </w:div>
        <w:div w:id="1974940716">
          <w:marLeft w:val="0"/>
          <w:marRight w:val="0"/>
          <w:marTop w:val="0"/>
          <w:marBottom w:val="0"/>
          <w:divBdr>
            <w:top w:val="none" w:sz="0" w:space="0" w:color="auto"/>
            <w:left w:val="none" w:sz="0" w:space="0" w:color="auto"/>
            <w:bottom w:val="none" w:sz="0" w:space="0" w:color="auto"/>
            <w:right w:val="none" w:sz="0" w:space="0" w:color="auto"/>
          </w:divBdr>
        </w:div>
        <w:div w:id="555704916">
          <w:marLeft w:val="0"/>
          <w:marRight w:val="0"/>
          <w:marTop w:val="0"/>
          <w:marBottom w:val="0"/>
          <w:divBdr>
            <w:top w:val="none" w:sz="0" w:space="0" w:color="auto"/>
            <w:left w:val="none" w:sz="0" w:space="0" w:color="auto"/>
            <w:bottom w:val="none" w:sz="0" w:space="0" w:color="auto"/>
            <w:right w:val="none" w:sz="0" w:space="0" w:color="auto"/>
          </w:divBdr>
        </w:div>
        <w:div w:id="1221137700">
          <w:marLeft w:val="0"/>
          <w:marRight w:val="0"/>
          <w:marTop w:val="0"/>
          <w:marBottom w:val="0"/>
          <w:divBdr>
            <w:top w:val="none" w:sz="0" w:space="0" w:color="auto"/>
            <w:left w:val="none" w:sz="0" w:space="0" w:color="auto"/>
            <w:bottom w:val="none" w:sz="0" w:space="0" w:color="auto"/>
            <w:right w:val="none" w:sz="0" w:space="0" w:color="auto"/>
          </w:divBdr>
        </w:div>
        <w:div w:id="217208598">
          <w:marLeft w:val="0"/>
          <w:marRight w:val="0"/>
          <w:marTop w:val="0"/>
          <w:marBottom w:val="0"/>
          <w:divBdr>
            <w:top w:val="none" w:sz="0" w:space="0" w:color="auto"/>
            <w:left w:val="none" w:sz="0" w:space="0" w:color="auto"/>
            <w:bottom w:val="none" w:sz="0" w:space="0" w:color="auto"/>
            <w:right w:val="none" w:sz="0" w:space="0" w:color="auto"/>
          </w:divBdr>
        </w:div>
        <w:div w:id="398138243">
          <w:marLeft w:val="0"/>
          <w:marRight w:val="0"/>
          <w:marTop w:val="0"/>
          <w:marBottom w:val="0"/>
          <w:divBdr>
            <w:top w:val="none" w:sz="0" w:space="0" w:color="auto"/>
            <w:left w:val="none" w:sz="0" w:space="0" w:color="auto"/>
            <w:bottom w:val="none" w:sz="0" w:space="0" w:color="auto"/>
            <w:right w:val="none" w:sz="0" w:space="0" w:color="auto"/>
          </w:divBdr>
        </w:div>
        <w:div w:id="1839736634">
          <w:marLeft w:val="0"/>
          <w:marRight w:val="0"/>
          <w:marTop w:val="0"/>
          <w:marBottom w:val="0"/>
          <w:divBdr>
            <w:top w:val="none" w:sz="0" w:space="0" w:color="auto"/>
            <w:left w:val="none" w:sz="0" w:space="0" w:color="auto"/>
            <w:bottom w:val="none" w:sz="0" w:space="0" w:color="auto"/>
            <w:right w:val="none" w:sz="0" w:space="0" w:color="auto"/>
          </w:divBdr>
        </w:div>
        <w:div w:id="1803501097">
          <w:marLeft w:val="0"/>
          <w:marRight w:val="0"/>
          <w:marTop w:val="0"/>
          <w:marBottom w:val="0"/>
          <w:divBdr>
            <w:top w:val="none" w:sz="0" w:space="0" w:color="auto"/>
            <w:left w:val="none" w:sz="0" w:space="0" w:color="auto"/>
            <w:bottom w:val="none" w:sz="0" w:space="0" w:color="auto"/>
            <w:right w:val="none" w:sz="0" w:space="0" w:color="auto"/>
          </w:divBdr>
        </w:div>
        <w:div w:id="1480225415">
          <w:marLeft w:val="0"/>
          <w:marRight w:val="0"/>
          <w:marTop w:val="0"/>
          <w:marBottom w:val="0"/>
          <w:divBdr>
            <w:top w:val="none" w:sz="0" w:space="0" w:color="auto"/>
            <w:left w:val="none" w:sz="0" w:space="0" w:color="auto"/>
            <w:bottom w:val="none" w:sz="0" w:space="0" w:color="auto"/>
            <w:right w:val="none" w:sz="0" w:space="0" w:color="auto"/>
          </w:divBdr>
        </w:div>
      </w:divsChild>
    </w:div>
    <w:div w:id="1401826752">
      <w:bodyDiv w:val="1"/>
      <w:marLeft w:val="0"/>
      <w:marRight w:val="0"/>
      <w:marTop w:val="0"/>
      <w:marBottom w:val="0"/>
      <w:divBdr>
        <w:top w:val="none" w:sz="0" w:space="0" w:color="auto"/>
        <w:left w:val="none" w:sz="0" w:space="0" w:color="auto"/>
        <w:bottom w:val="none" w:sz="0" w:space="0" w:color="auto"/>
        <w:right w:val="none" w:sz="0" w:space="0" w:color="auto"/>
      </w:divBdr>
    </w:div>
    <w:div w:id="1524514853">
      <w:bodyDiv w:val="1"/>
      <w:marLeft w:val="0"/>
      <w:marRight w:val="0"/>
      <w:marTop w:val="0"/>
      <w:marBottom w:val="0"/>
      <w:divBdr>
        <w:top w:val="none" w:sz="0" w:space="0" w:color="auto"/>
        <w:left w:val="none" w:sz="0" w:space="0" w:color="auto"/>
        <w:bottom w:val="none" w:sz="0" w:space="0" w:color="auto"/>
        <w:right w:val="none" w:sz="0" w:space="0" w:color="auto"/>
      </w:divBdr>
    </w:div>
    <w:div w:id="1726491412">
      <w:bodyDiv w:val="1"/>
      <w:marLeft w:val="0"/>
      <w:marRight w:val="0"/>
      <w:marTop w:val="0"/>
      <w:marBottom w:val="0"/>
      <w:divBdr>
        <w:top w:val="none" w:sz="0" w:space="0" w:color="auto"/>
        <w:left w:val="none" w:sz="0" w:space="0" w:color="auto"/>
        <w:bottom w:val="none" w:sz="0" w:space="0" w:color="auto"/>
        <w:right w:val="none" w:sz="0" w:space="0" w:color="auto"/>
      </w:divBdr>
      <w:divsChild>
        <w:div w:id="1469976636">
          <w:marLeft w:val="0"/>
          <w:marRight w:val="0"/>
          <w:marTop w:val="0"/>
          <w:marBottom w:val="0"/>
          <w:divBdr>
            <w:top w:val="none" w:sz="0" w:space="0" w:color="auto"/>
            <w:left w:val="none" w:sz="0" w:space="0" w:color="auto"/>
            <w:bottom w:val="none" w:sz="0" w:space="0" w:color="auto"/>
            <w:right w:val="none" w:sz="0" w:space="0" w:color="auto"/>
          </w:divBdr>
        </w:div>
        <w:div w:id="1761753751">
          <w:marLeft w:val="0"/>
          <w:marRight w:val="0"/>
          <w:marTop w:val="0"/>
          <w:marBottom w:val="0"/>
          <w:divBdr>
            <w:top w:val="none" w:sz="0" w:space="0" w:color="auto"/>
            <w:left w:val="none" w:sz="0" w:space="0" w:color="auto"/>
            <w:bottom w:val="none" w:sz="0" w:space="0" w:color="auto"/>
            <w:right w:val="none" w:sz="0" w:space="0" w:color="auto"/>
          </w:divBdr>
        </w:div>
        <w:div w:id="1330134210">
          <w:marLeft w:val="0"/>
          <w:marRight w:val="0"/>
          <w:marTop w:val="0"/>
          <w:marBottom w:val="0"/>
          <w:divBdr>
            <w:top w:val="none" w:sz="0" w:space="0" w:color="auto"/>
            <w:left w:val="none" w:sz="0" w:space="0" w:color="auto"/>
            <w:bottom w:val="none" w:sz="0" w:space="0" w:color="auto"/>
            <w:right w:val="none" w:sz="0" w:space="0" w:color="auto"/>
          </w:divBdr>
        </w:div>
        <w:div w:id="160432864">
          <w:marLeft w:val="0"/>
          <w:marRight w:val="0"/>
          <w:marTop w:val="0"/>
          <w:marBottom w:val="0"/>
          <w:divBdr>
            <w:top w:val="none" w:sz="0" w:space="0" w:color="auto"/>
            <w:left w:val="none" w:sz="0" w:space="0" w:color="auto"/>
            <w:bottom w:val="none" w:sz="0" w:space="0" w:color="auto"/>
            <w:right w:val="none" w:sz="0" w:space="0" w:color="auto"/>
          </w:divBdr>
        </w:div>
      </w:divsChild>
    </w:div>
    <w:div w:id="2023235853">
      <w:bodyDiv w:val="1"/>
      <w:marLeft w:val="0"/>
      <w:marRight w:val="0"/>
      <w:marTop w:val="0"/>
      <w:marBottom w:val="0"/>
      <w:divBdr>
        <w:top w:val="none" w:sz="0" w:space="0" w:color="auto"/>
        <w:left w:val="none" w:sz="0" w:space="0" w:color="auto"/>
        <w:bottom w:val="none" w:sz="0" w:space="0" w:color="auto"/>
        <w:right w:val="none" w:sz="0" w:space="0" w:color="auto"/>
      </w:divBdr>
      <w:divsChild>
        <w:div w:id="1622495521">
          <w:marLeft w:val="0"/>
          <w:marRight w:val="0"/>
          <w:marTop w:val="0"/>
          <w:marBottom w:val="0"/>
          <w:divBdr>
            <w:top w:val="none" w:sz="0" w:space="0" w:color="auto"/>
            <w:left w:val="none" w:sz="0" w:space="0" w:color="auto"/>
            <w:bottom w:val="none" w:sz="0" w:space="0" w:color="auto"/>
            <w:right w:val="none" w:sz="0" w:space="0" w:color="auto"/>
          </w:divBdr>
        </w:div>
      </w:divsChild>
    </w:div>
    <w:div w:id="2028868961">
      <w:bodyDiv w:val="1"/>
      <w:marLeft w:val="0"/>
      <w:marRight w:val="0"/>
      <w:marTop w:val="0"/>
      <w:marBottom w:val="0"/>
      <w:divBdr>
        <w:top w:val="none" w:sz="0" w:space="0" w:color="auto"/>
        <w:left w:val="none" w:sz="0" w:space="0" w:color="auto"/>
        <w:bottom w:val="none" w:sz="0" w:space="0" w:color="auto"/>
        <w:right w:val="none" w:sz="0" w:space="0" w:color="auto"/>
      </w:divBdr>
      <w:divsChild>
        <w:div w:id="20243537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2982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9805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086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852450">
      <w:bodyDiv w:val="1"/>
      <w:marLeft w:val="0"/>
      <w:marRight w:val="0"/>
      <w:marTop w:val="0"/>
      <w:marBottom w:val="0"/>
      <w:divBdr>
        <w:top w:val="none" w:sz="0" w:space="0" w:color="auto"/>
        <w:left w:val="none" w:sz="0" w:space="0" w:color="auto"/>
        <w:bottom w:val="none" w:sz="0" w:space="0" w:color="auto"/>
        <w:right w:val="none" w:sz="0" w:space="0" w:color="auto"/>
      </w:divBdr>
    </w:div>
    <w:div w:id="2115055669">
      <w:bodyDiv w:val="1"/>
      <w:marLeft w:val="0"/>
      <w:marRight w:val="0"/>
      <w:marTop w:val="0"/>
      <w:marBottom w:val="0"/>
      <w:divBdr>
        <w:top w:val="none" w:sz="0" w:space="0" w:color="auto"/>
        <w:left w:val="none" w:sz="0" w:space="0" w:color="auto"/>
        <w:bottom w:val="none" w:sz="0" w:space="0" w:color="auto"/>
        <w:right w:val="none" w:sz="0" w:space="0" w:color="auto"/>
      </w:divBdr>
    </w:div>
    <w:div w:id="214219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DBD1E-0369-420D-8FFA-123FBA12C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18692</TotalTime>
  <Pages>1</Pages>
  <Words>4632</Words>
  <Characters>30299</Characters>
  <Application>Microsoft Office Word</Application>
  <DocSecurity>0</DocSecurity>
  <Lines>531</Lines>
  <Paragraphs>165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m.szarecka</dc:creator>
  <cp:keywords/>
  <dc:description/>
  <cp:lastModifiedBy>m szarecka</cp:lastModifiedBy>
  <cp:revision>137</cp:revision>
  <cp:lastPrinted>2016-08-02T10:20:00Z</cp:lastPrinted>
  <dcterms:created xsi:type="dcterms:W3CDTF">2012-08-23T06:09:00Z</dcterms:created>
  <dcterms:modified xsi:type="dcterms:W3CDTF">2016-08-02T10:20:00Z</dcterms:modified>
</cp:coreProperties>
</file>