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6A" w:rsidRPr="00AD4860" w:rsidRDefault="004C6877" w:rsidP="00AD4860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</w:t>
      </w:r>
      <w:r w:rsidR="00AD4860" w:rsidRPr="00AD486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ał. nr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6 </w:t>
      </w:r>
      <w:r w:rsidR="00AD4860" w:rsidRPr="00AD486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do SIWZ</w:t>
      </w:r>
    </w:p>
    <w:p w:rsidR="00702A28" w:rsidRDefault="00702A28" w:rsidP="00702A28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36"/>
          <w:szCs w:val="36"/>
          <w:lang w:eastAsia="pl-PL"/>
        </w:rPr>
      </w:pPr>
    </w:p>
    <w:p w:rsidR="00C62C6A" w:rsidRDefault="00702A28" w:rsidP="00702A28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pl-PL"/>
        </w:rPr>
        <w:t>KOSTORYS OFERTOWY (Ślepy)</w:t>
      </w:r>
      <w:bookmarkStart w:id="0" w:name="_GoBack"/>
      <w:bookmarkEnd w:id="0"/>
    </w:p>
    <w:p w:rsidR="0054534D" w:rsidRDefault="0054534D" w:rsidP="0054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54534D" w:rsidRDefault="0054534D" w:rsidP="0054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DROGA POWIATOWA NR 2920C KOWAL – DOBRZELEWICE - BARUCHOWO</w:t>
      </w:r>
    </w:p>
    <w:p w:rsidR="0054534D" w:rsidRDefault="0054534D" w:rsidP="0054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534D" w:rsidRDefault="0054534D" w:rsidP="0054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KM 5+878  DO KM  6+878  DŁUGOŚCI 1000.00M  ETAP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Ib</w:t>
      </w:r>
      <w:proofErr w:type="spellEnd"/>
    </w:p>
    <w:p w:rsidR="0054534D" w:rsidRDefault="0054534D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pPr w:leftFromText="141" w:rightFromText="141" w:bottomFromText="200" w:vertAnchor="text" w:horzAnchor="margin" w:tblpXSpec="center" w:tblpY="438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387"/>
        <w:gridCol w:w="2268"/>
      </w:tblGrid>
      <w:tr w:rsidR="00702A28" w:rsidRPr="00702A28" w:rsidTr="00702A2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ASORTYMENT             </w:t>
            </w:r>
          </w:p>
          <w:p w:rsidR="00702A28" w:rsidRPr="00702A28" w:rsidRDefault="0070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WARTOŚĆ</w:t>
            </w:r>
          </w:p>
          <w:p w:rsidR="00702A28" w:rsidRPr="00702A28" w:rsidRDefault="0070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NETTO</w:t>
            </w:r>
          </w:p>
        </w:tc>
      </w:tr>
      <w:tr w:rsidR="00702A28" w:rsidRPr="00702A28" w:rsidTr="00702A2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 w:rsidP="0070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ROBOTY PRZYGOTOWAWCZE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ROZBIÓRKOWE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A28" w:rsidRPr="00702A28" w:rsidTr="00702A2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ROBOTY ZIEMNE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A28" w:rsidRPr="00702A28" w:rsidTr="00702A2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PODBUDOWA - POSZERZENIE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A28" w:rsidRPr="00702A28" w:rsidTr="00702A28">
        <w:trPr>
          <w:trHeight w:val="1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NAWIERZCHNIA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A28" w:rsidRPr="00702A28" w:rsidTr="00702A2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POBOCZA, SKARPY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A28" w:rsidRPr="00702A28" w:rsidTr="00702A2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KRAWĘŻNIKI, OPORNIKI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A28" w:rsidRPr="00702A28" w:rsidTr="00702A28">
        <w:trPr>
          <w:trHeight w:val="2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ZJAZDY, SKRZYZOWANIA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A28" w:rsidRPr="00702A28" w:rsidTr="00702A28">
        <w:trPr>
          <w:trHeight w:val="2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PRZEPUSTY, ODWODNIENIE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A28" w:rsidRPr="00702A28" w:rsidTr="00702A28">
        <w:trPr>
          <w:trHeight w:val="2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PERONY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A28" w:rsidRPr="00702A28" w:rsidTr="00702A28">
        <w:trPr>
          <w:trHeight w:val="2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8" w:rsidRPr="00702A28" w:rsidRDefault="0070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sz w:val="24"/>
                <w:szCs w:val="24"/>
              </w:rPr>
              <w:t>OZNAKOWANIE, PORĘCZE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A28" w:rsidRPr="00702A28" w:rsidTr="00702A28">
        <w:trPr>
          <w:trHeight w:val="209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A28" w:rsidRPr="00702A28" w:rsidTr="00702A28">
        <w:trPr>
          <w:trHeight w:val="209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 w:rsidP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A28" w:rsidRPr="00702A28" w:rsidTr="00702A28">
        <w:trPr>
          <w:trHeight w:val="209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Default="00702A28" w:rsidP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BRUTTO: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8" w:rsidRPr="00702A28" w:rsidRDefault="0070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34D" w:rsidRDefault="0054534D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534D" w:rsidRDefault="0054534D" w:rsidP="005453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534D" w:rsidRDefault="0054534D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4534D" w:rsidRDefault="0054534D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534D" w:rsidRDefault="0054534D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02A28" w:rsidRDefault="00702A28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02A28" w:rsidRDefault="00702A28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02A28" w:rsidRDefault="00702A28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02A28" w:rsidRDefault="00702A28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02A28" w:rsidRDefault="00702A28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02A28" w:rsidRDefault="00702A28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02A28" w:rsidRDefault="00702A28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534D" w:rsidRDefault="0054534D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SŁOWNIE  BRUTTO:</w:t>
      </w:r>
      <w:r w:rsidR="00702A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…………………………………………………………………………………………………….</w:t>
      </w:r>
    </w:p>
    <w:p w:rsidR="0054534D" w:rsidRDefault="0054534D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534D" w:rsidRDefault="0054534D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534D" w:rsidRDefault="0054534D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534D" w:rsidRDefault="0054534D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534D" w:rsidRDefault="0054534D" w:rsidP="005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534D" w:rsidRDefault="0054534D" w:rsidP="0054534D"/>
    <w:p w:rsidR="00702A28" w:rsidRDefault="00702A28" w:rsidP="0054534D"/>
    <w:p w:rsidR="0054534D" w:rsidRDefault="0054534D" w:rsidP="0054534D">
      <w:pPr>
        <w:rPr>
          <w:rFonts w:ascii="Times New Roman" w:hAnsi="Times New Roman" w:cs="Times New Roman"/>
          <w:sz w:val="20"/>
          <w:szCs w:val="20"/>
        </w:rPr>
      </w:pPr>
    </w:p>
    <w:p w:rsidR="0054534D" w:rsidRDefault="0054534D" w:rsidP="0054534D">
      <w:pPr>
        <w:rPr>
          <w:rFonts w:ascii="Times New Roman" w:hAnsi="Times New Roman" w:cs="Times New Roman"/>
          <w:sz w:val="18"/>
          <w:szCs w:val="18"/>
        </w:rPr>
      </w:pPr>
    </w:p>
    <w:p w:rsidR="0054534D" w:rsidRDefault="0054534D" w:rsidP="0054534D">
      <w:pPr>
        <w:rPr>
          <w:rFonts w:ascii="Times New Roman" w:hAnsi="Times New Roman" w:cs="Times New Roman"/>
          <w:sz w:val="18"/>
          <w:szCs w:val="18"/>
        </w:rPr>
      </w:pPr>
    </w:p>
    <w:p w:rsidR="00702A28" w:rsidRDefault="00702A28" w:rsidP="0054534D">
      <w:pPr>
        <w:rPr>
          <w:rFonts w:ascii="Times New Roman" w:hAnsi="Times New Roman" w:cs="Times New Roman"/>
          <w:sz w:val="18"/>
          <w:szCs w:val="18"/>
        </w:rPr>
      </w:pPr>
    </w:p>
    <w:p w:rsidR="0054534D" w:rsidRDefault="0054534D" w:rsidP="0054534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KOSZTORYS OFERTOWY</w:t>
      </w:r>
    </w:p>
    <w:p w:rsidR="0054534D" w:rsidRDefault="0054534D" w:rsidP="0054534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PRZEBUDOWA  DROGI  POWIATOWEJ nr 2920C</w:t>
      </w:r>
    </w:p>
    <w:p w:rsidR="0054534D" w:rsidRDefault="0054534D" w:rsidP="0054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KOWAL - DOBRZELEWICE  – BARUCHOWO  OD KM  5+878 DO KM  6+878  ETAP  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Ib</w:t>
      </w:r>
      <w:proofErr w:type="spellEnd"/>
    </w:p>
    <w:p w:rsidR="0054534D" w:rsidRDefault="0054534D" w:rsidP="0054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534D" w:rsidRDefault="0054534D" w:rsidP="0054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tbl>
      <w:tblPr>
        <w:tblW w:w="15975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1271"/>
        <w:gridCol w:w="3960"/>
        <w:gridCol w:w="858"/>
        <w:gridCol w:w="1134"/>
        <w:gridCol w:w="6"/>
        <w:gridCol w:w="15"/>
        <w:gridCol w:w="1680"/>
        <w:gridCol w:w="1573"/>
        <w:gridCol w:w="1161"/>
        <w:gridCol w:w="281"/>
        <w:gridCol w:w="118"/>
        <w:gridCol w:w="762"/>
        <w:gridCol w:w="281"/>
        <w:gridCol w:w="880"/>
        <w:gridCol w:w="281"/>
        <w:gridCol w:w="880"/>
        <w:gridCol w:w="281"/>
      </w:tblGrid>
      <w:tr w:rsidR="0054534D" w:rsidTr="0054534D">
        <w:trPr>
          <w:gridAfter w:val="9"/>
          <w:wAfter w:w="4925" w:type="dxa"/>
          <w:trHeight w:val="4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Nr spec. techn.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Opis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Jedn.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54534D" w:rsidTr="0054534D">
        <w:trPr>
          <w:gridAfter w:val="9"/>
          <w:wAfter w:w="4925" w:type="dxa"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     ROBOTY ROZBIÓRKOWE I PRZYGOTOWAWCZE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CPV 45100000-8</w:t>
            </w:r>
          </w:p>
        </w:tc>
      </w:tr>
      <w:tr w:rsidR="0054534D" w:rsidTr="0054534D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D.01.01.01.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Odtworzenie trasy i punktów wysokościowych przy liniowych robotach ziemnych (drogi) w terenie równinnym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km 5+878 do km  6+878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D,01.01.01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Odtworzenie trasy i punktów wysokościowych przy liniowych robotach ziemnych (drogi) w terenie równinnym – inwentaryzacja powykonawcza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km 5+878 do km  6+878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27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D.01.02,01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Karczowanie drzew o średnicy  z wywozem, karpiny, gałęzi,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dłuzyc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2km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średnicy  do  15cm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11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średnicy  do  16  -  25cm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1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średnicy  do  26  -  35cm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2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średnicy  do  36  -  45cm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1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średnicy  do  46  -  55cm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27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D.01.02.04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Frezowanie nawierzchni bitumicznej na  gł. do 3cm (śr,3cm) łącznie z wcinkami i ze skrzyżowaniem w km 6+301  z wywozem destruktu  25km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tabeli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577.00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27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D,01.02.04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Rozebranie przepustów żelbetowych ,  ścianek czołowych,  z odkopaniem z wywozem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1km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26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RAZEM  NETTO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2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    ROBOTY ZIEMNE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CPV 45100000-8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12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D.02.03.01.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wykopów mechanicznie w gruncie kat. III-IV z transportem urobku na nasyp i odkład samochodami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1 km wraz z zagęszczeniem gruntów w nasypie i zwilżeniem w miarę potrzeby w zagęszczanych wodą  - odtworzenie rowów 1450,00x0.70x0,80=812,00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m³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12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D.02.03.01.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nasypów – poszerzenie mechanicznie z gruntu kat. III  z transportem urobku  z wbudowaniem w  nasyp,  samochodami  wraz z formowaniem i zagęszczeniem nasypu i zwilżeniem w miarę potrzeby warstw zagęszczanych wodą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1650,00x0,60x0.70=693,00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m³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27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RAZEM  NETTO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42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    PODBUDOWA, POSZERZENIE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CPV45233000-9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D.04.01.01.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Koryto wykonywane mechanicznie  w gruncie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kat.III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pod poszerzenie gł. 41cm 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0,67x423,00+0,87x577,00+0,37x1000,00=283,41+ 501,99+370,00=1155,40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1155,40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57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Wywóz gruntu kat III  na  odkład 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1155,40x0,41=473,71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473,71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14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D.04.05.01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podbudowy z gruntu stabilizowanego cementem,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gruntocementem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wytrzymałości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=2,5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pielęgnacja podbudowy przez posypanie piaskiem i polewanie wodą, grubość warstwy po zagęszczeniu 10 cm na  poszerzeniu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1155,40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D.04.04.02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podbudowy z kruszywa łamanego niesortowanego twardego 0/63mm , grubość warstwy po zagęszczeniu 15 cm – dolna warstwa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1155,40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83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D.04.04.02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podbudowy z kruszywa łamanego niesortowanego twardego 0/32mm , grubość warstwy po zagęszczeniu 10 cm – górna warstwa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poszerzeniu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1155,40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34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D.04.03.01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Oczyszczenie mechaniczne warstwy  tłuczniowej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1155,40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D.05.03.05b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warstwy wiążącej  z BA AC 11W30/50  z mieszanki mineralno-asfaltowej grysowo-żwirowej grubość warstwy po zagęszczeniu 4 cm  na poszerzeniu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1115,18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RAZEM   NETTO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1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IV   NAWIERZCHNIA      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CPV   45233000-9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4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D.04.03.01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Oczyszczenie warstwy bitumicznej 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5440,78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D.04.03.01.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Skropienie mechaniczne warstw konstrukcyjnych  emulsją asfaltową   na całej szerokości jezdni pod warstwę profilową  (bez skrzyżowań)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5440,78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D.05.03.26.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Warstwa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przeciwspękaniowa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geosiatki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o wytrzymałości na rozciąganie podłużne i  poprzeczne 100kN/mb  na styku istniejącej konstrukcji i poszerzenia i na przepustach 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 wyliczeń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2022,00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D.04.08.01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profilowania masą MMA w ilości śr .warstwa  6cm na całej szerokości jezdni  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tabeli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1216,81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30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D.04.03.01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Oczyszczenie warstwy profilowej, wcinek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skrzyzowań</w:t>
            </w:r>
            <w:proofErr w:type="spellEnd"/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5440,78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28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D.04.03.01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Skropienie warstwy profilowej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5440,78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D.05.03.05a.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warstwy ścieralnej z  asfaltobetonu AC11S50/70  o  grubości warstwy po zagęszczeniu 5 cm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5440,78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2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  NETTO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6"/>
          <w:wAfter w:w="3365" w:type="dxa"/>
          <w:trHeight w:val="1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V  POBOCZA, SKARPY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CPV 45233000-9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6"/>
          <w:wAfter w:w="3365" w:type="dxa"/>
          <w:trHeight w:val="41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D.06.03.01a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Profilowanie podłoża pod wzmocnienie pobocza w gruncie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kat.III</w:t>
            </w:r>
            <w:proofErr w:type="spellEnd"/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1344,75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41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D.06.03.01a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dolnej warstwy gr.20cm  wzmocnienia z kamienia łamanego  twardego 0/63mm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1344,75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69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D.06.03.01a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górnej warstwy  gr.10cm kamienia łamanego 0/32mm twardego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1344,75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41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D.06.03.01a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Plantowanie powierzchni nasypów, poboczy  w gruncie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kat.III</w:t>
            </w:r>
            <w:proofErr w:type="spellEnd"/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1164,00x1,00(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)=1164,00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1164,00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41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D.06.03.01a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Plantowanie powierzchni wykopów w gruncie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kat.III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(przy odtworzeniu rowów)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1450,00x1,80=2610,00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14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   NETTO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20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VI    KRAWĘŻNIKI, OPORNIK, OBRZEŻA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CPV45233000-0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Ustawienie krawężnika betonowego 15x30cm na ławie betonowej C12-15 i warstwie wzmacniającej z gruntu stabilizowanego cementem o wytrzymałości 2,5mPa o grubości warstwy 15cm  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peron 21,00+21,00+21,00=63,00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D.08.03.01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Ustawienie obrzeży betonowych 8x30cm na ławie betonowej z oporem C12-15 i warstwie wzmacniającej z gruntu stabilizowanego cementem o wytrzymałości 2,5mPa o grubości warstwy 15cm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perony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21,00+2,00+26,00+2,00+29,00+2x5,00+2x3,00=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=96,00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Ustawienie krawężnika betonowego wtopionego na ławie z betonu C12-15 na zjazdach i przejściach dla pieszych na warstwie wzmacniającej z gruntu stabilizowanego cementem o wytrzymałości 2,5mPa o grubości warstwy 15cm  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zjazdy   106,00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peron     7,00+12,00+8,00=27,00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  106,00+27,00=133,00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wyliczen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Ustawienie opornika betonowego 12x30cm na ławie betonowej C12-15 na zjazdach i warstwie wzmacniającej z gruntu stabilizowanego cementem o wytrzymałości 2,5mPa o grubości warstwy 15cm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zjazdy 23,00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peron 3,00+3,00+6,00=12,00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razem:23,00+12,00=35,00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15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2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VII  ZJAZDY, SKRZYZOWANIA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CPV   45233000-9                                                                                                                                             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1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D.08.04.01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koryta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36cm w gruncie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kat.III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pod zjazdy z kostki be</w:t>
            </w:r>
            <w:r w:rsidR="0077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tonowej z wywozem 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tabeli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45,29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D.08.04.01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warstwy odcinającej gr. 5cm z piasku na zjazdach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45,29+316,96=362,25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362,25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4"/>
          <w:wAfter w:w="2322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D.08.04.01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podbudowy z betonu C8-10 o grubości warstwy 20cm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45,29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D.08.04.01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nawierzchni z kostki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starobruk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szary gr.8cm na podsypce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-piaskowej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45,29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D.10.07.01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koryta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.42cm w gruncie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kat.III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pod zjazdy i skrzyżowania bitumic</w:t>
            </w:r>
            <w:r w:rsidR="0077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zne z wywozem gruntu </w:t>
            </w:r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tabeli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316,96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D.10.07.01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dolnej warstwy gr.20cm  wzmocnienia z kamienia łamanego  twardego 0/63mm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316,96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D.10.07.01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górnej warstwy  gr.10cm kamienia łamanego 0/32mm twardego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316,96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1"/>
          <w:wAfter w:w="281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D.10.07.01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warstwy wiążącej gr.4cm z BA AC11W50/70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316,96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1"/>
          <w:wAfter w:w="281" w:type="dxa"/>
          <w:trHeight w:val="12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D.10.07.01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warstwy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scieralnej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gr.3cm z BA AC850/70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316,96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1"/>
          <w:wAfter w:w="281" w:type="dxa"/>
          <w:trHeight w:val="27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D.06.02.01a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Przepusty pod zjazdami z rur karbowanych średnicy 400mm z  PP wraz z robotami  towarzyszącymi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1"/>
          <w:wAfter w:w="281" w:type="dxa"/>
          <w:trHeight w:val="27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D.06.02.01a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ścianek czołowych przepustu śr.400mm (typowe)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7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RAZEM  NETTO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VIII PRZEPUSTY, ELEMENTY ODWODNIENIA           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CPV452300000-8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123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D- 03.01.01.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Wykonywanie części przelotowej przepustów  i kolektorów  rurowych jednootworowych, na  ławie  z kruszywa budowlanego gr.20cm, z  rur polietylenowych spiralnie karbowanych HDPE  DN 400 mm  wraz z robotami towarzyszącymi (przedłużenie 2x4,00=8,00)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wykazu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2x4,00=8,00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773497">
        <w:trPr>
          <w:gridAfter w:val="9"/>
          <w:wAfter w:w="4925" w:type="dxa"/>
          <w:trHeight w:val="43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D- 03.01.01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ścianek  czołowych  z betonu dla przepustów śr. 400 mm -prefabrykat betonowy wg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KPED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szt</w:t>
            </w:r>
            <w:proofErr w:type="spellEnd"/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 typowe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(kątowa)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1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D.03.01.01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przepustu średnicy 1000mm w  km 6+530 z rur PP SN 12 na ławie gr. 20cm z  kruszywa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1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D.03,01,01</w:t>
            </w:r>
          </w:p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Wykonanie typowych ścianek czołowych dla przepustu śr. 1000mm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1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D.03.01.01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Przebudowa przepustu śr.600mm 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ławie gr.20cm z  kruszywa (przedłużenie) SN 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1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D.03.01.01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Wykonanie typowych ścianek czołowych dla przepustu śr. 600mm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1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D.08.05.01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Wbudowanie ścieków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przykrawężnikowych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szerokości 50cm  na ławie z betonu z oporem zewnętrznym z C8-10</w:t>
            </w:r>
          </w:p>
          <w:p w:rsidR="0054534D" w:rsidRDefault="0054534D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wg  wykazu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20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6"/>
          <w:wAfter w:w="3365" w:type="dxa"/>
          <w:trHeight w:val="1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IX  PERONY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CPV   45233000-9                                                                                                                                             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42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D.08.02.02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koryta w gruncie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kat.III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gł. 16cm pod perony z kostki łącznie z peronami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6"/>
          <w:wAfter w:w="3365" w:type="dxa"/>
          <w:trHeight w:val="23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D.08.02.02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77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Wywóz gruntu </w:t>
            </w:r>
            <w:r w:rsidR="00545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odkład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176,00x0,16=28,16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6"/>
          <w:wAfter w:w="3365" w:type="dxa"/>
          <w:trHeight w:val="42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D.08.02.02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nawierzchni chodnika z kostki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betono-wej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gr.6cm szarej prostokątnej na podsypce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-piaskowej gr.10cm z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zaspoinowaniem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piaskiem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3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11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  NETTO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18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X  OZNAKOWANIE, PORĘCZE             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CPV45233280-5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4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D.07.02.01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Rozebranie znaków drogowyc</w:t>
            </w:r>
            <w:r w:rsidR="0077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 pionowych z wywozem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26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D- 07.01.01.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Oznakowanie poziome jezdni materiałami grubo-warstwowymi  - wykonywane sposobem mechanicznym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przejścia dla pieszych  -13,00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symbole – 10,00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773497">
        <w:trPr>
          <w:gridAfter w:val="9"/>
          <w:wAfter w:w="4925" w:type="dxa"/>
          <w:trHeight w:val="6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D- 07.02.01.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Ustawienie słupków z rur stalowych o średnicy 50 mm dla znaków drogowych, wraz z wykonaniem i zasypaniem dołów z ubiciem warstwami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773497">
        <w:trPr>
          <w:gridAfter w:val="9"/>
          <w:wAfter w:w="4925" w:type="dxa"/>
          <w:trHeight w:val="62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D- 07.02.01.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Przymocowanie do gotowych słupków znaków ostrzegawczych trójkątnych typu A(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srednie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folia odblaskowa I generacji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773497">
        <w:trPr>
          <w:gridAfter w:val="9"/>
          <w:wAfter w:w="4925" w:type="dxa"/>
          <w:trHeight w:val="74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D- 07.02.01.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Przymocowanie do gotowych słupków tarcz znaków drogowych informacyjnych  - znak D 600/750 (prostokątny o wym. 600x750 mm). Folia odblaskowa I generacji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773497">
        <w:trPr>
          <w:gridAfter w:val="9"/>
          <w:wAfter w:w="4925" w:type="dxa"/>
          <w:trHeight w:val="6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D- 07.02.01.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Przymocowanie do gotowych słupków tarcz znaków drogowych informacyjnych  - znak B - folia odblaskowa I generacji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52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D.07.02.01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Ustawienie tablic o powierzchni pow.0.3m2 z folia odblaskowa I generacji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52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D.07.02.01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Ustawienie tablic o powierzchni do 0.3m2 z folią odblaskową I generacji ( T)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D- 07.05.01.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Ustawienie barier ochronnych stalowych jednostronnych SP-09</w:t>
            </w:r>
          </w:p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 wyliczeń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15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RAZEM   NETTO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534D" w:rsidRDefault="0054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534D" w:rsidTr="0054534D">
        <w:trPr>
          <w:gridAfter w:val="9"/>
          <w:wAfter w:w="4925" w:type="dxa"/>
          <w:trHeight w:val="300"/>
        </w:trPr>
        <w:tc>
          <w:tcPr>
            <w:tcW w:w="9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34D" w:rsidRDefault="0054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NETTO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34D" w:rsidRDefault="0054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54534D" w:rsidRDefault="0054534D" w:rsidP="0054534D">
      <w:pPr>
        <w:rPr>
          <w:sz w:val="18"/>
          <w:szCs w:val="18"/>
        </w:rPr>
      </w:pPr>
    </w:p>
    <w:p w:rsidR="0054534D" w:rsidRPr="004C19F7" w:rsidRDefault="004C19F7" w:rsidP="0054534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SŁOWNIE BRUTTO:  </w:t>
      </w:r>
    </w:p>
    <w:p w:rsidR="0054534D" w:rsidRDefault="004C19F7" w:rsidP="0054534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SPORZĄDZIŁ:</w:t>
      </w:r>
    </w:p>
    <w:p w:rsidR="0054534D" w:rsidRPr="00773497" w:rsidRDefault="0077349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DNIA  </w:t>
      </w:r>
    </w:p>
    <w:sectPr w:rsidR="0054534D" w:rsidRPr="00773497" w:rsidSect="00AC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534D"/>
    <w:rsid w:val="0028251D"/>
    <w:rsid w:val="00375EED"/>
    <w:rsid w:val="004C19F7"/>
    <w:rsid w:val="004C6877"/>
    <w:rsid w:val="0054534D"/>
    <w:rsid w:val="00702A28"/>
    <w:rsid w:val="00773497"/>
    <w:rsid w:val="007A65AA"/>
    <w:rsid w:val="00AC7911"/>
    <w:rsid w:val="00AD4860"/>
    <w:rsid w:val="00C62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34D"/>
  </w:style>
  <w:style w:type="paragraph" w:styleId="Nagwek1">
    <w:name w:val="heading 1"/>
    <w:basedOn w:val="Normalny"/>
    <w:next w:val="Normalny"/>
    <w:link w:val="Nagwek1Znak"/>
    <w:uiPriority w:val="9"/>
    <w:qFormat/>
    <w:rsid w:val="00545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534D"/>
  </w:style>
  <w:style w:type="paragraph" w:styleId="Nagwek">
    <w:name w:val="header"/>
    <w:basedOn w:val="Normalny"/>
    <w:link w:val="NagwekZnak"/>
    <w:uiPriority w:val="99"/>
    <w:semiHidden/>
    <w:unhideWhenUsed/>
    <w:rsid w:val="0054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534D"/>
  </w:style>
  <w:style w:type="paragraph" w:styleId="Stopka">
    <w:name w:val="footer"/>
    <w:basedOn w:val="Normalny"/>
    <w:link w:val="StopkaZnak"/>
    <w:uiPriority w:val="99"/>
    <w:semiHidden/>
    <w:unhideWhenUsed/>
    <w:rsid w:val="0054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34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34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34D"/>
  </w:style>
  <w:style w:type="paragraph" w:styleId="Nagwek1">
    <w:name w:val="heading 1"/>
    <w:basedOn w:val="Normalny"/>
    <w:next w:val="Normalny"/>
    <w:link w:val="Nagwek1Znak"/>
    <w:uiPriority w:val="9"/>
    <w:qFormat/>
    <w:rsid w:val="00545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534D"/>
  </w:style>
  <w:style w:type="paragraph" w:styleId="Nagwek">
    <w:name w:val="header"/>
    <w:basedOn w:val="Normalny"/>
    <w:link w:val="NagwekZnak"/>
    <w:uiPriority w:val="99"/>
    <w:semiHidden/>
    <w:unhideWhenUsed/>
    <w:rsid w:val="0054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534D"/>
  </w:style>
  <w:style w:type="paragraph" w:styleId="Stopka">
    <w:name w:val="footer"/>
    <w:basedOn w:val="Normalny"/>
    <w:link w:val="StopkaZnak"/>
    <w:uiPriority w:val="99"/>
    <w:semiHidden/>
    <w:unhideWhenUsed/>
    <w:rsid w:val="0054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34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34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1520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Projektowanie i nadzory</dc:creator>
  <cp:keywords/>
  <dc:description/>
  <cp:lastModifiedBy>A.Sierakowska</cp:lastModifiedBy>
  <cp:revision>6</cp:revision>
  <dcterms:created xsi:type="dcterms:W3CDTF">2017-02-19T18:19:00Z</dcterms:created>
  <dcterms:modified xsi:type="dcterms:W3CDTF">2017-03-01T11:23:00Z</dcterms:modified>
</cp:coreProperties>
</file>