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475447640"/>
        <w:docPartObj>
          <w:docPartGallery w:val="Table of Contents"/>
          <w:docPartUnique/>
        </w:docPartObj>
      </w:sdtPr>
      <w:sdtEndPr/>
      <w:sdtContent>
        <w:p w:rsidR="00626538" w:rsidRPr="007529F6" w:rsidRDefault="00626538" w:rsidP="00626538">
          <w:pPr>
            <w:pStyle w:val="Nagwekspisutreci"/>
            <w:jc w:val="center"/>
            <w:rPr>
              <w:rStyle w:val="LPTnormalnyZnak"/>
              <w:rFonts w:eastAsiaTheme="majorEastAsia"/>
              <w:color w:val="auto"/>
              <w:sz w:val="40"/>
            </w:rPr>
          </w:pPr>
          <w:r w:rsidRPr="007529F6">
            <w:rPr>
              <w:rStyle w:val="LPTnormalnyZnak"/>
              <w:rFonts w:eastAsiaTheme="majorEastAsia"/>
              <w:color w:val="auto"/>
              <w:sz w:val="40"/>
            </w:rPr>
            <w:t xml:space="preserve">SPIS </w:t>
          </w:r>
          <w:r>
            <w:rPr>
              <w:rStyle w:val="LPTnormalnyZnak"/>
              <w:rFonts w:eastAsiaTheme="majorEastAsia"/>
              <w:color w:val="auto"/>
              <w:sz w:val="40"/>
            </w:rPr>
            <w:t>ZAWARTOŚCI PROJEKTU</w:t>
          </w:r>
        </w:p>
        <w:p w:rsidR="0085197F" w:rsidRDefault="00626538">
          <w:pPr>
            <w:pStyle w:val="Spistreci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2286394" w:history="1">
            <w:r w:rsidR="0085197F" w:rsidRPr="00BD1DB7">
              <w:rPr>
                <w:rStyle w:val="Hipercze"/>
                <w:rFonts w:eastAsia="ArialNarrow"/>
                <w:noProof/>
              </w:rPr>
              <w:t>I.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rFonts w:eastAsia="ArialNarrow"/>
                <w:noProof/>
              </w:rPr>
              <w:t>CZĘŚĆ OPISOWA.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_Toc492286394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2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395" w:history="1">
            <w:r w:rsidR="0085197F" w:rsidRPr="00BD1DB7">
              <w:rPr>
                <w:rStyle w:val="Hipercze"/>
                <w:rFonts w:eastAsia="ArialNarrow"/>
                <w:noProof/>
              </w:rPr>
              <w:t>1.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rFonts w:eastAsia="ArialNarrow"/>
                <w:noProof/>
              </w:rPr>
              <w:t>Przedmiot opracowania.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_Toc492286395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2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396" w:history="1">
            <w:r w:rsidR="0085197F" w:rsidRPr="00BD1DB7">
              <w:rPr>
                <w:rStyle w:val="Hipercze"/>
                <w:noProof/>
              </w:rPr>
              <w:t>2.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Materiały i dane wyjściowe stanowiące podstawę do projektowania.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_Toc492286396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2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397" w:history="1">
            <w:r w:rsidR="0085197F" w:rsidRPr="00BD1DB7">
              <w:rPr>
                <w:rStyle w:val="Hipercze"/>
                <w:noProof/>
              </w:rPr>
              <w:t>3.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Cel i zakres opracowania.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_Toc492286397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2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398" w:history="1">
            <w:r w:rsidR="0085197F" w:rsidRPr="00BD1DB7">
              <w:rPr>
                <w:rStyle w:val="Hipercze"/>
                <w:noProof/>
              </w:rPr>
              <w:t>4.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Charakterystyka drogi i ruchu na drodze.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_Toc492286398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3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399" w:history="1">
            <w:r w:rsidR="0085197F" w:rsidRPr="00BD1DB7">
              <w:rPr>
                <w:rStyle w:val="Hipercze"/>
                <w:noProof/>
              </w:rPr>
              <w:t>4.1.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Stan Istniejący.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_Toc492286399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3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00" w:history="1">
            <w:r w:rsidR="0085197F" w:rsidRPr="00BD1DB7">
              <w:rPr>
                <w:rStyle w:val="Hipercze"/>
                <w:noProof/>
              </w:rPr>
              <w:t>4.2.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Istniejące oznakowanie pionowe.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_Toc492286400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3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01" w:history="1">
            <w:r w:rsidR="0085197F" w:rsidRPr="00BD1DB7">
              <w:rPr>
                <w:rStyle w:val="Hipercze"/>
                <w:noProof/>
              </w:rPr>
              <w:t>4.3.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Istniejące oznakowanie poziome.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_Toc492286401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4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02" w:history="1">
            <w:r w:rsidR="0085197F" w:rsidRPr="00BD1DB7">
              <w:rPr>
                <w:rStyle w:val="Hipercze"/>
                <w:noProof/>
              </w:rPr>
              <w:t>4.4.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Pozostałe elementy wyposażenia drogi.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_Toc492286402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4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03" w:history="1">
            <w:r w:rsidR="0085197F" w:rsidRPr="00BD1DB7">
              <w:rPr>
                <w:rStyle w:val="Hipercze"/>
                <w:noProof/>
              </w:rPr>
              <w:t>5.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Przyjęte rozwiązania projektowe.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_Toc492286403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4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04" w:history="1">
            <w:r w:rsidR="0085197F" w:rsidRPr="00BD1DB7">
              <w:rPr>
                <w:rStyle w:val="Hipercze"/>
                <w:noProof/>
              </w:rPr>
              <w:t>5.1.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Parametry techniczne rozbudowy drogi powiatowej.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_Toc492286404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4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05" w:history="1">
            <w:r w:rsidR="0085197F" w:rsidRPr="00BD1DB7">
              <w:rPr>
                <w:rStyle w:val="Hipercze"/>
                <w:noProof/>
              </w:rPr>
              <w:t>5.2.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Jezdnia.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_Toc492286405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4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06" w:history="1">
            <w:r w:rsidR="0085197F" w:rsidRPr="00BD1DB7">
              <w:rPr>
                <w:rStyle w:val="Hipercze"/>
                <w:noProof/>
              </w:rPr>
              <w:t>5.3.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Chodniki.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_Toc492286406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4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07" w:history="1">
            <w:r w:rsidR="0085197F" w:rsidRPr="00BD1DB7">
              <w:rPr>
                <w:rStyle w:val="Hipercze"/>
                <w:noProof/>
              </w:rPr>
              <w:t>5.4.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Przejścia dla pieszych.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_Toc492286407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5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08" w:history="1">
            <w:r w:rsidR="0085197F" w:rsidRPr="00BD1DB7">
              <w:rPr>
                <w:rStyle w:val="Hipercze"/>
                <w:noProof/>
              </w:rPr>
              <w:t>5.5.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Miejsca postojowe.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_Toc492286408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5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09" w:history="1">
            <w:r w:rsidR="0085197F" w:rsidRPr="00BD1DB7">
              <w:rPr>
                <w:rStyle w:val="Hipercze"/>
                <w:noProof/>
              </w:rPr>
              <w:t>5.6.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Skrzyżowania.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_Toc492286409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5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10" w:history="1">
            <w:r w:rsidR="0085197F" w:rsidRPr="00BD1DB7">
              <w:rPr>
                <w:rStyle w:val="Hipercze"/>
                <w:noProof/>
              </w:rPr>
              <w:t>5.7.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Zjazdy.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_Toc492286410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5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11" w:history="1">
            <w:r w:rsidR="0085197F" w:rsidRPr="00BD1DB7">
              <w:rPr>
                <w:rStyle w:val="Hipercze"/>
                <w:noProof/>
              </w:rPr>
              <w:t>6.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Projektowane oznakowanie poziome i pionowe.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_Toc492286411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5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12" w:history="1">
            <w:r w:rsidR="0085197F" w:rsidRPr="00BD1DB7">
              <w:rPr>
                <w:rStyle w:val="Hipercze"/>
                <w:noProof/>
              </w:rPr>
              <w:t>6.1.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Oznakowanie pionowe.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_Toc492286412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5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13" w:history="1">
            <w:r w:rsidR="0085197F" w:rsidRPr="00BD1DB7">
              <w:rPr>
                <w:rStyle w:val="Hipercze"/>
                <w:noProof/>
              </w:rPr>
              <w:t>6.2.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Oznakowanie poziome.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_Toc492286413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6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14" w:history="1">
            <w:r w:rsidR="0085197F" w:rsidRPr="00BD1DB7">
              <w:rPr>
                <w:rStyle w:val="Hipercze"/>
                <w:noProof/>
              </w:rPr>
              <w:t>6.3.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Urządzenia bezpieczeństwa ruchu.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_Toc492286414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7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15" w:history="1">
            <w:r w:rsidR="0085197F" w:rsidRPr="00BD1DB7">
              <w:rPr>
                <w:rStyle w:val="Hipercze"/>
                <w:noProof/>
              </w:rPr>
              <w:t>6.4.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Bariery ochronne.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_Toc492286415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7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16" w:history="1">
            <w:r w:rsidR="0085197F" w:rsidRPr="00BD1DB7">
              <w:rPr>
                <w:rStyle w:val="Hipercze"/>
                <w:noProof/>
              </w:rPr>
              <w:t>7.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Termin wprowadzenia projektowanej stałej organizacji ruchu.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_Toc492286416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8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2"/>
            <w:rPr>
              <w:noProof/>
            </w:rPr>
          </w:pPr>
          <w:hyperlink w:anchor="_Toc492286417" w:history="1">
            <w:r w:rsidR="0085197F" w:rsidRPr="00BD1DB7">
              <w:rPr>
                <w:rStyle w:val="Hipercze"/>
                <w:noProof/>
              </w:rPr>
              <w:t>8.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Uwagi i zalecenia.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_Toc492286417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8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1"/>
            <w:rPr>
              <w:noProof/>
            </w:rPr>
          </w:pPr>
          <w:hyperlink w:anchor="_Toc492286418" w:history="1">
            <w:r w:rsidR="0085197F" w:rsidRPr="00BD1DB7">
              <w:rPr>
                <w:rStyle w:val="Hipercze"/>
                <w:noProof/>
              </w:rPr>
              <w:t>II.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KARTA UZGODNIEŃ.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_Toc492286418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9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85197F" w:rsidRDefault="00321901">
          <w:pPr>
            <w:pStyle w:val="Spistreci1"/>
            <w:rPr>
              <w:noProof/>
            </w:rPr>
          </w:pPr>
          <w:hyperlink w:anchor="_Toc492286419" w:history="1">
            <w:r w:rsidR="0085197F" w:rsidRPr="00BD1DB7">
              <w:rPr>
                <w:rStyle w:val="Hipercze"/>
                <w:noProof/>
              </w:rPr>
              <w:t>III.</w:t>
            </w:r>
            <w:r w:rsidR="0085197F">
              <w:rPr>
                <w:noProof/>
              </w:rPr>
              <w:tab/>
            </w:r>
            <w:r w:rsidR="0085197F" w:rsidRPr="00BD1DB7">
              <w:rPr>
                <w:rStyle w:val="Hipercze"/>
                <w:noProof/>
              </w:rPr>
              <w:t>CZĘŚĆ RYSUNKOWA.</w:t>
            </w:r>
            <w:r w:rsidR="0085197F">
              <w:rPr>
                <w:noProof/>
                <w:webHidden/>
              </w:rPr>
              <w:tab/>
            </w:r>
            <w:r w:rsidR="0085197F">
              <w:rPr>
                <w:noProof/>
                <w:webHidden/>
              </w:rPr>
              <w:fldChar w:fldCharType="begin"/>
            </w:r>
            <w:r w:rsidR="0085197F">
              <w:rPr>
                <w:noProof/>
                <w:webHidden/>
              </w:rPr>
              <w:instrText xml:space="preserve"> PAGEREF _Toc492286419 \h </w:instrText>
            </w:r>
            <w:r w:rsidR="0085197F">
              <w:rPr>
                <w:noProof/>
                <w:webHidden/>
              </w:rPr>
            </w:r>
            <w:r w:rsidR="0085197F">
              <w:rPr>
                <w:noProof/>
                <w:webHidden/>
              </w:rPr>
              <w:fldChar w:fldCharType="separate"/>
            </w:r>
            <w:r w:rsidR="0085197F">
              <w:rPr>
                <w:noProof/>
                <w:webHidden/>
              </w:rPr>
              <w:t>10</w:t>
            </w:r>
            <w:r w:rsidR="0085197F">
              <w:rPr>
                <w:noProof/>
                <w:webHidden/>
              </w:rPr>
              <w:fldChar w:fldCharType="end"/>
            </w:r>
          </w:hyperlink>
        </w:p>
        <w:p w:rsidR="00626538" w:rsidRDefault="00626538" w:rsidP="00626538">
          <w:r>
            <w:rPr>
              <w:b/>
              <w:bCs/>
            </w:rPr>
            <w:fldChar w:fldCharType="end"/>
          </w:r>
        </w:p>
      </w:sdtContent>
    </w:sdt>
    <w:p w:rsidR="00626538" w:rsidRDefault="00626538" w:rsidP="00626538">
      <w:r>
        <w:br w:type="page"/>
      </w:r>
    </w:p>
    <w:p w:rsidR="00626538" w:rsidRPr="00566E45" w:rsidRDefault="00626538" w:rsidP="00626538">
      <w:pPr>
        <w:pStyle w:val="LPTPoziom1"/>
        <w:numPr>
          <w:ilvl w:val="0"/>
          <w:numId w:val="23"/>
        </w:numPr>
        <w:rPr>
          <w:rFonts w:eastAsia="ArialNarrow"/>
        </w:rPr>
      </w:pPr>
      <w:bookmarkStart w:id="0" w:name="_Toc452560395"/>
      <w:bookmarkStart w:id="1" w:name="_Toc454529096"/>
      <w:bookmarkStart w:id="2" w:name="_Toc492286394"/>
      <w:r w:rsidRPr="00566E45">
        <w:rPr>
          <w:rFonts w:eastAsia="ArialNarrow"/>
        </w:rPr>
        <w:lastRenderedPageBreak/>
        <w:t>CZĘŚĆ OPISOWA.</w:t>
      </w:r>
      <w:bookmarkEnd w:id="0"/>
      <w:bookmarkEnd w:id="1"/>
      <w:bookmarkEnd w:id="2"/>
    </w:p>
    <w:p w:rsidR="00626538" w:rsidRPr="00566E45" w:rsidRDefault="00626538" w:rsidP="00626538">
      <w:pPr>
        <w:pStyle w:val="LPTPoziom2"/>
        <w:numPr>
          <w:ilvl w:val="0"/>
          <w:numId w:val="6"/>
        </w:numPr>
        <w:rPr>
          <w:rFonts w:eastAsia="ArialNarrow"/>
        </w:rPr>
      </w:pPr>
      <w:bookmarkStart w:id="3" w:name="_Toc452560396"/>
      <w:bookmarkStart w:id="4" w:name="_Toc454529097"/>
      <w:bookmarkStart w:id="5" w:name="_Toc492286395"/>
      <w:r w:rsidRPr="00566E45">
        <w:rPr>
          <w:rFonts w:eastAsia="ArialNarrow"/>
        </w:rPr>
        <w:t>Przedmiot opracowania.</w:t>
      </w:r>
      <w:bookmarkEnd w:id="3"/>
      <w:bookmarkEnd w:id="4"/>
      <w:bookmarkEnd w:id="5"/>
    </w:p>
    <w:p w:rsidR="00626538" w:rsidRDefault="00626538" w:rsidP="00626538">
      <w:pPr>
        <w:pStyle w:val="LPTnormalny"/>
      </w:pPr>
      <w:r>
        <w:t xml:space="preserve">Przedmiotem opracowania jest projekt stałej organizacji ruchu w związku z rozbudową drogi powiatowej nr 2938C Chodecz – gr. woj. (Dąbrowice). </w:t>
      </w:r>
    </w:p>
    <w:p w:rsidR="00626538" w:rsidRPr="00686F7D" w:rsidRDefault="00626538" w:rsidP="00626538">
      <w:pPr>
        <w:pStyle w:val="LPTPoziom2"/>
      </w:pPr>
      <w:bookmarkStart w:id="6" w:name="_Toc452560397"/>
      <w:bookmarkStart w:id="7" w:name="_Toc454529098"/>
      <w:bookmarkStart w:id="8" w:name="_Toc492286396"/>
      <w:r>
        <w:t>Materiały i dane wyjściowe stanowiące podstawę do projektowania.</w:t>
      </w:r>
      <w:bookmarkEnd w:id="6"/>
      <w:bookmarkEnd w:id="7"/>
      <w:bookmarkEnd w:id="8"/>
      <w:r>
        <w:t xml:space="preserve"> </w:t>
      </w:r>
    </w:p>
    <w:p w:rsidR="00626538" w:rsidRPr="005F1F48" w:rsidRDefault="00626538" w:rsidP="00626538">
      <w:pPr>
        <w:pStyle w:val="LPTPoziompunktatory"/>
      </w:pPr>
      <w:r>
        <w:t>Ustalenia z inwestorem i zarządcą drogi;</w:t>
      </w:r>
    </w:p>
    <w:p w:rsidR="00626538" w:rsidRPr="005F1F48" w:rsidRDefault="00626538" w:rsidP="00626538">
      <w:pPr>
        <w:pStyle w:val="LPTPoziompunktatory"/>
      </w:pPr>
      <w:r w:rsidRPr="005F1F48">
        <w:t>Podkład sytuac</w:t>
      </w:r>
      <w:r>
        <w:t>yjno-wysokościowy;</w:t>
      </w:r>
    </w:p>
    <w:p w:rsidR="00626538" w:rsidRPr="0045532C" w:rsidRDefault="00626538" w:rsidP="00626538">
      <w:pPr>
        <w:pStyle w:val="LPTPoziompunktatory"/>
      </w:pPr>
      <w:r w:rsidRPr="0045532C">
        <w:t>Projekt architektoniczno-budowlany „</w:t>
      </w:r>
      <w:r w:rsidRPr="00626538">
        <w:t>Rozbudowa drogi powiatowej nr 2938C Chodecz - gr. woj. - (Dąbrowice)</w:t>
      </w:r>
      <w:r w:rsidRPr="0045532C">
        <w:t>”;</w:t>
      </w:r>
    </w:p>
    <w:p w:rsidR="00626538" w:rsidRPr="0045532C" w:rsidRDefault="00626538" w:rsidP="00626538">
      <w:pPr>
        <w:pStyle w:val="LPTPoziompunktatory"/>
      </w:pPr>
      <w:r w:rsidRPr="0045532C">
        <w:t>Rozporządzenie Ministra Transportu i Gospodarki Morskiej z dnia 2 marca 1999 r. w sprawie warunków technicznych, jakim powinny odpowiadać drogi publiczne i ich usytuowanie (</w:t>
      </w:r>
      <w:r>
        <w:t xml:space="preserve">tekst jedn.: </w:t>
      </w:r>
      <w:r w:rsidRPr="007504B1">
        <w:t>Dz.</w:t>
      </w:r>
      <w:r>
        <w:t xml:space="preserve"> </w:t>
      </w:r>
      <w:r w:rsidRPr="007504B1">
        <w:t>U.</w:t>
      </w:r>
      <w:r>
        <w:t xml:space="preserve"> z</w:t>
      </w:r>
      <w:r w:rsidRPr="007504B1">
        <w:t xml:space="preserve"> 2016</w:t>
      </w:r>
      <w:r>
        <w:t xml:space="preserve"> r.</w:t>
      </w:r>
      <w:r w:rsidRPr="007504B1">
        <w:t xml:space="preserve"> poz. 124</w:t>
      </w:r>
      <w:r w:rsidRPr="0045532C">
        <w:t>);</w:t>
      </w:r>
    </w:p>
    <w:p w:rsidR="00626538" w:rsidRPr="0045532C" w:rsidRDefault="00626538" w:rsidP="00626538">
      <w:pPr>
        <w:pStyle w:val="LPTPoziompunktatory"/>
      </w:pPr>
      <w:r w:rsidRPr="0045532C">
        <w:t>Rozporządzenia Ministra Infrastruktury z dnia 23 września 2003 r. w sprawie szczegółowych warunków zarządzania ruchem na drogach oraz wykonywania nadzoru nad tym zarządzaniem (</w:t>
      </w:r>
      <w:r>
        <w:t xml:space="preserve">tekst jedn.: </w:t>
      </w:r>
      <w:r w:rsidRPr="007504B1">
        <w:t>Dz.</w:t>
      </w:r>
      <w:r>
        <w:t xml:space="preserve"> </w:t>
      </w:r>
      <w:r w:rsidRPr="007504B1">
        <w:t xml:space="preserve">U. </w:t>
      </w:r>
      <w:r>
        <w:t xml:space="preserve">z </w:t>
      </w:r>
      <w:r w:rsidRPr="007504B1">
        <w:t>2017</w:t>
      </w:r>
      <w:r>
        <w:t xml:space="preserve"> r.</w:t>
      </w:r>
      <w:r w:rsidRPr="007504B1">
        <w:t xml:space="preserve"> poz. 784</w:t>
      </w:r>
      <w:r w:rsidRPr="0045532C">
        <w:t>);</w:t>
      </w:r>
    </w:p>
    <w:p w:rsidR="00626538" w:rsidRPr="0045532C" w:rsidRDefault="00626538" w:rsidP="00626538">
      <w:pPr>
        <w:pStyle w:val="LPTPoziompunktatory"/>
      </w:pPr>
      <w:r w:rsidRPr="0045532C">
        <w:t>Rozporządzenia Ministrów Infrastruktury oraz Spraw Wewnętrznych i Administracji z dnia 31 lipca 2002 r. w sprawie znaków i sygnałów drogowych (Dz. U. Nr 170, poz. 1393 z późn. zm.);</w:t>
      </w:r>
    </w:p>
    <w:p w:rsidR="00626538" w:rsidRPr="0045532C" w:rsidRDefault="00626538" w:rsidP="00626538">
      <w:pPr>
        <w:pStyle w:val="LPTPoziompunktatory"/>
      </w:pPr>
      <w:r w:rsidRPr="0045532C">
        <w:t>Rozporządzenia Ministra Infrastruktury z dnia 3 lipca 2003 r. w sprawie szczegółowych warunków technicznych dla znaków i sygnałów drogowych oraz urządzeń bezpieczeństwa ruchu drogowego i warun</w:t>
      </w:r>
      <w:r>
        <w:t>ków ich umieszczania na drogach</w:t>
      </w:r>
      <w:r w:rsidRPr="0045532C">
        <w:t xml:space="preserve"> (Dz. U. Nr 220, poz. 2181 z późn. zm.);</w:t>
      </w:r>
    </w:p>
    <w:p w:rsidR="00626538" w:rsidRPr="0045532C" w:rsidRDefault="00626538" w:rsidP="00626538">
      <w:pPr>
        <w:pStyle w:val="LPTPoziompunktatory"/>
      </w:pPr>
      <w:r w:rsidRPr="0045532C">
        <w:t xml:space="preserve">Ustawa z dnia 20 czerwca 1997 r. Prawo o Ruchu Drogowym (tekst jedn.: </w:t>
      </w:r>
      <w:r w:rsidRPr="007504B1">
        <w:t>Dz.</w:t>
      </w:r>
      <w:r>
        <w:t xml:space="preserve"> </w:t>
      </w:r>
      <w:r w:rsidRPr="007504B1">
        <w:t xml:space="preserve">U. </w:t>
      </w:r>
      <w:r>
        <w:t xml:space="preserve">z </w:t>
      </w:r>
      <w:r w:rsidRPr="007504B1">
        <w:t>2017</w:t>
      </w:r>
      <w:r>
        <w:t xml:space="preserve"> r.</w:t>
      </w:r>
      <w:r w:rsidRPr="007504B1">
        <w:t xml:space="preserve"> poz. 1260</w:t>
      </w:r>
      <w:r w:rsidRPr="0045532C">
        <w:t>);</w:t>
      </w:r>
    </w:p>
    <w:p w:rsidR="00626538" w:rsidRDefault="00626538" w:rsidP="00626538">
      <w:pPr>
        <w:pStyle w:val="LPTPoziompunktatory"/>
      </w:pPr>
      <w:r w:rsidRPr="0045532C">
        <w:t xml:space="preserve">Ustawa z dnia 21 marca 1985 r. o drogach publicznych (tekst jedn.: </w:t>
      </w:r>
      <w:r w:rsidRPr="007504B1">
        <w:t>Dz.</w:t>
      </w:r>
      <w:r>
        <w:t xml:space="preserve"> </w:t>
      </w:r>
      <w:r w:rsidRPr="007504B1">
        <w:t xml:space="preserve">U. 2016 </w:t>
      </w:r>
      <w:r>
        <w:t xml:space="preserve">r. </w:t>
      </w:r>
      <w:r w:rsidRPr="007504B1">
        <w:t xml:space="preserve">poz. 1440 </w:t>
      </w:r>
      <w:r w:rsidRPr="0045532C">
        <w:t xml:space="preserve"> z późn. zm.);</w:t>
      </w:r>
    </w:p>
    <w:p w:rsidR="006D5349" w:rsidRPr="0045532C" w:rsidRDefault="006D5349" w:rsidP="006D5349">
      <w:pPr>
        <w:pStyle w:val="LPTPoziompunktatory"/>
      </w:pPr>
      <w:r w:rsidRPr="006D5349">
        <w:t>Wytyczn</w:t>
      </w:r>
      <w:r>
        <w:t>e</w:t>
      </w:r>
      <w:r w:rsidRPr="006D5349">
        <w:t xml:space="preserve"> stosowania drogowych barier ochronnych na drogach krajowych</w:t>
      </w:r>
      <w:r>
        <w:t>, GDDKiA.</w:t>
      </w:r>
    </w:p>
    <w:p w:rsidR="00626538" w:rsidRPr="0045532C" w:rsidRDefault="00626538" w:rsidP="00626538">
      <w:pPr>
        <w:pStyle w:val="LPTPoziompunktatory"/>
      </w:pPr>
      <w:r w:rsidRPr="0045532C">
        <w:t xml:space="preserve">Inwentaryzacja istniejącego oznakowania wykonana dnia </w:t>
      </w:r>
      <w:r>
        <w:t>14</w:t>
      </w:r>
      <w:r w:rsidRPr="0045532C">
        <w:t xml:space="preserve"> </w:t>
      </w:r>
      <w:r>
        <w:t>sierpnia</w:t>
      </w:r>
      <w:r w:rsidRPr="0045532C">
        <w:t xml:space="preserve"> 201</w:t>
      </w:r>
      <w:r>
        <w:t>7</w:t>
      </w:r>
      <w:r w:rsidRPr="0045532C">
        <w:t xml:space="preserve"> r.</w:t>
      </w:r>
    </w:p>
    <w:p w:rsidR="00626538" w:rsidRPr="002F1DE4" w:rsidRDefault="00626538" w:rsidP="00626538">
      <w:pPr>
        <w:pStyle w:val="LPTPoziom2"/>
      </w:pPr>
      <w:bookmarkStart w:id="9" w:name="_Toc452560398"/>
      <w:bookmarkStart w:id="10" w:name="_Toc454529099"/>
      <w:bookmarkStart w:id="11" w:name="_Toc492286397"/>
      <w:r>
        <w:t>Cel i zakres opracowania.</w:t>
      </w:r>
      <w:bookmarkEnd w:id="9"/>
      <w:bookmarkEnd w:id="10"/>
      <w:bookmarkEnd w:id="11"/>
    </w:p>
    <w:p w:rsidR="00626538" w:rsidRDefault="00626538" w:rsidP="00626538">
      <w:pPr>
        <w:pStyle w:val="LPTnormalny"/>
      </w:pPr>
      <w:r>
        <w:t>Celem opracowania jest wprowadzenie nowej stałej organizacji ruchu dla drogi powiatowej nr 2938C. Niniejsze opracowanie powstało na podstawie opracowanego projektu budowlanego rozbudowy drogi powiatowej.</w:t>
      </w:r>
    </w:p>
    <w:p w:rsidR="00DD293C" w:rsidRDefault="00DD293C" w:rsidP="00DD293C">
      <w:pPr>
        <w:pStyle w:val="LPTnormalny"/>
      </w:pPr>
      <w:r w:rsidRPr="00685EFD">
        <w:t xml:space="preserve">Przedmiotem inwestycji </w:t>
      </w:r>
      <w:r>
        <w:t>jest roz</w:t>
      </w:r>
      <w:r w:rsidRPr="00A33C76">
        <w:t>budow</w:t>
      </w:r>
      <w:r>
        <w:t>a</w:t>
      </w:r>
      <w:r w:rsidRPr="00A33C76">
        <w:t xml:space="preserve"> drogi powiatowej nr </w:t>
      </w:r>
      <w:r>
        <w:t>2938C</w:t>
      </w:r>
      <w:r w:rsidRPr="00A33C76">
        <w:t xml:space="preserve"> na odcinku</w:t>
      </w:r>
      <w:r>
        <w:t xml:space="preserve"> długości ok 9,15 km,</w:t>
      </w:r>
      <w:r w:rsidRPr="00A33C76">
        <w:t xml:space="preserve"> od </w:t>
      </w:r>
      <w:r>
        <w:t xml:space="preserve">skrzyżowania z </w:t>
      </w:r>
      <w:r w:rsidRPr="003400C8">
        <w:t>drog</w:t>
      </w:r>
      <w:r>
        <w:t>ą</w:t>
      </w:r>
      <w:r w:rsidRPr="003400C8">
        <w:t xml:space="preserve"> wojewódzk</w:t>
      </w:r>
      <w:r>
        <w:t>ą</w:t>
      </w:r>
      <w:r w:rsidRPr="003400C8">
        <w:t xml:space="preserve"> nr 269 Izbica Kujawska – Chodecz – Choceń</w:t>
      </w:r>
      <w:r>
        <w:t xml:space="preserve"> </w:t>
      </w:r>
      <w:r w:rsidRPr="00A33C76">
        <w:t>(km 0+000,00)</w:t>
      </w:r>
      <w:r>
        <w:t xml:space="preserve"> do granicy województwa, miejscowość Przysypka </w:t>
      </w:r>
      <w:r w:rsidRPr="00A33C76">
        <w:t xml:space="preserve">(km </w:t>
      </w:r>
      <w:r>
        <w:t>9+149</w:t>
      </w:r>
      <w:r w:rsidRPr="00A33C76">
        <w:t>,00)</w:t>
      </w:r>
      <w:r>
        <w:t>.</w:t>
      </w:r>
      <w:r w:rsidRPr="003400C8">
        <w:t xml:space="preserve"> </w:t>
      </w:r>
      <w:r w:rsidRPr="00A33C76">
        <w:t xml:space="preserve">Zakres inwestycji </w:t>
      </w:r>
      <w:r w:rsidRPr="00A33C76">
        <w:lastRenderedPageBreak/>
        <w:t xml:space="preserve">obejmuje </w:t>
      </w:r>
      <w:r>
        <w:t>poszerzenie</w:t>
      </w:r>
      <w:r w:rsidRPr="00A33C76">
        <w:t xml:space="preserve"> jezdni z nawierzchnią bitumiczną z gruntowym poboczem, budowę chodnik</w:t>
      </w:r>
      <w:r>
        <w:t>a</w:t>
      </w:r>
      <w:r w:rsidRPr="00A33C76">
        <w:t xml:space="preserve"> i </w:t>
      </w:r>
      <w:r>
        <w:t>peronów przystankowych</w:t>
      </w:r>
      <w:r w:rsidRPr="00A33C76">
        <w:t>.</w:t>
      </w:r>
    </w:p>
    <w:p w:rsidR="00DD293C" w:rsidRDefault="00DD293C" w:rsidP="00DD293C">
      <w:pPr>
        <w:pStyle w:val="LPTnormalny"/>
      </w:pPr>
      <w:r>
        <w:t>W zakres inwestycji wchodzą:</w:t>
      </w:r>
    </w:p>
    <w:p w:rsidR="00DD293C" w:rsidRDefault="00DD293C" w:rsidP="00DD293C">
      <w:pPr>
        <w:pStyle w:val="LPTPoziompunktatory"/>
        <w:ind w:left="720" w:hanging="360"/>
      </w:pPr>
      <w:r>
        <w:t>roz</w:t>
      </w:r>
      <w:r w:rsidRPr="00003789">
        <w:t xml:space="preserve">budowa drogi </w:t>
      </w:r>
      <w:r>
        <w:t>z poszerzeniem jezdni do szerokości 6,0 m</w:t>
      </w:r>
      <w:r w:rsidRPr="00003789">
        <w:t>,</w:t>
      </w:r>
    </w:p>
    <w:p w:rsidR="00DD293C" w:rsidRDefault="00DD293C" w:rsidP="00DD293C">
      <w:pPr>
        <w:pStyle w:val="LPTPoziompunktatory"/>
        <w:ind w:left="720" w:hanging="360"/>
      </w:pPr>
      <w:r>
        <w:t>remont nawierzchni jezdni na odcinku od km 0+000,00 do km 0+679,50 oraz odcinek od km 0+905,00 do km 0+950,00,</w:t>
      </w:r>
    </w:p>
    <w:p w:rsidR="00DD293C" w:rsidRDefault="00DD293C" w:rsidP="00DD293C">
      <w:pPr>
        <w:pStyle w:val="LPTPoziompunktatory"/>
        <w:ind w:left="720" w:hanging="360"/>
      </w:pPr>
      <w:r>
        <w:t>wymiana nawierzchni chodnika na odcinku od km 0+000,00 do km 0+782,32 z wymianą krawężnika na odcinku od km 0+278,32 do km 0+950,00</w:t>
      </w:r>
    </w:p>
    <w:p w:rsidR="00DD293C" w:rsidRDefault="00DD293C" w:rsidP="00DD293C">
      <w:pPr>
        <w:pStyle w:val="LPTPoziompunktatory"/>
        <w:ind w:left="720" w:hanging="360"/>
      </w:pPr>
      <w:r w:rsidRPr="00003789">
        <w:t xml:space="preserve">budowa chodnika na odcinku od km </w:t>
      </w:r>
      <w:r>
        <w:t>1+346,36 do km 2+957</w:t>
      </w:r>
      <w:r w:rsidRPr="00003789">
        <w:t>,</w:t>
      </w:r>
    </w:p>
    <w:p w:rsidR="00DD293C" w:rsidRPr="00003789" w:rsidRDefault="00DD293C" w:rsidP="00DD293C">
      <w:pPr>
        <w:pStyle w:val="LPTPoziompunktatory"/>
        <w:ind w:left="720" w:hanging="360"/>
      </w:pPr>
      <w:r>
        <w:t>budowa pasów postojowych na odcinku od km 0+907,50 do km 1+330,00 oraz od km 1+346,50 do km 1+417,50</w:t>
      </w:r>
    </w:p>
    <w:p w:rsidR="00DD293C" w:rsidRPr="00003789" w:rsidRDefault="00DD293C" w:rsidP="00DD293C">
      <w:pPr>
        <w:pStyle w:val="LPTPoziompunktatory"/>
        <w:ind w:left="720" w:hanging="360"/>
      </w:pPr>
      <w:r w:rsidRPr="00003789">
        <w:t>budowa peron</w:t>
      </w:r>
      <w:r>
        <w:t>ów przystankowych,</w:t>
      </w:r>
    </w:p>
    <w:p w:rsidR="00DD293C" w:rsidRPr="00003789" w:rsidRDefault="00DD293C" w:rsidP="00DD293C">
      <w:pPr>
        <w:pStyle w:val="LPTPoziompunktatory"/>
        <w:ind w:left="720" w:hanging="360"/>
      </w:pPr>
      <w:r w:rsidRPr="00003789">
        <w:t>przebudowa skrzyżowań i włączeń dróg</w:t>
      </w:r>
      <w:r>
        <w:t xml:space="preserve"> innej kategorii</w:t>
      </w:r>
      <w:r w:rsidRPr="00003789">
        <w:t xml:space="preserve"> oraz zjazdów,</w:t>
      </w:r>
    </w:p>
    <w:p w:rsidR="00DD293C" w:rsidRPr="00003789" w:rsidRDefault="00DD293C" w:rsidP="00DD293C">
      <w:pPr>
        <w:pStyle w:val="LPTPoziompunktatory"/>
        <w:ind w:left="720" w:hanging="360"/>
      </w:pPr>
      <w:r>
        <w:t>oczyszczenie istniejących odcinków rowów przydrożnych wraz z wymianą przepustów,</w:t>
      </w:r>
    </w:p>
    <w:p w:rsidR="00DD293C" w:rsidRPr="00003789" w:rsidRDefault="00DD293C" w:rsidP="00DD293C">
      <w:pPr>
        <w:pStyle w:val="LPTPoziompunktatory"/>
        <w:ind w:left="720" w:hanging="360"/>
      </w:pPr>
      <w:r w:rsidRPr="00003789">
        <w:t>przebudow</w:t>
      </w:r>
      <w:r>
        <w:t>a</w:t>
      </w:r>
      <w:r w:rsidRPr="00003789">
        <w:t xml:space="preserve"> i zabezpiecze</w:t>
      </w:r>
      <w:r>
        <w:t>nie infrastruktury technicznej,</w:t>
      </w:r>
    </w:p>
    <w:p w:rsidR="00DD293C" w:rsidRDefault="00DD293C" w:rsidP="00DD293C">
      <w:pPr>
        <w:pStyle w:val="LPTPoziompunktatory"/>
      </w:pPr>
      <w:r w:rsidRPr="00003789">
        <w:t>uporządkowanie zadrzewienia w granicach pasa drogowego przez wycinkę drzew</w:t>
      </w:r>
      <w:r>
        <w:t>.</w:t>
      </w:r>
      <w:r w:rsidRPr="00685EFD">
        <w:t xml:space="preserve">  </w:t>
      </w:r>
    </w:p>
    <w:p w:rsidR="00626538" w:rsidRPr="004F09D8" w:rsidRDefault="00DD293C" w:rsidP="00DD293C">
      <w:pPr>
        <w:pStyle w:val="LPTnormalny"/>
      </w:pPr>
      <w:r w:rsidRPr="004D719F">
        <w:t>Podstawowym celem przedsięwzięcia jest poprawa warunków ruchu oraz poprawa bezpieczeństwa uczestników ruchu w tym pieszych w ciągu dr</w:t>
      </w:r>
      <w:r>
        <w:t>ogi</w:t>
      </w:r>
      <w:r w:rsidRPr="004D719F">
        <w:t xml:space="preserve"> powiatow</w:t>
      </w:r>
      <w:r>
        <w:t>ej</w:t>
      </w:r>
      <w:r w:rsidRPr="004D719F">
        <w:t>.</w:t>
      </w:r>
    </w:p>
    <w:p w:rsidR="00626538" w:rsidRPr="002F1DE4" w:rsidRDefault="00626538" w:rsidP="00626538">
      <w:pPr>
        <w:pStyle w:val="LPTPoziom2"/>
      </w:pPr>
      <w:bookmarkStart w:id="12" w:name="_Toc452560399"/>
      <w:bookmarkStart w:id="13" w:name="_Toc454529100"/>
      <w:bookmarkStart w:id="14" w:name="_Toc492286398"/>
      <w:r>
        <w:t>Charakterystyka drogi i ruchu na drodze.</w:t>
      </w:r>
      <w:bookmarkEnd w:id="12"/>
      <w:bookmarkEnd w:id="13"/>
      <w:bookmarkEnd w:id="14"/>
    </w:p>
    <w:p w:rsidR="00626538" w:rsidRPr="00C31D22" w:rsidRDefault="00626538" w:rsidP="00C60557">
      <w:pPr>
        <w:pStyle w:val="LPTPoziom3"/>
      </w:pPr>
      <w:bookmarkStart w:id="15" w:name="_Toc452560400"/>
      <w:bookmarkStart w:id="16" w:name="_Toc454529101"/>
      <w:bookmarkStart w:id="17" w:name="_Toc492286399"/>
      <w:r>
        <w:t>Stan Istniejący.</w:t>
      </w:r>
      <w:bookmarkEnd w:id="15"/>
      <w:bookmarkEnd w:id="16"/>
      <w:bookmarkEnd w:id="17"/>
    </w:p>
    <w:p w:rsidR="00626538" w:rsidRDefault="00DD293C" w:rsidP="00DD293C">
      <w:pPr>
        <w:pStyle w:val="LPTnormalny"/>
      </w:pPr>
      <w:r>
        <w:t xml:space="preserve">Projektowany odcinek drogi DP 2938C przebiega od miejscowości Chodecz do granicy województwa kujawsko pomorskiego w kierunku miejscowości Dąbrowice. Droga posiada przekrój jednojezdniowy o dwóch pasach ruchu w dwóch kierunkach z jezdnią szerokości ok 5 m i obustronnym poboczem </w:t>
      </w:r>
      <w:r w:rsidRPr="00DD293C">
        <w:t>gruntowym</w:t>
      </w:r>
      <w:r>
        <w:t xml:space="preserve"> na odcinku poza miejskim. Na odcinku miejskim droga posiada przekrój uliczny z jezdnią szerokości 8,5 do 9,0 m i obustronnym chodnikiem, zjazdami do posesji i włączeniami pozostałych dróg. </w:t>
      </w:r>
      <w:r w:rsidR="00626538">
        <w:t>Ruch pieszy i rowerowy o małym natężeniu z braku wydzielonego chodnika odbywa się wyjeżdżoną jezdnią lub w jej sąsiedztwie.</w:t>
      </w:r>
    </w:p>
    <w:p w:rsidR="00DD293C" w:rsidRPr="004D719F" w:rsidRDefault="00DD293C" w:rsidP="00626538">
      <w:pPr>
        <w:pStyle w:val="LPTnormalny"/>
      </w:pPr>
      <w:r>
        <w:t xml:space="preserve">W ciągu projektowanego odcinka drogi DP 2938C znajdują się skrzyżowania z drogami powiatowymi i gminnymi oraz indywidualne zjazdy. Początek opracowania znajduje się na skrzyżowaniu z droga wojewódzką </w:t>
      </w:r>
      <w:r w:rsidRPr="00DD293C">
        <w:t>nr 269 Izbica Kujawska – Chodecz – Choceń</w:t>
      </w:r>
      <w:r>
        <w:t>.</w:t>
      </w:r>
    </w:p>
    <w:p w:rsidR="005C2831" w:rsidRDefault="005C2831" w:rsidP="005C2831">
      <w:pPr>
        <w:pStyle w:val="LPTPoziom3"/>
      </w:pPr>
      <w:bookmarkStart w:id="18" w:name="_Toc492286400"/>
      <w:r>
        <w:t>Istniejące oznakowanie pionowe.</w:t>
      </w:r>
      <w:bookmarkEnd w:id="18"/>
    </w:p>
    <w:p w:rsidR="005C2831" w:rsidRDefault="004F5710" w:rsidP="00626538">
      <w:pPr>
        <w:pStyle w:val="LPTnormalny"/>
      </w:pPr>
      <w:r>
        <w:t xml:space="preserve">W stanie istniejącym droga posiada oznakowanie poziome jedynie fragmentarycznie. Na całym odcinku brak jest oznakowania poziomego w postaci linii segregacyjnych lub krawędziowych. Znakiem poziomym P-10 zostały wyznaczone miejsca przejść dla pieszych. W pozostałym zakresie </w:t>
      </w:r>
      <w:r>
        <w:lastRenderedPageBreak/>
        <w:t>oznakowanie poziome występuje jedynie na włączeniach pozostałych dróg, w postaci linii P-4, P-12 i P-13.</w:t>
      </w:r>
    </w:p>
    <w:p w:rsidR="005C2831" w:rsidRDefault="005C2831" w:rsidP="005C2831">
      <w:pPr>
        <w:pStyle w:val="LPTPoziom3"/>
      </w:pPr>
      <w:bookmarkStart w:id="19" w:name="_Toc492286401"/>
      <w:r>
        <w:t>Istniejące oznakowanie poziome.</w:t>
      </w:r>
      <w:bookmarkEnd w:id="19"/>
    </w:p>
    <w:p w:rsidR="00DD293C" w:rsidRDefault="004F5710" w:rsidP="00626538">
      <w:pPr>
        <w:pStyle w:val="LPTnormalny"/>
      </w:pPr>
      <w:r>
        <w:t>Istniejące oznakowanie poziome zostało przedstawione na planach sytuacyjnych</w:t>
      </w:r>
      <w:r w:rsidR="00D23E4D">
        <w:t>. W ciągu drogi powiatowej istniejące oznakowania przeznacza się do demontażu.</w:t>
      </w:r>
    </w:p>
    <w:p w:rsidR="005C2831" w:rsidRDefault="005C2831" w:rsidP="005C2831">
      <w:pPr>
        <w:pStyle w:val="LPTPoziom3"/>
      </w:pPr>
      <w:bookmarkStart w:id="20" w:name="_Toc492286402"/>
      <w:r>
        <w:t>Pozostałe elementy wyposażenia drogi.</w:t>
      </w:r>
      <w:bookmarkEnd w:id="20"/>
    </w:p>
    <w:p w:rsidR="00D23E4D" w:rsidRPr="00D23E4D" w:rsidRDefault="00D23E4D" w:rsidP="00D23E4D">
      <w:pPr>
        <w:pStyle w:val="LPTnormalny"/>
      </w:pPr>
      <w:r>
        <w:t xml:space="preserve">W ciągu projektowanego odcinka znajdują się istniejące bariery ochronne stalowe i betonowe wykazana na planach sytuacyjnych. W części bariery stalowe podlegają wymianie. Bariery betonowe przeznacza się do demontażu. </w:t>
      </w:r>
    </w:p>
    <w:p w:rsidR="00626538" w:rsidRDefault="00626538" w:rsidP="00626538">
      <w:pPr>
        <w:pStyle w:val="LPTPoziom2"/>
      </w:pPr>
      <w:bookmarkStart w:id="21" w:name="_Toc492286403"/>
      <w:r>
        <w:t>Przyjęte rozwiązania projektowe.</w:t>
      </w:r>
      <w:bookmarkEnd w:id="21"/>
    </w:p>
    <w:p w:rsidR="00626538" w:rsidRDefault="00626538" w:rsidP="00C60557">
      <w:pPr>
        <w:pStyle w:val="LPTPoziom3"/>
      </w:pPr>
      <w:bookmarkStart w:id="22" w:name="_Toc492286404"/>
      <w:bookmarkStart w:id="23" w:name="_Toc452560401"/>
      <w:bookmarkStart w:id="24" w:name="_Toc454529102"/>
      <w:r>
        <w:t xml:space="preserve">Parametry techniczne </w:t>
      </w:r>
      <w:r w:rsidR="0077395B">
        <w:t>roz</w:t>
      </w:r>
      <w:r>
        <w:t xml:space="preserve">budowy drogi </w:t>
      </w:r>
      <w:r w:rsidR="0077395B">
        <w:t>powiatowej</w:t>
      </w:r>
      <w:r>
        <w:t>.</w:t>
      </w:r>
      <w:bookmarkEnd w:id="22"/>
    </w:p>
    <w:p w:rsidR="00626538" w:rsidRPr="007A3515" w:rsidRDefault="00626538" w:rsidP="00626538">
      <w:pPr>
        <w:pStyle w:val="LPTnormalny"/>
      </w:pPr>
      <w:r>
        <w:t>Przyjęte parametry techniczne przebudowy drogi gminnej:</w:t>
      </w:r>
    </w:p>
    <w:p w:rsidR="00DD293C" w:rsidRPr="008E27D3" w:rsidRDefault="00DD293C" w:rsidP="00DD293C">
      <w:pPr>
        <w:pStyle w:val="LPTPoziompunktatory"/>
      </w:pPr>
      <w:r>
        <w:t xml:space="preserve">kategoria </w:t>
      </w:r>
      <w:r w:rsidRPr="008E27D3">
        <w:t>drogi: powiatowa</w:t>
      </w:r>
    </w:p>
    <w:p w:rsidR="00DD293C" w:rsidRPr="008E27D3" w:rsidRDefault="00DD293C" w:rsidP="00DD293C">
      <w:pPr>
        <w:pStyle w:val="LPTPoziompunktatory"/>
      </w:pPr>
      <w:r w:rsidRPr="008E27D3">
        <w:t xml:space="preserve">klasa techniczna: </w:t>
      </w:r>
      <w:r>
        <w:t>Z</w:t>
      </w:r>
      <w:r w:rsidRPr="008E27D3">
        <w:t>,</w:t>
      </w:r>
    </w:p>
    <w:p w:rsidR="00DD293C" w:rsidRPr="008E27D3" w:rsidRDefault="00DD293C" w:rsidP="00DD293C">
      <w:pPr>
        <w:pStyle w:val="LPTPoziompunktatory"/>
      </w:pPr>
      <w:r w:rsidRPr="008E27D3">
        <w:t xml:space="preserve">szerokość jezdni: </w:t>
      </w:r>
      <w:r>
        <w:t>6,0 – 8,5</w:t>
      </w:r>
      <w:r w:rsidRPr="008E27D3">
        <w:t xml:space="preserve"> m,</w:t>
      </w:r>
    </w:p>
    <w:p w:rsidR="00DD293C" w:rsidRPr="008E27D3" w:rsidRDefault="00DD293C" w:rsidP="00DD293C">
      <w:pPr>
        <w:pStyle w:val="LPTPoziompunktatory"/>
      </w:pPr>
      <w:r w:rsidRPr="008E27D3">
        <w:t xml:space="preserve">szerokość pobocza gruntowego: </w:t>
      </w:r>
      <w:r>
        <w:t>1,0</w:t>
      </w:r>
      <w:r w:rsidRPr="008E27D3">
        <w:t xml:space="preserve"> m,</w:t>
      </w:r>
    </w:p>
    <w:p w:rsidR="00DD293C" w:rsidRPr="008E27D3" w:rsidRDefault="00DD293C" w:rsidP="00DD293C">
      <w:pPr>
        <w:pStyle w:val="LPTPoziompunktatory"/>
      </w:pPr>
      <w:r>
        <w:t>szerokość pasa ruchu: 2x3,0</w:t>
      </w:r>
      <w:r w:rsidRPr="008E27D3">
        <w:t xml:space="preserve"> m,</w:t>
      </w:r>
    </w:p>
    <w:p w:rsidR="00DD293C" w:rsidRPr="008E27D3" w:rsidRDefault="00DD293C" w:rsidP="00DD293C">
      <w:pPr>
        <w:pStyle w:val="LPTPoziompunktatory"/>
      </w:pPr>
      <w:r w:rsidRPr="008E27D3">
        <w:t>szerokość chodnika</w:t>
      </w:r>
      <w:r w:rsidRPr="00572255">
        <w:t>: 1,25</w:t>
      </w:r>
      <w:r w:rsidRPr="008E27D3">
        <w:t xml:space="preserve"> – 2,0 m,</w:t>
      </w:r>
    </w:p>
    <w:p w:rsidR="00DD293C" w:rsidRDefault="00DD293C" w:rsidP="00DD293C">
      <w:pPr>
        <w:pStyle w:val="LPTPoziompunktatory"/>
      </w:pPr>
      <w:r w:rsidRPr="008E27D3">
        <w:t xml:space="preserve">kategoria ruchu: KR </w:t>
      </w:r>
      <w:r>
        <w:t>3</w:t>
      </w:r>
      <w:r w:rsidRPr="008E27D3">
        <w:t>,</w:t>
      </w:r>
    </w:p>
    <w:p w:rsidR="00DD293C" w:rsidRPr="008E27D3" w:rsidRDefault="00DD293C" w:rsidP="00DD293C">
      <w:pPr>
        <w:pStyle w:val="LPTPoziompunktatory"/>
      </w:pPr>
      <w:r>
        <w:t>szerokość pasa postojowego: 2,5 m,</w:t>
      </w:r>
    </w:p>
    <w:p w:rsidR="00DD293C" w:rsidRPr="000E5CE6" w:rsidRDefault="00DD293C" w:rsidP="00DD293C">
      <w:pPr>
        <w:pStyle w:val="LPTPoziompunktatory"/>
      </w:pPr>
      <w:r w:rsidRPr="008E27D3">
        <w:t>przekrój d</w:t>
      </w:r>
      <w:r w:rsidRPr="000E5CE6">
        <w:t>rog</w:t>
      </w:r>
      <w:r>
        <w:t>owy: szlakowy i</w:t>
      </w:r>
      <w:r w:rsidRPr="000E5CE6">
        <w:t xml:space="preserve"> uliczny.</w:t>
      </w:r>
    </w:p>
    <w:p w:rsidR="00626538" w:rsidRDefault="00626538" w:rsidP="00C60557">
      <w:pPr>
        <w:pStyle w:val="LPTPoziom3"/>
        <w:rPr>
          <w:rStyle w:val="LPTnormalnyZnak"/>
          <w:rFonts w:eastAsiaTheme="minorEastAsia"/>
        </w:rPr>
      </w:pPr>
      <w:bookmarkStart w:id="25" w:name="_Toc492286405"/>
      <w:bookmarkEnd w:id="23"/>
      <w:bookmarkEnd w:id="24"/>
      <w:r>
        <w:rPr>
          <w:rStyle w:val="LPTnormalnyZnak"/>
          <w:rFonts w:eastAsiaTheme="minorEastAsia"/>
        </w:rPr>
        <w:t>Jezdnia.</w:t>
      </w:r>
      <w:bookmarkEnd w:id="25"/>
    </w:p>
    <w:p w:rsidR="00626538" w:rsidRDefault="0077395B" w:rsidP="00626538">
      <w:pPr>
        <w:pStyle w:val="LPTnormalny"/>
      </w:pPr>
      <w:r>
        <w:t xml:space="preserve">Zaprojektowano drogę z jednią szerokości 6,0 m (dwa pasy ruchu po 3,0 m). Na odcinku miejskim zlokalizowano pasy postojowe szerokości 2,5 m. Na odcinku pozamiejskim zaprojektowano chodnik szerokości 2,0 m. </w:t>
      </w:r>
      <w:r w:rsidR="00626538">
        <w:t xml:space="preserve">Zgodnie z projektem </w:t>
      </w:r>
      <w:r w:rsidR="009E740E">
        <w:t>roz</w:t>
      </w:r>
      <w:r w:rsidR="00626538">
        <w:t xml:space="preserve">budowy ruch pieszy został oddzielony od ruchu kołowego przez wyodrębnienie jezdni i chodnika. Po jezdni odbywać się będzie ruch kołowy dwukierunkowy. </w:t>
      </w:r>
    </w:p>
    <w:p w:rsidR="00626538" w:rsidRDefault="00626538" w:rsidP="00C60557">
      <w:pPr>
        <w:pStyle w:val="LPTPoziom3"/>
      </w:pPr>
      <w:bookmarkStart w:id="26" w:name="_Toc492286406"/>
      <w:r>
        <w:t>Chodniki.</w:t>
      </w:r>
      <w:bookmarkEnd w:id="26"/>
    </w:p>
    <w:p w:rsidR="00626538" w:rsidRDefault="0077395B" w:rsidP="00626538">
      <w:pPr>
        <w:pStyle w:val="LPTnormalny"/>
      </w:pPr>
      <w:r>
        <w:t>O</w:t>
      </w:r>
      <w:r w:rsidRPr="008911C8">
        <w:t xml:space="preserve">d km </w:t>
      </w:r>
      <w:r>
        <w:t>1+346,36</w:t>
      </w:r>
      <w:r w:rsidRPr="008911C8">
        <w:t xml:space="preserve"> do km </w:t>
      </w:r>
      <w:r>
        <w:t xml:space="preserve">3+585,73 po prawej stronie jezdni, </w:t>
      </w:r>
      <w:r w:rsidRPr="000910C0">
        <w:t>zaprojekto</w:t>
      </w:r>
      <w:r>
        <w:t>wano chodnik o szerokości 2,0 m</w:t>
      </w:r>
      <w:r w:rsidRPr="000910C0">
        <w:t xml:space="preserve">. </w:t>
      </w:r>
      <w:r>
        <w:t>W obrębie istniejącego przepustu w km 1+795 chodnik został zwężony do szerokości 1,25 m.</w:t>
      </w:r>
      <w:r w:rsidR="00626538" w:rsidRPr="0063645D">
        <w:rPr>
          <w:rStyle w:val="LPTnormalnyZnak"/>
          <w:rFonts w:eastAsiaTheme="minorEastAsia"/>
        </w:rPr>
        <w:t xml:space="preserve"> </w:t>
      </w:r>
    </w:p>
    <w:p w:rsidR="00626538" w:rsidRDefault="00626538" w:rsidP="00C60557">
      <w:pPr>
        <w:pStyle w:val="LPTPoziom3"/>
      </w:pPr>
      <w:bookmarkStart w:id="27" w:name="_Toc492286407"/>
      <w:bookmarkStart w:id="28" w:name="_Hlk486171520"/>
      <w:bookmarkStart w:id="29" w:name="_Toc478391979"/>
      <w:r>
        <w:lastRenderedPageBreak/>
        <w:t>Przejścia dla pieszych.</w:t>
      </w:r>
      <w:bookmarkEnd w:id="27"/>
    </w:p>
    <w:p w:rsidR="00626538" w:rsidRDefault="00626538" w:rsidP="00626538">
      <w:pPr>
        <w:pStyle w:val="LPTnormalny"/>
      </w:pPr>
      <w:r w:rsidRPr="0005672E">
        <w:t>W ciągu przebudowywanej drogi zaprojektowano przejś</w:t>
      </w:r>
      <w:r>
        <w:t>cia</w:t>
      </w:r>
      <w:r w:rsidRPr="0005672E">
        <w:t xml:space="preserve"> dla pieszych</w:t>
      </w:r>
      <w:bookmarkEnd w:id="28"/>
      <w:r w:rsidR="00796932">
        <w:t xml:space="preserve"> w obrębie skrzyżowań na odcinku miejskim i w obrębie projektowanych peronów przystankowych na odcinku pozamiejskim.</w:t>
      </w:r>
      <w:r w:rsidR="007F505B">
        <w:t xml:space="preserve"> Na przejściu dla pieszych w km 0+415 zastosowano azyl z gotowych elementów szerokości 2 m. </w:t>
      </w:r>
    </w:p>
    <w:p w:rsidR="00626538" w:rsidRDefault="00796932" w:rsidP="00C60557">
      <w:pPr>
        <w:pStyle w:val="LPTPoziom3"/>
      </w:pPr>
      <w:bookmarkStart w:id="30" w:name="_Toc492286408"/>
      <w:bookmarkEnd w:id="29"/>
      <w:r>
        <w:t>Miejsca</w:t>
      </w:r>
      <w:r w:rsidR="00626538">
        <w:t xml:space="preserve"> postojowe.</w:t>
      </w:r>
      <w:bookmarkEnd w:id="30"/>
    </w:p>
    <w:p w:rsidR="00626538" w:rsidRPr="000910C0" w:rsidRDefault="00796932" w:rsidP="00626538">
      <w:pPr>
        <w:pStyle w:val="LPTnormalny"/>
      </w:pPr>
      <w:r>
        <w:t xml:space="preserve">Na odcinku miejskim wzdłuż ulicy Waryńskiego i odcinka ulicy Warszawskiej przez oznakowanie poziome wyznaczone zostały na jezdni pasy postojowe szerokości 2,5 m. </w:t>
      </w:r>
      <w:r w:rsidRPr="000370CE">
        <w:t>Od km 0+907,50 do km 1+417,50 zaprojektowano pasy postojowe</w:t>
      </w:r>
      <w:r>
        <w:t xml:space="preserve"> jako wydzielone poszerzenie jezdni, o szerokości 2,5 m w dwóch odcinkach o długości odpowiednio 422,5 m i 71 m.</w:t>
      </w:r>
    </w:p>
    <w:p w:rsidR="00626538" w:rsidRDefault="00626538" w:rsidP="00C60557">
      <w:pPr>
        <w:pStyle w:val="LPTPoziom3"/>
      </w:pPr>
      <w:bookmarkStart w:id="31" w:name="_Toc492286409"/>
      <w:r>
        <w:t>Skrzyżowania.</w:t>
      </w:r>
      <w:bookmarkEnd w:id="31"/>
    </w:p>
    <w:p w:rsidR="00796932" w:rsidRDefault="00796932" w:rsidP="00626538">
      <w:pPr>
        <w:pStyle w:val="LPTnormalny"/>
      </w:pPr>
      <w:r w:rsidRPr="00415AAA">
        <w:t xml:space="preserve">W ramach </w:t>
      </w:r>
      <w:r>
        <w:t>rozbudowy</w:t>
      </w:r>
      <w:r w:rsidRPr="00415AAA">
        <w:t xml:space="preserve"> dr</w:t>
      </w:r>
      <w:r>
        <w:t>ogi</w:t>
      </w:r>
      <w:r w:rsidRPr="00415AAA">
        <w:t xml:space="preserve"> powiatow</w:t>
      </w:r>
      <w:r>
        <w:t>ej</w:t>
      </w:r>
      <w:r w:rsidRPr="00415AAA">
        <w:t xml:space="preserve"> zaprojektowano</w:t>
      </w:r>
      <w:r>
        <w:t xml:space="preserve"> skrzyżowania zwykłe z innymi drogami powiatowymi (jako włączenia ulic w miejscowości Chodecz) i drogami gminnymi.</w:t>
      </w:r>
    </w:p>
    <w:p w:rsidR="00626538" w:rsidRPr="00C60557" w:rsidRDefault="00626538" w:rsidP="00C60557">
      <w:pPr>
        <w:pStyle w:val="LPTPoziom3"/>
      </w:pPr>
      <w:bookmarkStart w:id="32" w:name="_Toc492286410"/>
      <w:r w:rsidRPr="00C60557">
        <w:t>Zjazdy.</w:t>
      </w:r>
      <w:bookmarkEnd w:id="32"/>
    </w:p>
    <w:p w:rsidR="00796932" w:rsidRDefault="00796932" w:rsidP="00796932">
      <w:pPr>
        <w:pStyle w:val="LPTnormalny"/>
      </w:pPr>
      <w:r>
        <w:t xml:space="preserve">Wzdłuż projektowanych dróg występują zjazdy indywidualne i włączenia dróg niepublicznych gruntowych, obsługujących przyległe tereny. </w:t>
      </w:r>
    </w:p>
    <w:p w:rsidR="00626538" w:rsidRDefault="00796932" w:rsidP="00796932">
      <w:pPr>
        <w:pStyle w:val="LPTnormalny"/>
      </w:pPr>
      <w:r>
        <w:t>Zjazdy do posesji na odcinku miejskim zaprojektowano przez dostosowanie do szerokości istniejących bram wjazdowych i dojść do posesji z nawierzchnią z kostki betonowej. Szerokość zjazdów wynosi 3,0 – 8,0 m z wykończeniem krawędzi skosem 1:1 i obniżonym krawężnikiem najazdowym. Pozostałem zjazdy zaprojektowano jako zjazdy bitumiczne szerokości 3,0 – 6,0 m z poboczem gruntowym szerokości 1,0 m i wyokrągleniem krawędzi zjazdu łukiem o promieniu 3,0 – 8,0 m.</w:t>
      </w:r>
    </w:p>
    <w:p w:rsidR="00626538" w:rsidRDefault="00626538" w:rsidP="00626538">
      <w:pPr>
        <w:pStyle w:val="LPTPoziom2"/>
      </w:pPr>
      <w:bookmarkStart w:id="33" w:name="_Toc492286411"/>
      <w:r>
        <w:t>Projektowane oznakowanie poziome i pionowe.</w:t>
      </w:r>
      <w:bookmarkEnd w:id="33"/>
    </w:p>
    <w:p w:rsidR="00C60557" w:rsidRPr="00C60557" w:rsidRDefault="00C60557" w:rsidP="00C60557">
      <w:pPr>
        <w:pStyle w:val="LPTPoziom3"/>
      </w:pPr>
      <w:bookmarkStart w:id="34" w:name="_Toc492286412"/>
      <w:r>
        <w:t>Oznakowanie pionowe.</w:t>
      </w:r>
      <w:bookmarkEnd w:id="34"/>
    </w:p>
    <w:p w:rsidR="00D75022" w:rsidRDefault="003F21FD" w:rsidP="003F21FD">
      <w:pPr>
        <w:pStyle w:val="LPTnormalny"/>
      </w:pPr>
      <w:r>
        <w:t xml:space="preserve">Wszystkie projektowane znaki pionowe oraz znaki podlegające wymianie za wyjątkiem drogowskazów tablicowych należy wykonać w grupie znaków średnich. </w:t>
      </w:r>
    </w:p>
    <w:p w:rsidR="003F21FD" w:rsidRDefault="003F21FD" w:rsidP="003F21FD">
      <w:pPr>
        <w:pStyle w:val="LPTnormalny"/>
      </w:pPr>
      <w:r>
        <w:t>Do wykonania lic znaków należy zastosować folię odblaskową typu 1. Dla znaków dla A-7, D-6, D-15 obowiązuje folia typu 2.</w:t>
      </w:r>
    </w:p>
    <w:p w:rsidR="00626538" w:rsidRDefault="00796932" w:rsidP="00626538">
      <w:pPr>
        <w:pStyle w:val="LPTnormalny"/>
      </w:pPr>
      <w:r>
        <w:t xml:space="preserve">W miejscu skrzyżowań wyznaczono wloty z pierwszeństwem przejazdu i wloty podporządkowane z oznakowaniem pionowym dostosowanym do warunków widoczności. </w:t>
      </w:r>
      <w:r w:rsidR="00626538">
        <w:t>Projektowane przejścia dla pieszych zostały oznakowane od strony nadjeżdżających pojazdów znakami pionowymi D-6.</w:t>
      </w:r>
      <w:r>
        <w:t xml:space="preserve"> </w:t>
      </w:r>
      <w:r w:rsidR="00002D2E">
        <w:t xml:space="preserve">W km 1+900  znaki D-6 należy wykonać jako znaki aktywne. </w:t>
      </w:r>
      <w:r w:rsidR="00626538">
        <w:t xml:space="preserve">Projektowane </w:t>
      </w:r>
      <w:r>
        <w:t>miejsca</w:t>
      </w:r>
      <w:r w:rsidR="00626538">
        <w:t xml:space="preserve"> postojowe zostały oznakowane zostały znakami pionowymi D-18 wraz z tabliczkami T-3a i T-30i.</w:t>
      </w:r>
      <w:r w:rsidR="007459F1">
        <w:t xml:space="preserve"> </w:t>
      </w:r>
    </w:p>
    <w:p w:rsidR="003F21FD" w:rsidRDefault="003F21FD" w:rsidP="00626538">
      <w:pPr>
        <w:pStyle w:val="LPTnormalny"/>
      </w:pPr>
      <w:r>
        <w:lastRenderedPageBreak/>
        <w:t>Projektowane oznakowanie pionowe wraz ze zmianami w istniejącym oznakowaniu zostało przedstawione w formie graficznej w części rysunkowej niniejszego opracowania.</w:t>
      </w:r>
    </w:p>
    <w:p w:rsidR="00136456" w:rsidRDefault="00136456" w:rsidP="005D6A2C">
      <w:pPr>
        <w:pStyle w:val="LPTnagwek1"/>
        <w:spacing w:beforeLines="0" w:afterLines="0" w:after="0"/>
        <w:rPr>
          <w:sz w:val="18"/>
          <w:szCs w:val="18"/>
        </w:rPr>
        <w:sectPr w:rsidR="00136456" w:rsidSect="00925D27">
          <w:headerReference w:type="default" r:id="rId8"/>
          <w:footerReference w:type="default" r:id="rId9"/>
          <w:pgSz w:w="11906" w:h="16838" w:code="9"/>
          <w:pgMar w:top="1588" w:right="851" w:bottom="1134" w:left="1418" w:header="284" w:footer="284" w:gutter="0"/>
          <w:cols w:space="708"/>
          <w:docGrid w:linePitch="360"/>
        </w:sectPr>
      </w:pPr>
    </w:p>
    <w:tbl>
      <w:tblPr>
        <w:tblW w:w="3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1251"/>
        <w:gridCol w:w="1437"/>
      </w:tblGrid>
      <w:tr w:rsidR="00776BB0" w:rsidRPr="00F10F7A" w:rsidTr="00136456">
        <w:trPr>
          <w:trHeight w:hRule="exact" w:val="567"/>
          <w:tblHeader/>
          <w:jc w:val="center"/>
        </w:trPr>
        <w:tc>
          <w:tcPr>
            <w:tcW w:w="617" w:type="dxa"/>
            <w:shd w:val="clear" w:color="auto" w:fill="D9D9D9"/>
            <w:vAlign w:val="center"/>
          </w:tcPr>
          <w:p w:rsidR="00776BB0" w:rsidRPr="00002D2E" w:rsidRDefault="00776BB0" w:rsidP="005D6A2C">
            <w:pPr>
              <w:pStyle w:val="LPTnagwek1"/>
              <w:spacing w:beforeLines="0" w:afterLines="0" w:after="0"/>
              <w:rPr>
                <w:sz w:val="18"/>
                <w:szCs w:val="18"/>
              </w:rPr>
            </w:pPr>
            <w:r w:rsidRPr="00002D2E">
              <w:rPr>
                <w:sz w:val="18"/>
                <w:szCs w:val="18"/>
              </w:rPr>
              <w:t>L. p.</w:t>
            </w:r>
          </w:p>
        </w:tc>
        <w:tc>
          <w:tcPr>
            <w:tcW w:w="1251" w:type="dxa"/>
            <w:shd w:val="clear" w:color="auto" w:fill="D9D9D9"/>
            <w:vAlign w:val="center"/>
          </w:tcPr>
          <w:p w:rsidR="00776BB0" w:rsidRPr="00002D2E" w:rsidRDefault="00776BB0" w:rsidP="005D6A2C">
            <w:pPr>
              <w:pStyle w:val="LPTnagwek1"/>
              <w:spacing w:beforeLines="0" w:afterLines="0" w:after="0"/>
              <w:rPr>
                <w:sz w:val="18"/>
                <w:szCs w:val="18"/>
              </w:rPr>
            </w:pPr>
            <w:r w:rsidRPr="00002D2E">
              <w:rPr>
                <w:sz w:val="18"/>
                <w:szCs w:val="18"/>
              </w:rPr>
              <w:t>Symbol znaku</w:t>
            </w:r>
          </w:p>
        </w:tc>
        <w:tc>
          <w:tcPr>
            <w:tcW w:w="1437" w:type="dxa"/>
            <w:shd w:val="clear" w:color="auto" w:fill="D9D9D9"/>
            <w:vAlign w:val="center"/>
          </w:tcPr>
          <w:p w:rsidR="00776BB0" w:rsidRPr="00002D2E" w:rsidRDefault="00776BB0" w:rsidP="005D6A2C">
            <w:pPr>
              <w:pStyle w:val="LPTnagwek1"/>
              <w:spacing w:beforeLines="0" w:afterLines="0" w:after="0"/>
              <w:rPr>
                <w:sz w:val="18"/>
                <w:szCs w:val="18"/>
              </w:rPr>
            </w:pPr>
            <w:r w:rsidRPr="00002D2E">
              <w:rPr>
                <w:sz w:val="18"/>
                <w:szCs w:val="18"/>
              </w:rPr>
              <w:t>Ilość [szt.]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  <w:bookmarkStart w:id="35" w:name="_Hlk492221796"/>
          </w:p>
        </w:tc>
        <w:tc>
          <w:tcPr>
            <w:tcW w:w="1251" w:type="dxa"/>
            <w:vAlign w:val="center"/>
          </w:tcPr>
          <w:p w:rsidR="00776BB0" w:rsidRPr="00002D2E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D-6</w:t>
            </w:r>
          </w:p>
        </w:tc>
        <w:tc>
          <w:tcPr>
            <w:tcW w:w="1437" w:type="dxa"/>
            <w:vAlign w:val="center"/>
          </w:tcPr>
          <w:p w:rsidR="00776BB0" w:rsidRPr="00002D2E" w:rsidRDefault="00776BB0" w:rsidP="00776BB0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24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Pr="00002D2E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D-6 + T-27</w:t>
            </w:r>
          </w:p>
        </w:tc>
        <w:tc>
          <w:tcPr>
            <w:tcW w:w="1437" w:type="dxa"/>
            <w:vAlign w:val="center"/>
          </w:tcPr>
          <w:p w:rsidR="00776BB0" w:rsidRPr="00002D2E" w:rsidRDefault="00776BB0" w:rsidP="00776BB0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D-6 aktywny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Pr="00002D2E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D-1</w:t>
            </w:r>
          </w:p>
        </w:tc>
        <w:tc>
          <w:tcPr>
            <w:tcW w:w="1437" w:type="dxa"/>
            <w:vAlign w:val="center"/>
          </w:tcPr>
          <w:p w:rsidR="00776BB0" w:rsidRPr="00002D2E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11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D-18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D-18 + T-30b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D-18 + T-30i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D-18 + T-30a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D-18 + T-22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</w:tr>
      <w:bookmarkEnd w:id="35"/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D-15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D-23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Pr="00002D2E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B-33</w:t>
            </w:r>
          </w:p>
        </w:tc>
        <w:tc>
          <w:tcPr>
            <w:tcW w:w="1437" w:type="dxa"/>
            <w:vAlign w:val="center"/>
          </w:tcPr>
          <w:p w:rsidR="00776BB0" w:rsidRPr="00002D2E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Pr="00002D2E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B-36</w:t>
            </w:r>
          </w:p>
        </w:tc>
        <w:tc>
          <w:tcPr>
            <w:tcW w:w="1437" w:type="dxa"/>
            <w:vAlign w:val="center"/>
          </w:tcPr>
          <w:p w:rsidR="00776BB0" w:rsidRPr="00002D2E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B-22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B-21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Pr="00002D2E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A-17</w:t>
            </w:r>
          </w:p>
        </w:tc>
        <w:tc>
          <w:tcPr>
            <w:tcW w:w="1437" w:type="dxa"/>
            <w:vAlign w:val="center"/>
          </w:tcPr>
          <w:p w:rsidR="00776BB0" w:rsidRPr="00002D2E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A-12b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A-16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A-6c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A-6b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A-1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A-3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A-2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A-7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C-8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C-9 + U5b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T-6b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D-43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D-42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E-17a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E-18a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E-2a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</w:p>
        </w:tc>
      </w:tr>
      <w:tr w:rsidR="00776BB0" w:rsidRPr="00F10F7A" w:rsidTr="00136456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776BB0" w:rsidRPr="00002D2E" w:rsidRDefault="00776BB0" w:rsidP="00776BB0">
            <w:pPr>
              <w:pStyle w:val="LPTtabela"/>
              <w:numPr>
                <w:ilvl w:val="0"/>
                <w:numId w:val="1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E-4</w:t>
            </w:r>
          </w:p>
        </w:tc>
        <w:tc>
          <w:tcPr>
            <w:tcW w:w="1437" w:type="dxa"/>
            <w:vAlign w:val="center"/>
          </w:tcPr>
          <w:p w:rsidR="00776BB0" w:rsidRDefault="00776BB0" w:rsidP="00776BB0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</w:tr>
    </w:tbl>
    <w:p w:rsidR="00136456" w:rsidRDefault="00136456" w:rsidP="00626538">
      <w:pPr>
        <w:pStyle w:val="LPTnormalny"/>
        <w:sectPr w:rsidR="00136456" w:rsidSect="00136456">
          <w:type w:val="continuous"/>
          <w:pgSz w:w="11906" w:h="16838" w:code="9"/>
          <w:pgMar w:top="1588" w:right="851" w:bottom="1134" w:left="1418" w:header="284" w:footer="284" w:gutter="0"/>
          <w:cols w:num="2" w:space="708"/>
          <w:docGrid w:linePitch="360"/>
        </w:sectPr>
      </w:pPr>
    </w:p>
    <w:p w:rsidR="00002D2E" w:rsidRDefault="00002D2E" w:rsidP="00626538">
      <w:pPr>
        <w:pStyle w:val="LPTnormalny"/>
      </w:pPr>
    </w:p>
    <w:p w:rsidR="00393901" w:rsidRDefault="00393901" w:rsidP="00393901">
      <w:pPr>
        <w:pStyle w:val="LPTPoziom3"/>
      </w:pPr>
      <w:bookmarkStart w:id="36" w:name="_Toc492286413"/>
      <w:r>
        <w:t xml:space="preserve">Oznakowanie </w:t>
      </w:r>
      <w:r w:rsidR="001C7BE6">
        <w:t>poziome</w:t>
      </w:r>
      <w:r>
        <w:t>.</w:t>
      </w:r>
      <w:bookmarkEnd w:id="36"/>
    </w:p>
    <w:p w:rsidR="00212B7E" w:rsidRDefault="00212B7E" w:rsidP="00626538">
      <w:pPr>
        <w:pStyle w:val="LPTnormalny"/>
      </w:pPr>
      <w:r>
        <w:t>Oznakowanie poziome należy wykonać z mas termoplastycznych jako grubowarstwowe gładkie.</w:t>
      </w:r>
      <w:r w:rsidRPr="00212B7E">
        <w:t xml:space="preserve"> </w:t>
      </w:r>
      <w:r>
        <w:t>Oznakowanie poziome powinno charakteryzować się dobrą widocznością w ciągu całej doby, wysokim współczynnikiem odblaskowości, odpowiednią szorstkością, odpowiednią trwałością, odpornością na ścieranie i zabrudzenie.</w:t>
      </w:r>
    </w:p>
    <w:p w:rsidR="003F21FD" w:rsidRDefault="003F21FD" w:rsidP="00626538">
      <w:pPr>
        <w:pStyle w:val="LPTnormalny"/>
      </w:pPr>
      <w:r w:rsidRPr="003F21FD">
        <w:t>Na projektowanym odcinku wyznaczono linie segregacyjne zgodnie z panującymi warunkami ruchu i widoczności. W miejscu skrzyżowań wyznaczono wloty z pierwszeństwem przejazdu i wloty podporządkowane z oznakowaniem poziomym i pionowym dostosowanym do warunków widoczności. Projektowane przejścia dla pieszych zostały oznakowane znakiem poziomym P-10, szerokości 4,0 m oraz od strony nadjeżdżających pojazdów znakami pionowymi D-6. Projektowane miejsca postojowe zostały wydzielone od jezdni znakiem poziomym linią P-19 oraz oznakowane zostały znakami pionowymi D-18 wraz z tabliczkami T-3a i T-30i.</w:t>
      </w:r>
    </w:p>
    <w:p w:rsidR="00626538" w:rsidRDefault="00626538" w:rsidP="00626538">
      <w:pPr>
        <w:pStyle w:val="LPTnormalny"/>
      </w:pPr>
      <w:r>
        <w:t>Projektowane oznakowanie poziome zostało przedstawione w formie graficznej w części rysunkowej niniejszego opracowania.</w:t>
      </w:r>
    </w:p>
    <w:tbl>
      <w:tblPr>
        <w:tblW w:w="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1251"/>
        <w:gridCol w:w="2479"/>
      </w:tblGrid>
      <w:tr w:rsidR="00596352" w:rsidRPr="00F10F7A" w:rsidTr="00596352">
        <w:trPr>
          <w:trHeight w:hRule="exact" w:val="567"/>
          <w:tblHeader/>
          <w:jc w:val="center"/>
        </w:trPr>
        <w:tc>
          <w:tcPr>
            <w:tcW w:w="617" w:type="dxa"/>
            <w:shd w:val="clear" w:color="auto" w:fill="D9D9D9"/>
            <w:vAlign w:val="center"/>
          </w:tcPr>
          <w:p w:rsidR="00596352" w:rsidRPr="00002D2E" w:rsidRDefault="00596352" w:rsidP="00A17437">
            <w:pPr>
              <w:pStyle w:val="LPTnagwek1"/>
              <w:spacing w:beforeLines="0" w:afterLines="0" w:after="0"/>
              <w:rPr>
                <w:sz w:val="18"/>
                <w:szCs w:val="18"/>
              </w:rPr>
            </w:pPr>
            <w:r w:rsidRPr="00002D2E">
              <w:rPr>
                <w:sz w:val="18"/>
                <w:szCs w:val="18"/>
              </w:rPr>
              <w:lastRenderedPageBreak/>
              <w:t>L. p.</w:t>
            </w:r>
          </w:p>
        </w:tc>
        <w:tc>
          <w:tcPr>
            <w:tcW w:w="1251" w:type="dxa"/>
            <w:shd w:val="clear" w:color="auto" w:fill="D9D9D9"/>
            <w:vAlign w:val="center"/>
          </w:tcPr>
          <w:p w:rsidR="00596352" w:rsidRPr="00002D2E" w:rsidRDefault="00596352" w:rsidP="00A17437">
            <w:pPr>
              <w:pStyle w:val="LPTnagwek1"/>
              <w:spacing w:beforeLines="0" w:afterLines="0" w:after="0"/>
              <w:rPr>
                <w:sz w:val="18"/>
                <w:szCs w:val="18"/>
              </w:rPr>
            </w:pPr>
            <w:r w:rsidRPr="00002D2E">
              <w:rPr>
                <w:sz w:val="18"/>
                <w:szCs w:val="18"/>
              </w:rPr>
              <w:t>Symbol znaku</w:t>
            </w:r>
          </w:p>
        </w:tc>
        <w:tc>
          <w:tcPr>
            <w:tcW w:w="2479" w:type="dxa"/>
            <w:shd w:val="clear" w:color="auto" w:fill="D9D9D9"/>
            <w:vAlign w:val="center"/>
          </w:tcPr>
          <w:p w:rsidR="00596352" w:rsidRDefault="00596352" w:rsidP="00A17437">
            <w:pPr>
              <w:pStyle w:val="LPTnagwek1"/>
              <w:spacing w:beforeLines="0" w:afterLines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Ilość/długość/powierzchnia</w:t>
            </w:r>
          </w:p>
          <w:p w:rsidR="00596352" w:rsidRPr="00596352" w:rsidRDefault="00596352" w:rsidP="00A17437">
            <w:pPr>
              <w:pStyle w:val="LPTnagwek1"/>
              <w:spacing w:beforeLines="0" w:afterLines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[szt./ m / 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>]</w:t>
            </w:r>
          </w:p>
          <w:p w:rsidR="00596352" w:rsidRPr="00002D2E" w:rsidRDefault="00596352" w:rsidP="00A17437">
            <w:pPr>
              <w:pStyle w:val="LPTnagwek1"/>
              <w:spacing w:beforeLines="0" w:afterLines="0" w:after="0"/>
              <w:rPr>
                <w:sz w:val="18"/>
                <w:szCs w:val="18"/>
              </w:rPr>
            </w:pP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P-1a</w:t>
            </w:r>
          </w:p>
        </w:tc>
        <w:tc>
          <w:tcPr>
            <w:tcW w:w="2479" w:type="dxa"/>
            <w:vAlign w:val="center"/>
          </w:tcPr>
          <w:p w:rsidR="00596352" w:rsidRPr="00002D2E" w:rsidRDefault="004A6C8F" w:rsidP="00596352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3260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P-1b</w:t>
            </w:r>
          </w:p>
        </w:tc>
        <w:tc>
          <w:tcPr>
            <w:tcW w:w="2479" w:type="dxa"/>
            <w:vAlign w:val="center"/>
          </w:tcPr>
          <w:p w:rsidR="00596352" w:rsidRPr="00002D2E" w:rsidRDefault="00AD7B94" w:rsidP="00596352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571</w:t>
            </w:r>
            <w:r w:rsidR="004A6C8F">
              <w:rPr>
                <w:sz w:val="16"/>
                <w:szCs w:val="18"/>
              </w:rPr>
              <w:t xml:space="preserve">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P-6</w:t>
            </w:r>
          </w:p>
        </w:tc>
        <w:tc>
          <w:tcPr>
            <w:tcW w:w="2479" w:type="dxa"/>
            <w:vAlign w:val="center"/>
          </w:tcPr>
          <w:p w:rsidR="00596352" w:rsidRDefault="00AD7B94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2264</w:t>
            </w:r>
            <w:r w:rsidR="004A6C8F">
              <w:rPr>
                <w:sz w:val="16"/>
                <w:szCs w:val="18"/>
              </w:rPr>
              <w:t xml:space="preserve">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P-3a</w:t>
            </w:r>
          </w:p>
        </w:tc>
        <w:tc>
          <w:tcPr>
            <w:tcW w:w="2479" w:type="dxa"/>
            <w:vAlign w:val="center"/>
          </w:tcPr>
          <w:p w:rsidR="00596352" w:rsidRPr="00002D2E" w:rsidRDefault="00AD7B94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1244</w:t>
            </w:r>
            <w:r w:rsidR="004A6C8F">
              <w:rPr>
                <w:sz w:val="16"/>
                <w:szCs w:val="18"/>
              </w:rPr>
              <w:t xml:space="preserve">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Pr="00002D2E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P-4</w:t>
            </w:r>
          </w:p>
        </w:tc>
        <w:tc>
          <w:tcPr>
            <w:tcW w:w="2479" w:type="dxa"/>
            <w:vAlign w:val="center"/>
          </w:tcPr>
          <w:p w:rsidR="00596352" w:rsidRDefault="00161205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1113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Pr="00002D2E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P-1e</w:t>
            </w:r>
          </w:p>
        </w:tc>
        <w:tc>
          <w:tcPr>
            <w:tcW w:w="2479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552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P-7b</w:t>
            </w:r>
          </w:p>
        </w:tc>
        <w:tc>
          <w:tcPr>
            <w:tcW w:w="2479" w:type="dxa"/>
            <w:vAlign w:val="center"/>
          </w:tcPr>
          <w:p w:rsidR="00596352" w:rsidRDefault="00AD7B94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70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Pr="00002D2E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P-10</w:t>
            </w:r>
          </w:p>
        </w:tc>
        <w:tc>
          <w:tcPr>
            <w:tcW w:w="2479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98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Pr="00002D2E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P-12</w:t>
            </w:r>
          </w:p>
        </w:tc>
        <w:tc>
          <w:tcPr>
            <w:tcW w:w="2479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21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P-13</w:t>
            </w:r>
          </w:p>
        </w:tc>
        <w:tc>
          <w:tcPr>
            <w:tcW w:w="2479" w:type="dxa"/>
            <w:vAlign w:val="center"/>
          </w:tcPr>
          <w:p w:rsidR="00596352" w:rsidRDefault="00AD7B94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38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P-14</w:t>
            </w:r>
          </w:p>
        </w:tc>
        <w:tc>
          <w:tcPr>
            <w:tcW w:w="2479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80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P-17</w:t>
            </w:r>
          </w:p>
        </w:tc>
        <w:tc>
          <w:tcPr>
            <w:tcW w:w="2479" w:type="dxa"/>
            <w:vAlign w:val="center"/>
          </w:tcPr>
          <w:p w:rsidR="00596352" w:rsidRDefault="004A6C8F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290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P-19</w:t>
            </w:r>
          </w:p>
        </w:tc>
        <w:tc>
          <w:tcPr>
            <w:tcW w:w="2479" w:type="dxa"/>
            <w:vAlign w:val="center"/>
          </w:tcPr>
          <w:p w:rsidR="00596352" w:rsidRDefault="00161205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842 m</w:t>
            </w:r>
          </w:p>
        </w:tc>
      </w:tr>
      <w:tr w:rsidR="00596352" w:rsidRPr="00F10F7A" w:rsidTr="00596352">
        <w:trPr>
          <w:trHeight w:hRule="exact" w:val="397"/>
          <w:jc w:val="center"/>
        </w:trPr>
        <w:tc>
          <w:tcPr>
            <w:tcW w:w="617" w:type="dxa"/>
            <w:vAlign w:val="center"/>
          </w:tcPr>
          <w:p w:rsidR="00596352" w:rsidRPr="00002D2E" w:rsidRDefault="00596352" w:rsidP="00596352">
            <w:pPr>
              <w:pStyle w:val="LPTtabela"/>
              <w:numPr>
                <w:ilvl w:val="0"/>
                <w:numId w:val="24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596352" w:rsidRDefault="00596352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P-21</w:t>
            </w:r>
          </w:p>
        </w:tc>
        <w:tc>
          <w:tcPr>
            <w:tcW w:w="2479" w:type="dxa"/>
            <w:vAlign w:val="center"/>
          </w:tcPr>
          <w:p w:rsidR="00596352" w:rsidRPr="00AD7B94" w:rsidRDefault="00AD7B94" w:rsidP="0059635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  <w:vertAlign w:val="superscript"/>
              </w:rPr>
            </w:pPr>
            <w:r>
              <w:rPr>
                <w:sz w:val="16"/>
                <w:szCs w:val="18"/>
              </w:rPr>
              <w:t>48 m</w:t>
            </w:r>
            <w:r>
              <w:rPr>
                <w:sz w:val="16"/>
                <w:szCs w:val="18"/>
                <w:vertAlign w:val="superscript"/>
              </w:rPr>
              <w:t>2</w:t>
            </w:r>
          </w:p>
        </w:tc>
      </w:tr>
    </w:tbl>
    <w:p w:rsidR="001C7BE6" w:rsidRDefault="001C7BE6" w:rsidP="001C7BE6">
      <w:pPr>
        <w:pStyle w:val="LPTPoziom3"/>
      </w:pPr>
      <w:bookmarkStart w:id="37" w:name="_Toc492286414"/>
      <w:r>
        <w:t>Urządzenia bezpieczeństwa ruchu.</w:t>
      </w:r>
      <w:bookmarkEnd w:id="37"/>
    </w:p>
    <w:p w:rsidR="007F505B" w:rsidRDefault="00212B7E" w:rsidP="007F505B">
      <w:pPr>
        <w:pStyle w:val="LPTnormalny"/>
      </w:pPr>
      <w:r>
        <w:t>W</w:t>
      </w:r>
      <w:r w:rsidR="007F505B">
        <w:t xml:space="preserve"> obrębie peronu przystankowego na przejściu dla pieszych w km 1+900 znaki D-6 </w:t>
      </w:r>
      <w:r w:rsidR="005679D7">
        <w:t>wykonać</w:t>
      </w:r>
      <w:r w:rsidR="007F505B">
        <w:t xml:space="preserve"> </w:t>
      </w:r>
      <w:r w:rsidR="005679D7">
        <w:t>należy</w:t>
      </w:r>
      <w:r w:rsidR="007F505B">
        <w:t xml:space="preserve"> </w:t>
      </w:r>
      <w:r w:rsidR="005679D7">
        <w:t>jako</w:t>
      </w:r>
      <w:r w:rsidR="005679D7" w:rsidRPr="005679D7">
        <w:t xml:space="preserve"> znak</w:t>
      </w:r>
      <w:r>
        <w:t>i</w:t>
      </w:r>
      <w:r w:rsidR="005679D7" w:rsidRPr="005679D7">
        <w:t xml:space="preserve"> aktywn</w:t>
      </w:r>
      <w:r>
        <w:t>e</w:t>
      </w:r>
      <w:r w:rsidR="005679D7" w:rsidRPr="005679D7">
        <w:t xml:space="preserve"> z lampami LED, aktywowan</w:t>
      </w:r>
      <w:r>
        <w:t>e</w:t>
      </w:r>
      <w:r w:rsidR="005679D7" w:rsidRPr="005679D7">
        <w:t xml:space="preserve"> poprzez czujnik ruchu wzbudzan</w:t>
      </w:r>
      <w:r>
        <w:t>e</w:t>
      </w:r>
      <w:r w:rsidR="005679D7" w:rsidRPr="005679D7">
        <w:t xml:space="preserve"> przez pieszego podchodzącego do jezdni</w:t>
      </w:r>
      <w:r w:rsidR="005679D7">
        <w:t>.</w:t>
      </w:r>
    </w:p>
    <w:p w:rsidR="005679D7" w:rsidRDefault="005679D7" w:rsidP="007F505B">
      <w:pPr>
        <w:pStyle w:val="LPTnormalny"/>
      </w:pPr>
      <w:r>
        <w:t>Na przejściu dla pieszych w km 0+415 należy wykonać wyodrębnion</w:t>
      </w:r>
      <w:r w:rsidR="00212B7E">
        <w:t>ą</w:t>
      </w:r>
      <w:r>
        <w:t xml:space="preserve"> wyspę szerokości 2 m jako azyl drogowy segmentowy montowany do nawierzchni z oznakowaniem znakiem C-9 na pylonie odblaskowym U-5b.</w:t>
      </w:r>
    </w:p>
    <w:p w:rsidR="00212B7E" w:rsidRDefault="00212B7E" w:rsidP="00212B7E">
      <w:pPr>
        <w:pStyle w:val="LPTPoziom3"/>
      </w:pPr>
      <w:bookmarkStart w:id="38" w:name="_Toc492286415"/>
      <w:r>
        <w:t>Bariery ochronne.</w:t>
      </w:r>
      <w:bookmarkEnd w:id="38"/>
    </w:p>
    <w:p w:rsidR="00212B7E" w:rsidRDefault="00A825E0" w:rsidP="005679D7">
      <w:pPr>
        <w:pStyle w:val="LPTnormalny"/>
      </w:pPr>
      <w:r>
        <w:t xml:space="preserve">W ramach rozbudowy drogi na wyznaczonych odcinkach zaprojektowano </w:t>
      </w:r>
      <w:r w:rsidR="00AC4EB3">
        <w:t xml:space="preserve">bariery ochronne </w:t>
      </w:r>
      <w:r w:rsidR="006D5349">
        <w:t xml:space="preserve">o poziomie powstrzymywania </w:t>
      </w:r>
      <w:r w:rsidR="00AC4EB3">
        <w:t>N2</w:t>
      </w:r>
      <w:r w:rsidR="006D5349">
        <w:t xml:space="preserve"> i szerokości pracującej </w:t>
      </w:r>
      <w:r w:rsidR="00AC4EB3">
        <w:t>W5</w:t>
      </w:r>
      <w:r w:rsidR="006D5349">
        <w:t>,</w:t>
      </w:r>
      <w:r w:rsidR="00AC4EB3">
        <w:t xml:space="preserve"> jako nowe lub wymianę istniejących barier</w:t>
      </w:r>
      <w:r>
        <w:t>.</w:t>
      </w:r>
    </w:p>
    <w:p w:rsidR="006D5349" w:rsidRDefault="006D5349" w:rsidP="006D5349">
      <w:pPr>
        <w:pStyle w:val="LPTnormalny"/>
      </w:pPr>
      <w:r>
        <w:t>Przed montażem barier ochronnych należy zweryfikować podane w dokumentacji długości barier, ze względu na konieczność ich sprawdzenia z gwarantowanymi parametrami podanymi przez danego producenta – sprawdzeniu musi podlegać weryfikacja minimalnej długości L1 ze względu na wytrzymałość zderzeniową.</w:t>
      </w:r>
    </w:p>
    <w:p w:rsidR="006D5349" w:rsidRDefault="006D5349" w:rsidP="006D5349">
      <w:pPr>
        <w:pStyle w:val="LPTnormalny"/>
      </w:pPr>
    </w:p>
    <w:p w:rsidR="00D75022" w:rsidRDefault="00D75022" w:rsidP="006D5349">
      <w:pPr>
        <w:pStyle w:val="LPTnormalny"/>
      </w:pPr>
    </w:p>
    <w:tbl>
      <w:tblPr>
        <w:tblW w:w="5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1700"/>
        <w:gridCol w:w="3201"/>
      </w:tblGrid>
      <w:tr w:rsidR="00AC4EB3" w:rsidRPr="00F10F7A" w:rsidTr="00AC4EB3">
        <w:trPr>
          <w:trHeight w:hRule="exact" w:val="499"/>
          <w:tblHeader/>
          <w:jc w:val="center"/>
        </w:trPr>
        <w:tc>
          <w:tcPr>
            <w:tcW w:w="617" w:type="dxa"/>
            <w:shd w:val="clear" w:color="auto" w:fill="D9D9D9"/>
            <w:vAlign w:val="center"/>
          </w:tcPr>
          <w:p w:rsidR="00AC4EB3" w:rsidRPr="00002D2E" w:rsidRDefault="00AC4EB3" w:rsidP="00A17437">
            <w:pPr>
              <w:pStyle w:val="LPTnagwek1"/>
              <w:spacing w:beforeLines="0" w:afterLines="0" w:after="0"/>
              <w:rPr>
                <w:sz w:val="18"/>
                <w:szCs w:val="18"/>
              </w:rPr>
            </w:pPr>
            <w:r w:rsidRPr="00002D2E">
              <w:rPr>
                <w:sz w:val="18"/>
                <w:szCs w:val="18"/>
              </w:rPr>
              <w:lastRenderedPageBreak/>
              <w:t>L. p.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AC4EB3" w:rsidRPr="00002D2E" w:rsidRDefault="00AC4EB3" w:rsidP="00A17437">
            <w:pPr>
              <w:pStyle w:val="LPTnagwek1"/>
              <w:spacing w:beforeLines="0" w:afterLines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</w:t>
            </w:r>
          </w:p>
        </w:tc>
        <w:tc>
          <w:tcPr>
            <w:tcW w:w="3201" w:type="dxa"/>
            <w:shd w:val="clear" w:color="auto" w:fill="D9D9D9"/>
            <w:vAlign w:val="center"/>
          </w:tcPr>
          <w:p w:rsidR="00AC4EB3" w:rsidRPr="00002D2E" w:rsidRDefault="00AC4EB3" w:rsidP="00AC4EB3">
            <w:pPr>
              <w:pStyle w:val="LPTnagwek1"/>
              <w:spacing w:beforeLines="0" w:afterLines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Długość odcinka</w:t>
            </w:r>
          </w:p>
        </w:tc>
      </w:tr>
      <w:tr w:rsidR="00AC4EB3" w:rsidRPr="00F10F7A" w:rsidTr="00AC4EB3">
        <w:trPr>
          <w:trHeight w:hRule="exact" w:val="704"/>
          <w:jc w:val="center"/>
        </w:trPr>
        <w:tc>
          <w:tcPr>
            <w:tcW w:w="617" w:type="dxa"/>
            <w:vAlign w:val="center"/>
          </w:tcPr>
          <w:p w:rsidR="00AC4EB3" w:rsidRPr="00002D2E" w:rsidRDefault="00AC4EB3" w:rsidP="00AC4EB3">
            <w:pPr>
              <w:pStyle w:val="LPTtabela"/>
              <w:numPr>
                <w:ilvl w:val="0"/>
                <w:numId w:val="2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700" w:type="dxa"/>
            <w:vAlign w:val="center"/>
          </w:tcPr>
          <w:p w:rsidR="00AC4EB3" w:rsidRDefault="00AC4EB3" w:rsidP="00A17437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1+788 do 1+838</w:t>
            </w:r>
          </w:p>
        </w:tc>
        <w:tc>
          <w:tcPr>
            <w:tcW w:w="3201" w:type="dxa"/>
            <w:vAlign w:val="center"/>
          </w:tcPr>
          <w:p w:rsidR="00AC4EB3" w:rsidRDefault="00AC4EB3" w:rsidP="00A17437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Wymiana istniejącej bariery stalowej:</w:t>
            </w:r>
          </w:p>
          <w:p w:rsidR="00AC4EB3" w:rsidRDefault="00AC4EB3" w:rsidP="00A17437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 strona lewa długość 30 m</w:t>
            </w:r>
          </w:p>
          <w:p w:rsidR="00AC4EB3" w:rsidRPr="00002D2E" w:rsidRDefault="00AC4EB3" w:rsidP="00A17437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 strona prawa długość 50 m</w:t>
            </w:r>
          </w:p>
        </w:tc>
      </w:tr>
      <w:tr w:rsidR="00AC4EB3" w:rsidRPr="00F10F7A" w:rsidTr="00AC4EB3">
        <w:trPr>
          <w:trHeight w:hRule="exact" w:val="719"/>
          <w:jc w:val="center"/>
        </w:trPr>
        <w:tc>
          <w:tcPr>
            <w:tcW w:w="617" w:type="dxa"/>
            <w:vAlign w:val="center"/>
          </w:tcPr>
          <w:p w:rsidR="00AC4EB3" w:rsidRPr="00002D2E" w:rsidRDefault="00AC4EB3" w:rsidP="00AC4EB3">
            <w:pPr>
              <w:pStyle w:val="LPTtabela"/>
              <w:numPr>
                <w:ilvl w:val="0"/>
                <w:numId w:val="2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700" w:type="dxa"/>
            <w:vAlign w:val="center"/>
          </w:tcPr>
          <w:p w:rsidR="00AC4EB3" w:rsidRDefault="00AC4EB3" w:rsidP="00D75022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3+</w:t>
            </w:r>
            <w:r w:rsidR="00D75022">
              <w:rPr>
                <w:sz w:val="16"/>
                <w:szCs w:val="18"/>
              </w:rPr>
              <w:t>795</w:t>
            </w:r>
            <w:r>
              <w:rPr>
                <w:sz w:val="16"/>
                <w:szCs w:val="18"/>
              </w:rPr>
              <w:t xml:space="preserve"> do 4+04</w:t>
            </w:r>
            <w:r w:rsidR="00D75022">
              <w:rPr>
                <w:sz w:val="16"/>
                <w:szCs w:val="18"/>
              </w:rPr>
              <w:t>5</w:t>
            </w:r>
          </w:p>
        </w:tc>
        <w:tc>
          <w:tcPr>
            <w:tcW w:w="3201" w:type="dxa"/>
            <w:vAlign w:val="center"/>
          </w:tcPr>
          <w:p w:rsidR="00AC4EB3" w:rsidRDefault="00AC4EB3" w:rsidP="00AC4EB3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Wymiana istniejącej bariery stalowej:</w:t>
            </w:r>
          </w:p>
          <w:p w:rsidR="00AC4EB3" w:rsidRDefault="00AC4EB3" w:rsidP="00AC4EB3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- strona lewa długość </w:t>
            </w:r>
            <w:r w:rsidR="00D75022">
              <w:rPr>
                <w:sz w:val="16"/>
                <w:szCs w:val="18"/>
              </w:rPr>
              <w:t>240</w:t>
            </w:r>
            <w:r>
              <w:rPr>
                <w:sz w:val="16"/>
                <w:szCs w:val="18"/>
              </w:rPr>
              <w:t xml:space="preserve"> m</w:t>
            </w:r>
          </w:p>
          <w:p w:rsidR="00D75022" w:rsidRPr="00002D2E" w:rsidRDefault="00D75022" w:rsidP="00D75022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 strona lewa długość 250 m</w:t>
            </w:r>
          </w:p>
        </w:tc>
      </w:tr>
      <w:tr w:rsidR="00AC4EB3" w:rsidRPr="00F10F7A" w:rsidTr="006D5349">
        <w:trPr>
          <w:trHeight w:hRule="exact" w:val="647"/>
          <w:jc w:val="center"/>
        </w:trPr>
        <w:tc>
          <w:tcPr>
            <w:tcW w:w="617" w:type="dxa"/>
            <w:vAlign w:val="center"/>
          </w:tcPr>
          <w:p w:rsidR="00AC4EB3" w:rsidRPr="00002D2E" w:rsidRDefault="00AC4EB3" w:rsidP="00AC4EB3">
            <w:pPr>
              <w:pStyle w:val="LPTtabela"/>
              <w:numPr>
                <w:ilvl w:val="0"/>
                <w:numId w:val="25"/>
              </w:numPr>
              <w:spacing w:beforeLines="0" w:before="0" w:afterLines="0" w:after="0"/>
              <w:ind w:left="0" w:firstLine="0"/>
              <w:contextualSpacing/>
              <w:rPr>
                <w:sz w:val="16"/>
                <w:szCs w:val="18"/>
              </w:rPr>
            </w:pPr>
          </w:p>
        </w:tc>
        <w:tc>
          <w:tcPr>
            <w:tcW w:w="1700" w:type="dxa"/>
            <w:vAlign w:val="center"/>
          </w:tcPr>
          <w:p w:rsidR="00AC4EB3" w:rsidRDefault="00AC4EB3" w:rsidP="00AC4EB3">
            <w:pPr>
              <w:pStyle w:val="LPTtabela"/>
              <w:spacing w:beforeLines="0" w:before="0" w:afterLines="0" w:after="0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7+980 do 7+995</w:t>
            </w:r>
          </w:p>
        </w:tc>
        <w:tc>
          <w:tcPr>
            <w:tcW w:w="3201" w:type="dxa"/>
            <w:vAlign w:val="center"/>
          </w:tcPr>
          <w:p w:rsidR="00AC4EB3" w:rsidRDefault="006D5349" w:rsidP="00AC4EB3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Projektowane bariery stalowe</w:t>
            </w:r>
            <w:r w:rsidR="00AC4EB3">
              <w:rPr>
                <w:sz w:val="16"/>
                <w:szCs w:val="18"/>
              </w:rPr>
              <w:t>:</w:t>
            </w:r>
          </w:p>
          <w:p w:rsidR="006D5349" w:rsidRDefault="006D5349" w:rsidP="006D5349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 strona lewa długość 15 m</w:t>
            </w:r>
          </w:p>
          <w:p w:rsidR="00AC4EB3" w:rsidRPr="00002D2E" w:rsidRDefault="006D5349" w:rsidP="006D5349">
            <w:pPr>
              <w:pStyle w:val="LPTtabela"/>
              <w:spacing w:before="48" w:after="48"/>
              <w:contextualSpacing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 strona prawa długość 15 m</w:t>
            </w:r>
          </w:p>
        </w:tc>
      </w:tr>
    </w:tbl>
    <w:p w:rsidR="00A825E0" w:rsidRDefault="00A825E0" w:rsidP="005679D7">
      <w:pPr>
        <w:pStyle w:val="LPTnormalny"/>
      </w:pPr>
      <w:r>
        <w:t xml:space="preserve">Na skrzyżowaniu z drogą wojewódzką od strony przejścia dla pieszych zaprojektowano wymianę istniejących barier na bariery </w:t>
      </w:r>
      <w:r w:rsidR="006D5349">
        <w:t xml:space="preserve">segmentowe </w:t>
      </w:r>
      <w:r>
        <w:t>U12a, koloru żółtego, długości 5x2 m.</w:t>
      </w:r>
    </w:p>
    <w:p w:rsidR="00626538" w:rsidRPr="005341DF" w:rsidRDefault="00626538" w:rsidP="00626538">
      <w:pPr>
        <w:pStyle w:val="LPTPoziom2"/>
      </w:pPr>
      <w:bookmarkStart w:id="39" w:name="_Toc452560402"/>
      <w:bookmarkStart w:id="40" w:name="_Toc454529103"/>
      <w:bookmarkStart w:id="41" w:name="_Toc492286416"/>
      <w:r w:rsidRPr="005341DF">
        <w:t>Termin wprowadzenia projektowanej stałej organizacji ruchu.</w:t>
      </w:r>
      <w:bookmarkEnd w:id="39"/>
      <w:bookmarkEnd w:id="40"/>
      <w:bookmarkEnd w:id="41"/>
    </w:p>
    <w:p w:rsidR="00626538" w:rsidRPr="005341DF" w:rsidRDefault="00626538" w:rsidP="00626538">
      <w:pPr>
        <w:pStyle w:val="LPTnormalny"/>
      </w:pPr>
      <w:r w:rsidRPr="005341DF">
        <w:t>Termin wprowadzenia nowej stałej organizacji ruchu –</w:t>
      </w:r>
      <w:r>
        <w:t xml:space="preserve"> </w:t>
      </w:r>
      <w:r w:rsidRPr="005341DF">
        <w:t>201</w:t>
      </w:r>
      <w:r>
        <w:t>8</w:t>
      </w:r>
      <w:r w:rsidRPr="005341DF">
        <w:t xml:space="preserve"> r.</w:t>
      </w:r>
    </w:p>
    <w:p w:rsidR="00626538" w:rsidRDefault="00626538" w:rsidP="00626538">
      <w:pPr>
        <w:pStyle w:val="LPTnormalny"/>
      </w:pPr>
      <w:r w:rsidRPr="005341DF">
        <w:t>Termin obowiązywania nowej stałej organizacji ruchu – do odwołania.</w:t>
      </w:r>
    </w:p>
    <w:p w:rsidR="00626538" w:rsidRPr="005341DF" w:rsidRDefault="00626538" w:rsidP="00626538">
      <w:pPr>
        <w:pStyle w:val="LPTPoziom2"/>
      </w:pPr>
      <w:bookmarkStart w:id="42" w:name="_Toc452560403"/>
      <w:bookmarkStart w:id="43" w:name="_Toc454529104"/>
      <w:bookmarkStart w:id="44" w:name="_Toc492286417"/>
      <w:r w:rsidRPr="005341DF">
        <w:t>Uwagi i zalecenia.</w:t>
      </w:r>
      <w:bookmarkEnd w:id="42"/>
      <w:bookmarkEnd w:id="43"/>
      <w:bookmarkEnd w:id="44"/>
    </w:p>
    <w:p w:rsidR="006D5349" w:rsidRDefault="00626538" w:rsidP="00626538">
      <w:pPr>
        <w:pStyle w:val="LPTnormalny"/>
      </w:pPr>
      <w:r w:rsidRPr="005341DF">
        <w:t xml:space="preserve">Oznakowanie </w:t>
      </w:r>
      <w:r w:rsidR="007F505B">
        <w:t xml:space="preserve">poziome i </w:t>
      </w:r>
      <w:r w:rsidRPr="005341DF">
        <w:t>pionowe dla przedmiotowego odcinka należy wykonać zgodnie z rozporządzeniem Ministrów Infrastruktury oraz Spraw Wewnętrznych i Administracji z dnia 31 lipca 2002 r. w sprawie znaków i sygnałów drogowych (Dz. U. Nr 170, poz. 1393 z późn. zm.), z uwzględnieniem załączników nr 1–4 do rozporządzenia Ministra Infrastruktury z dnia 3 lipca 2003 r. w sprawie szczegółowych warunków technicznych dla znaków i sygnałów drogowych oraz urządzeń bezpieczeństwa ruchu drogowego i warunków ich umieszczania na drogach (Dz. U. Nr 220, poz. 2181 z późn. zm.), na podstawie załączonych rysunków planu sytuacyjnego.</w:t>
      </w:r>
      <w:r w:rsidRPr="006B496A">
        <w:t xml:space="preserve"> </w:t>
      </w:r>
      <w:r w:rsidR="006D5349">
        <w:t xml:space="preserve">Bariery ochronne należy wykonać zgodnie z </w:t>
      </w:r>
      <w:r w:rsidR="006D5349" w:rsidRPr="006D5349">
        <w:t xml:space="preserve">Wytycznymi stosowania drogowych barier ochronnych na drogach krajowych </w:t>
      </w:r>
      <w:r w:rsidR="006D5349">
        <w:t xml:space="preserve">oraz z normą </w:t>
      </w:r>
      <w:r w:rsidR="006D5349" w:rsidRPr="006D5349">
        <w:t>PN EN 1317</w:t>
      </w:r>
      <w:r w:rsidR="006D5349">
        <w:t>.</w:t>
      </w:r>
    </w:p>
    <w:p w:rsidR="006D5349" w:rsidRDefault="006D5349" w:rsidP="006D5349">
      <w:pPr>
        <w:pStyle w:val="LPTnormalny"/>
        <w:ind w:left="4253"/>
      </w:pPr>
    </w:p>
    <w:p w:rsidR="006D5349" w:rsidRDefault="006D5349" w:rsidP="006D5349">
      <w:pPr>
        <w:pStyle w:val="LPTnormalny"/>
        <w:ind w:left="4253"/>
      </w:pPr>
    </w:p>
    <w:p w:rsidR="006D5349" w:rsidRPr="00291059" w:rsidRDefault="006D5349" w:rsidP="006D5349">
      <w:pPr>
        <w:pStyle w:val="LPTnormalny"/>
        <w:ind w:left="4253"/>
      </w:pPr>
      <w:r>
        <w:t>O</w:t>
      </w:r>
      <w:r w:rsidRPr="00291059">
        <w:t>pracował:</w:t>
      </w:r>
    </w:p>
    <w:p w:rsidR="006D5349" w:rsidRDefault="006D5349" w:rsidP="006D5349">
      <w:pPr>
        <w:pStyle w:val="Tekstpodstawowy"/>
        <w:tabs>
          <w:tab w:val="left" w:pos="3828"/>
        </w:tabs>
        <w:ind w:left="4253"/>
        <w:jc w:val="both"/>
        <w:rPr>
          <w:rFonts w:ascii="Calibri" w:hAnsi="Calibri" w:cs="Calibri"/>
        </w:rPr>
      </w:pPr>
      <w:r w:rsidRPr="00291059">
        <w:rPr>
          <w:rFonts w:ascii="Calibri" w:hAnsi="Calibri" w:cs="Calibri"/>
        </w:rPr>
        <w:tab/>
      </w:r>
      <w:r w:rsidRPr="00291059">
        <w:rPr>
          <w:rFonts w:ascii="Calibri" w:hAnsi="Calibri" w:cs="Calibri"/>
        </w:rPr>
        <w:tab/>
      </w:r>
    </w:p>
    <w:p w:rsidR="006D5349" w:rsidRPr="003C1115" w:rsidRDefault="006D5349" w:rsidP="006D5349">
      <w:pPr>
        <w:pStyle w:val="LPTnormalny"/>
        <w:ind w:left="4253"/>
        <w:jc w:val="left"/>
      </w:pPr>
      <w:r>
        <w:t>Krzysztof Tomkiewicz</w:t>
      </w:r>
    </w:p>
    <w:p w:rsidR="006D5349" w:rsidRPr="00BE7F52" w:rsidRDefault="006D5349" w:rsidP="006D5349">
      <w:pPr>
        <w:pStyle w:val="Tekstpodstawowy"/>
        <w:tabs>
          <w:tab w:val="left" w:pos="3828"/>
        </w:tabs>
        <w:ind w:left="4253"/>
        <w:rPr>
          <w:rFonts w:eastAsia="ArialNarrow"/>
        </w:rPr>
      </w:pPr>
      <w:r w:rsidRPr="003C1115">
        <w:rPr>
          <w:sz w:val="18"/>
          <w:szCs w:val="18"/>
        </w:rPr>
        <w:t>uprawnienia budowlane do projektowania</w:t>
      </w:r>
      <w:r>
        <w:rPr>
          <w:sz w:val="18"/>
          <w:szCs w:val="18"/>
        </w:rPr>
        <w:br/>
      </w:r>
      <w:r w:rsidRPr="003C1115">
        <w:rPr>
          <w:sz w:val="18"/>
          <w:szCs w:val="18"/>
        </w:rPr>
        <w:t>i kierowani</w:t>
      </w:r>
      <w:r>
        <w:rPr>
          <w:sz w:val="18"/>
          <w:szCs w:val="18"/>
        </w:rPr>
        <w:t xml:space="preserve">a </w:t>
      </w:r>
      <w:r w:rsidRPr="003C1115">
        <w:rPr>
          <w:sz w:val="18"/>
          <w:szCs w:val="18"/>
        </w:rPr>
        <w:t>robotami</w:t>
      </w:r>
      <w:r>
        <w:rPr>
          <w:sz w:val="18"/>
          <w:szCs w:val="18"/>
        </w:rPr>
        <w:t xml:space="preserve"> </w:t>
      </w:r>
      <w:r w:rsidRPr="003C1115">
        <w:rPr>
          <w:sz w:val="18"/>
          <w:szCs w:val="18"/>
        </w:rPr>
        <w:t xml:space="preserve">budowlanymi w specjalności </w:t>
      </w:r>
      <w:r>
        <w:rPr>
          <w:sz w:val="18"/>
          <w:szCs w:val="18"/>
        </w:rPr>
        <w:br/>
      </w:r>
      <w:r w:rsidRPr="003C1115">
        <w:rPr>
          <w:sz w:val="18"/>
          <w:szCs w:val="18"/>
        </w:rPr>
        <w:t>inżynieryjnej drogowej bez ograniczeń</w:t>
      </w:r>
      <w:r>
        <w:rPr>
          <w:sz w:val="18"/>
          <w:szCs w:val="18"/>
        </w:rPr>
        <w:br/>
      </w:r>
      <w:r w:rsidRPr="003C1115">
        <w:rPr>
          <w:sz w:val="18"/>
          <w:szCs w:val="18"/>
        </w:rPr>
        <w:t>nr ew. ZAP/0088/PWOD/15</w:t>
      </w:r>
    </w:p>
    <w:p w:rsidR="00E84ADB" w:rsidRDefault="00E84ADB" w:rsidP="00626538">
      <w:pPr>
        <w:pStyle w:val="LPTnormalny"/>
      </w:pPr>
      <w:r>
        <w:br w:type="page"/>
      </w:r>
    </w:p>
    <w:p w:rsidR="00626538" w:rsidRDefault="00AB308F" w:rsidP="00E84ADB">
      <w:pPr>
        <w:pStyle w:val="LPTPoziom1"/>
      </w:pPr>
      <w:bookmarkStart w:id="45" w:name="_Toc492286418"/>
      <w:r>
        <w:lastRenderedPageBreak/>
        <w:t>KARTA UZGODNIEŃ</w:t>
      </w:r>
      <w:r w:rsidR="00626538">
        <w:t>.</w:t>
      </w:r>
      <w:bookmarkEnd w:id="4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AB308F" w:rsidRPr="005E03BA" w:rsidTr="00D75022">
        <w:trPr>
          <w:jc w:val="center"/>
        </w:trPr>
        <w:tc>
          <w:tcPr>
            <w:tcW w:w="9072" w:type="dxa"/>
            <w:shd w:val="clear" w:color="auto" w:fill="auto"/>
          </w:tcPr>
          <w:p w:rsidR="00AB308F" w:rsidRPr="005E03BA" w:rsidRDefault="00AB308F" w:rsidP="00AB308F">
            <w:pPr>
              <w:spacing w:after="120"/>
              <w:rPr>
                <w:b/>
              </w:rPr>
            </w:pPr>
            <w:r>
              <w:rPr>
                <w:b/>
              </w:rPr>
              <w:t xml:space="preserve">Opinia </w:t>
            </w:r>
            <w:r w:rsidRPr="00AB308F">
              <w:rPr>
                <w:b/>
              </w:rPr>
              <w:t>Powiatow</w:t>
            </w:r>
            <w:r>
              <w:rPr>
                <w:b/>
              </w:rPr>
              <w:t>y</w:t>
            </w:r>
            <w:r w:rsidRPr="00AB308F">
              <w:rPr>
                <w:b/>
              </w:rPr>
              <w:t xml:space="preserve"> Zarząd Dróg we Włocławku</w:t>
            </w:r>
            <w:r w:rsidRPr="005E03BA">
              <w:rPr>
                <w:b/>
              </w:rPr>
              <w:t xml:space="preserve"> </w:t>
            </w:r>
          </w:p>
        </w:tc>
      </w:tr>
      <w:tr w:rsidR="00AB308F" w:rsidRPr="005E03BA" w:rsidTr="00D75022">
        <w:trPr>
          <w:trHeight w:hRule="exact" w:val="2835"/>
          <w:jc w:val="center"/>
        </w:trPr>
        <w:tc>
          <w:tcPr>
            <w:tcW w:w="9072" w:type="dxa"/>
            <w:shd w:val="clear" w:color="auto" w:fill="auto"/>
          </w:tcPr>
          <w:p w:rsidR="00AB308F" w:rsidRPr="005E03BA" w:rsidRDefault="00AB308F" w:rsidP="00461454">
            <w:pPr>
              <w:spacing w:after="120"/>
              <w:jc w:val="both"/>
            </w:pPr>
          </w:p>
        </w:tc>
      </w:tr>
      <w:tr w:rsidR="00AB308F" w:rsidRPr="005E03BA" w:rsidTr="00D75022">
        <w:trPr>
          <w:jc w:val="center"/>
        </w:trPr>
        <w:tc>
          <w:tcPr>
            <w:tcW w:w="9072" w:type="dxa"/>
            <w:shd w:val="clear" w:color="auto" w:fill="auto"/>
          </w:tcPr>
          <w:p w:rsidR="00AB308F" w:rsidRPr="005E03BA" w:rsidRDefault="00AB308F" w:rsidP="00461454">
            <w:pPr>
              <w:spacing w:after="120"/>
              <w:jc w:val="both"/>
            </w:pPr>
            <w:r>
              <w:rPr>
                <w:b/>
              </w:rPr>
              <w:t xml:space="preserve">Opinia </w:t>
            </w:r>
            <w:r w:rsidRPr="00AB308F">
              <w:rPr>
                <w:b/>
              </w:rPr>
              <w:t>Urząd Miasta i Gminy Chodecz</w:t>
            </w:r>
          </w:p>
        </w:tc>
      </w:tr>
      <w:tr w:rsidR="00AB308F" w:rsidRPr="005E03BA" w:rsidTr="00D75022">
        <w:trPr>
          <w:trHeight w:hRule="exact" w:val="2835"/>
          <w:jc w:val="center"/>
        </w:trPr>
        <w:tc>
          <w:tcPr>
            <w:tcW w:w="9072" w:type="dxa"/>
            <w:shd w:val="clear" w:color="auto" w:fill="auto"/>
          </w:tcPr>
          <w:p w:rsidR="00AB308F" w:rsidRPr="005E03BA" w:rsidRDefault="00AB308F" w:rsidP="00461454">
            <w:pPr>
              <w:spacing w:after="120"/>
              <w:jc w:val="both"/>
            </w:pPr>
          </w:p>
        </w:tc>
      </w:tr>
      <w:tr w:rsidR="00D75022" w:rsidRPr="005E03BA" w:rsidTr="00D75022">
        <w:trPr>
          <w:jc w:val="center"/>
        </w:trPr>
        <w:tc>
          <w:tcPr>
            <w:tcW w:w="9072" w:type="dxa"/>
            <w:shd w:val="clear" w:color="auto" w:fill="auto"/>
          </w:tcPr>
          <w:p w:rsidR="00D75022" w:rsidRPr="005E03BA" w:rsidRDefault="00D75022" w:rsidP="00D75022">
            <w:pPr>
              <w:spacing w:after="120"/>
              <w:jc w:val="both"/>
            </w:pPr>
            <w:r>
              <w:rPr>
                <w:b/>
              </w:rPr>
              <w:t>Opinia Komenda Miejska Policji we Włocławku</w:t>
            </w:r>
          </w:p>
        </w:tc>
      </w:tr>
      <w:tr w:rsidR="00D75022" w:rsidRPr="005E03BA" w:rsidTr="00D75022">
        <w:trPr>
          <w:trHeight w:hRule="exact" w:val="2835"/>
          <w:jc w:val="center"/>
        </w:trPr>
        <w:tc>
          <w:tcPr>
            <w:tcW w:w="9072" w:type="dxa"/>
            <w:shd w:val="clear" w:color="auto" w:fill="auto"/>
          </w:tcPr>
          <w:p w:rsidR="00D75022" w:rsidRPr="005E03BA" w:rsidRDefault="00D75022" w:rsidP="00461454">
            <w:pPr>
              <w:spacing w:after="120"/>
              <w:jc w:val="both"/>
            </w:pPr>
          </w:p>
        </w:tc>
      </w:tr>
    </w:tbl>
    <w:p w:rsidR="00626538" w:rsidRPr="00291059" w:rsidRDefault="00626538" w:rsidP="00626538">
      <w:pPr>
        <w:pStyle w:val="Tekstpodstawowy"/>
        <w:tabs>
          <w:tab w:val="left" w:pos="5812"/>
        </w:tabs>
        <w:ind w:left="3402"/>
        <w:rPr>
          <w:rFonts w:ascii="Calibri" w:hAnsi="Calibri" w:cs="Calibri"/>
        </w:rPr>
      </w:pPr>
    </w:p>
    <w:p w:rsidR="00626538" w:rsidRDefault="00626538" w:rsidP="006D5349">
      <w:pPr>
        <w:pStyle w:val="LPTnormalny"/>
        <w:ind w:left="4253"/>
        <w:sectPr w:rsidR="00626538" w:rsidSect="00136456">
          <w:type w:val="continuous"/>
          <w:pgSz w:w="11906" w:h="16838" w:code="9"/>
          <w:pgMar w:top="1588" w:right="851" w:bottom="1134" w:left="1418" w:header="284" w:footer="284" w:gutter="0"/>
          <w:cols w:space="708"/>
          <w:docGrid w:linePitch="360"/>
        </w:sectPr>
      </w:pPr>
      <w:r>
        <w:tab/>
      </w:r>
      <w:r>
        <w:tab/>
      </w:r>
      <w:bookmarkStart w:id="46" w:name="_Toc454529105"/>
    </w:p>
    <w:p w:rsidR="00626538" w:rsidRDefault="00626538" w:rsidP="00626538">
      <w:pPr>
        <w:pStyle w:val="LPTPoziom1"/>
      </w:pPr>
      <w:bookmarkStart w:id="47" w:name="_Toc492286419"/>
      <w:r w:rsidRPr="005341DF">
        <w:lastRenderedPageBreak/>
        <w:t>CZĘŚĆ RYSUNKOWA.</w:t>
      </w:r>
      <w:bookmarkEnd w:id="46"/>
      <w:bookmarkEnd w:id="47"/>
    </w:p>
    <w:p w:rsidR="00626538" w:rsidRPr="0028059E" w:rsidRDefault="00626538" w:rsidP="00626538">
      <w:pPr>
        <w:pStyle w:val="LPTnormalny"/>
      </w:pPr>
      <w:r>
        <w:t xml:space="preserve">Rys. 1.1. </w:t>
      </w:r>
      <w:r w:rsidRPr="0028059E">
        <w:t xml:space="preserve">Plan orientacyjny </w:t>
      </w:r>
      <w:bookmarkStart w:id="48" w:name="_GoBack"/>
      <w:bookmarkEnd w:id="48"/>
    </w:p>
    <w:p w:rsidR="00626538" w:rsidRPr="00ED225A" w:rsidRDefault="00626538" w:rsidP="00ED225A">
      <w:pPr>
        <w:pStyle w:val="LPTnormalny"/>
      </w:pPr>
      <w:r>
        <w:t>Rys. 2.1</w:t>
      </w:r>
      <w:r w:rsidR="00ED225A">
        <w:t xml:space="preserve"> – 2.7</w:t>
      </w:r>
      <w:r>
        <w:t xml:space="preserve">. </w:t>
      </w:r>
      <w:r w:rsidRPr="0028059E">
        <w:t xml:space="preserve">Plan sytuacyjny </w:t>
      </w:r>
    </w:p>
    <w:p w:rsidR="00626538" w:rsidRPr="00566E45" w:rsidRDefault="00626538" w:rsidP="00626538">
      <w:pPr>
        <w:pStyle w:val="LPTnormalny"/>
        <w:outlineLvl w:val="0"/>
      </w:pPr>
    </w:p>
    <w:sectPr w:rsidR="00626538" w:rsidRPr="00566E45" w:rsidSect="0085197F">
      <w:footerReference w:type="default" r:id="rId10"/>
      <w:pgSz w:w="11906" w:h="16838" w:code="9"/>
      <w:pgMar w:top="1588" w:right="851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901" w:rsidRDefault="00321901" w:rsidP="00D908DE">
      <w:pPr>
        <w:spacing w:after="0" w:line="240" w:lineRule="auto"/>
      </w:pPr>
      <w:r>
        <w:separator/>
      </w:r>
    </w:p>
  </w:endnote>
  <w:endnote w:type="continuationSeparator" w:id="0">
    <w:p w:rsidR="00321901" w:rsidRDefault="00321901" w:rsidP="00D90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538" w:rsidRDefault="00626538" w:rsidP="00626538">
    <w:pPr>
      <w:pStyle w:val="Stopka"/>
      <w:jc w:val="center"/>
    </w:pPr>
    <w:r>
      <w:t>Pro Vento Energia Sp. z o.o. ul. Grobla 6 lok. 1, 85-305 Bydgoszcz</w:t>
    </w:r>
  </w:p>
  <w:p w:rsidR="00626538" w:rsidRPr="009D5F36" w:rsidRDefault="00626538" w:rsidP="00626538">
    <w:pPr>
      <w:pStyle w:val="Stopka"/>
      <w:pBdr>
        <w:top w:val="single" w:sz="4" w:space="0" w:color="404040" w:themeColor="text1" w:themeTint="BF"/>
      </w:pBdr>
      <w:ind w:right="-306"/>
      <w:jc w:val="center"/>
      <w:rPr>
        <w:color w:val="404040" w:themeColor="text1" w:themeTint="BF"/>
        <w:sz w:val="20"/>
        <w:szCs w:val="20"/>
      </w:rPr>
    </w:pPr>
  </w:p>
  <w:p w:rsidR="00626538" w:rsidRDefault="006265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538" w:rsidRDefault="00626538" w:rsidP="00626538">
    <w:pPr>
      <w:pStyle w:val="Stopka"/>
      <w:jc w:val="center"/>
    </w:pPr>
    <w:r>
      <w:t>Pro Vento Energia Sp. z o.o. ul. Grobla 6 lok. 1, 85-305 Bydgoszcz</w:t>
    </w:r>
  </w:p>
  <w:p w:rsidR="00626538" w:rsidRPr="009D5F36" w:rsidRDefault="00626538" w:rsidP="00626538">
    <w:pPr>
      <w:pStyle w:val="Stopka"/>
      <w:pBdr>
        <w:top w:val="single" w:sz="4" w:space="0" w:color="404040" w:themeColor="text1" w:themeTint="BF"/>
      </w:pBdr>
      <w:ind w:right="-306"/>
      <w:jc w:val="center"/>
      <w:rPr>
        <w:color w:val="404040" w:themeColor="text1" w:themeTint="BF"/>
        <w:sz w:val="20"/>
        <w:szCs w:val="20"/>
      </w:rPr>
    </w:pPr>
  </w:p>
  <w:p w:rsidR="00626538" w:rsidRDefault="00626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901" w:rsidRDefault="00321901" w:rsidP="00D908DE">
      <w:pPr>
        <w:spacing w:after="0" w:line="240" w:lineRule="auto"/>
      </w:pPr>
      <w:r>
        <w:separator/>
      </w:r>
    </w:p>
  </w:footnote>
  <w:footnote w:type="continuationSeparator" w:id="0">
    <w:p w:rsidR="00321901" w:rsidRDefault="00321901" w:rsidP="00D90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538" w:rsidRDefault="00626538" w:rsidP="00626538">
    <w:pPr>
      <w:pStyle w:val="Nagwek"/>
      <w:pBdr>
        <w:bottom w:val="single" w:sz="4" w:space="1" w:color="0D0D0D" w:themeColor="text1" w:themeTint="F2"/>
      </w:pBdr>
      <w:ind w:right="-286"/>
      <w:jc w:val="center"/>
      <w:rPr>
        <w:i/>
        <w:color w:val="404040" w:themeColor="text1" w:themeTint="BF"/>
        <w:sz w:val="28"/>
        <w:szCs w:val="28"/>
      </w:rPr>
    </w:pPr>
    <w:r w:rsidRPr="00D7707B">
      <w:rPr>
        <w:i/>
        <w:color w:val="404040" w:themeColor="text1" w:themeTint="BF"/>
        <w:sz w:val="28"/>
        <w:szCs w:val="28"/>
      </w:rPr>
      <w:t xml:space="preserve">PROJEKT </w:t>
    </w:r>
    <w:r>
      <w:rPr>
        <w:i/>
        <w:color w:val="404040" w:themeColor="text1" w:themeTint="BF"/>
        <w:sz w:val="28"/>
        <w:szCs w:val="28"/>
      </w:rPr>
      <w:t>STAŁEJ ORGANIZACJI RUCHU</w:t>
    </w:r>
  </w:p>
  <w:p w:rsidR="00626538" w:rsidRPr="00C41561" w:rsidRDefault="00626538" w:rsidP="00626538">
    <w:pPr>
      <w:pStyle w:val="Nagwek"/>
      <w:pBdr>
        <w:bottom w:val="single" w:sz="4" w:space="1" w:color="0D0D0D" w:themeColor="text1" w:themeTint="F2"/>
      </w:pBdr>
      <w:ind w:right="-286"/>
      <w:jc w:val="center"/>
      <w:rPr>
        <w:i/>
        <w:color w:val="0D0D0D" w:themeColor="text1" w:themeTint="F2"/>
        <w:sz w:val="20"/>
        <w:szCs w:val="20"/>
      </w:rPr>
    </w:pPr>
    <w:r w:rsidRPr="00C41561">
      <w:rPr>
        <w:i/>
        <w:color w:val="0D0D0D" w:themeColor="text1" w:themeTint="F2"/>
        <w:sz w:val="20"/>
        <w:szCs w:val="20"/>
      </w:rPr>
      <w:t>Rozbudowa drogi powiatowej nr 2938C Chodecz - gr. woj. - (Dąbrowice)</w:t>
    </w:r>
    <w:r w:rsidRPr="00D7707B">
      <w:rPr>
        <w:i/>
        <w:color w:val="0D0D0D" w:themeColor="text1" w:themeTint="F2"/>
        <w:sz w:val="20"/>
        <w:szCs w:val="20"/>
      </w:rPr>
      <w:t xml:space="preserve"> </w:t>
    </w:r>
  </w:p>
  <w:p w:rsidR="00626538" w:rsidRDefault="006265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058FE74"/>
    <w:name w:val="WW8Num1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F3A4D71"/>
    <w:multiLevelType w:val="hybridMultilevel"/>
    <w:tmpl w:val="ABB244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145A1"/>
    <w:multiLevelType w:val="multilevel"/>
    <w:tmpl w:val="CA8AA642"/>
    <w:lvl w:ilvl="0">
      <w:start w:val="2"/>
      <w:numFmt w:val="decimal"/>
      <w:lvlText w:val="Rys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Rys. 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B0477A"/>
    <w:multiLevelType w:val="hybridMultilevel"/>
    <w:tmpl w:val="9BF0B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460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0D6201"/>
    <w:multiLevelType w:val="hybridMultilevel"/>
    <w:tmpl w:val="1FE86BBE"/>
    <w:lvl w:ilvl="0" w:tplc="91249226">
      <w:start w:val="1"/>
      <w:numFmt w:val="decimal"/>
      <w:lvlText w:val="%1."/>
      <w:lvlJc w:val="left"/>
      <w:pPr>
        <w:ind w:left="986" w:hanging="8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6" w15:restartNumberingAfterBreak="0">
    <w:nsid w:val="338545B7"/>
    <w:multiLevelType w:val="multilevel"/>
    <w:tmpl w:val="04150023"/>
    <w:lvl w:ilvl="0">
      <w:start w:val="1"/>
      <w:numFmt w:val="upperRoman"/>
      <w:lvlText w:val="Artykuł %1."/>
      <w:lvlJc w:val="left"/>
      <w:pPr>
        <w:tabs>
          <w:tab w:val="num" w:pos="1440"/>
        </w:tabs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46311806"/>
    <w:multiLevelType w:val="hybridMultilevel"/>
    <w:tmpl w:val="CF94F8D4"/>
    <w:lvl w:ilvl="0" w:tplc="82EC0E78">
      <w:start w:val="1"/>
      <w:numFmt w:val="lowerLetter"/>
      <w:pStyle w:val="LPTPoziompunktyliterowe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F112B"/>
    <w:multiLevelType w:val="hybridMultilevel"/>
    <w:tmpl w:val="CF3E11E0"/>
    <w:lvl w:ilvl="0" w:tplc="1F8C9946">
      <w:start w:val="1"/>
      <w:numFmt w:val="upperRoman"/>
      <w:pStyle w:val="LPTPoziom1"/>
      <w:lvlText w:val="%1."/>
      <w:lvlJc w:val="right"/>
      <w:pPr>
        <w:ind w:left="360" w:hanging="360"/>
      </w:pPr>
      <w:rPr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8D1C7C"/>
    <w:multiLevelType w:val="multilevel"/>
    <w:tmpl w:val="C0143E0C"/>
    <w:lvl w:ilvl="0">
      <w:start w:val="1"/>
      <w:numFmt w:val="decimal"/>
      <w:pStyle w:val="LPTPoziom2"/>
      <w:lvlText w:val="%1."/>
      <w:lvlJc w:val="left"/>
      <w:pPr>
        <w:ind w:left="360" w:hanging="360"/>
      </w:pPr>
    </w:lvl>
    <w:lvl w:ilvl="1">
      <w:start w:val="1"/>
      <w:numFmt w:val="decimal"/>
      <w:pStyle w:val="LPTPoziom3"/>
      <w:lvlText w:val="%1.%2."/>
      <w:lvlJc w:val="left"/>
      <w:pPr>
        <w:ind w:left="1850" w:hanging="432"/>
      </w:pPr>
      <w:rPr>
        <w:b w:val="0"/>
      </w:rPr>
    </w:lvl>
    <w:lvl w:ilvl="2">
      <w:start w:val="1"/>
      <w:numFmt w:val="decimal"/>
      <w:pStyle w:val="LPTPoziom4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LPTPoziom5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0C0C2A"/>
    <w:multiLevelType w:val="hybridMultilevel"/>
    <w:tmpl w:val="ABB244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8550E"/>
    <w:multiLevelType w:val="multilevel"/>
    <w:tmpl w:val="35A2FD2E"/>
    <w:name w:val="LPT"/>
    <w:lvl w:ilvl="0">
      <w:start w:val="1"/>
      <w:numFmt w:val="decimal"/>
      <w:lvlText w:val="Rys. 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Rys. 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0C39C2"/>
    <w:multiLevelType w:val="hybridMultilevel"/>
    <w:tmpl w:val="9BF0B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304F2"/>
    <w:multiLevelType w:val="multilevel"/>
    <w:tmpl w:val="A33A8F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7C72B9F"/>
    <w:multiLevelType w:val="hybridMultilevel"/>
    <w:tmpl w:val="ABB244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754917"/>
    <w:multiLevelType w:val="hybridMultilevel"/>
    <w:tmpl w:val="9BF0B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B66E07"/>
    <w:multiLevelType w:val="multilevel"/>
    <w:tmpl w:val="4BF690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0BF5231"/>
    <w:multiLevelType w:val="hybridMultilevel"/>
    <w:tmpl w:val="D2D84FD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32777"/>
    <w:multiLevelType w:val="hybridMultilevel"/>
    <w:tmpl w:val="1FE86BBE"/>
    <w:lvl w:ilvl="0" w:tplc="91249226">
      <w:start w:val="1"/>
      <w:numFmt w:val="decimal"/>
      <w:lvlText w:val="%1."/>
      <w:lvlJc w:val="left"/>
      <w:pPr>
        <w:ind w:left="986" w:hanging="8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9" w15:restartNumberingAfterBreak="0">
    <w:nsid w:val="7A782964"/>
    <w:multiLevelType w:val="hybridMultilevel"/>
    <w:tmpl w:val="D2D84FD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C626A"/>
    <w:multiLevelType w:val="hybridMultilevel"/>
    <w:tmpl w:val="142E8E12"/>
    <w:lvl w:ilvl="0" w:tplc="F1E8E54A">
      <w:start w:val="1"/>
      <w:numFmt w:val="bullet"/>
      <w:pStyle w:val="LPTPoziompunktatory"/>
      <w:lvlText w:val=""/>
      <w:lvlJc w:val="left"/>
      <w:pPr>
        <w:ind w:left="720" w:hanging="360"/>
      </w:pPr>
      <w:rPr>
        <w:rFonts w:ascii="Symbol" w:hAnsi="Symbol" w:cs="Symbol" w:hint="default"/>
        <w:color w:val="auto"/>
        <w:sz w:val="24"/>
        <w:szCs w:val="22"/>
        <w:shd w:val="clear" w:color="auto" w:fill="auto"/>
        <w:lang w:val="pl-PL" w:eastAsia="ar-SA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5"/>
  </w:num>
  <w:num w:numId="5">
    <w:abstractNumId w:val="2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7"/>
    <w:lvlOverride w:ilvl="0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  <w:num w:numId="12">
    <w:abstractNumId w:val="1"/>
  </w:num>
  <w:num w:numId="13">
    <w:abstractNumId w:val="14"/>
  </w:num>
  <w:num w:numId="14">
    <w:abstractNumId w:val="16"/>
  </w:num>
  <w:num w:numId="15">
    <w:abstractNumId w:val="15"/>
  </w:num>
  <w:num w:numId="16">
    <w:abstractNumId w:val="17"/>
  </w:num>
  <w:num w:numId="17">
    <w:abstractNumId w:val="1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3"/>
  </w:num>
  <w:num w:numId="21">
    <w:abstractNumId w:val="4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</w:num>
  <w:num w:numId="24">
    <w:abstractNumId w:val="12"/>
  </w:num>
  <w:num w:numId="25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11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8DE"/>
    <w:rsid w:val="0000017F"/>
    <w:rsid w:val="00002D2E"/>
    <w:rsid w:val="00003789"/>
    <w:rsid w:val="000074EE"/>
    <w:rsid w:val="00007ADB"/>
    <w:rsid w:val="00012043"/>
    <w:rsid w:val="0001508D"/>
    <w:rsid w:val="000176E9"/>
    <w:rsid w:val="00020F94"/>
    <w:rsid w:val="00030489"/>
    <w:rsid w:val="00032002"/>
    <w:rsid w:val="0003344C"/>
    <w:rsid w:val="00035DC1"/>
    <w:rsid w:val="000370CE"/>
    <w:rsid w:val="00042049"/>
    <w:rsid w:val="00043E68"/>
    <w:rsid w:val="0004496D"/>
    <w:rsid w:val="00050095"/>
    <w:rsid w:val="000539EA"/>
    <w:rsid w:val="0005460E"/>
    <w:rsid w:val="00055A9E"/>
    <w:rsid w:val="0005672E"/>
    <w:rsid w:val="00057A4A"/>
    <w:rsid w:val="00070E23"/>
    <w:rsid w:val="00070FB0"/>
    <w:rsid w:val="00074798"/>
    <w:rsid w:val="00074C0E"/>
    <w:rsid w:val="00080279"/>
    <w:rsid w:val="000805FA"/>
    <w:rsid w:val="0008212A"/>
    <w:rsid w:val="00082177"/>
    <w:rsid w:val="00082594"/>
    <w:rsid w:val="00084862"/>
    <w:rsid w:val="00086B6F"/>
    <w:rsid w:val="00087A63"/>
    <w:rsid w:val="0009149E"/>
    <w:rsid w:val="000915B5"/>
    <w:rsid w:val="000915F3"/>
    <w:rsid w:val="000933A2"/>
    <w:rsid w:val="00093B43"/>
    <w:rsid w:val="00095A08"/>
    <w:rsid w:val="00097089"/>
    <w:rsid w:val="00097D7B"/>
    <w:rsid w:val="000A0F46"/>
    <w:rsid w:val="000A32D7"/>
    <w:rsid w:val="000A3A10"/>
    <w:rsid w:val="000B0832"/>
    <w:rsid w:val="000B2260"/>
    <w:rsid w:val="000B6ECF"/>
    <w:rsid w:val="000C2982"/>
    <w:rsid w:val="000C628A"/>
    <w:rsid w:val="000C6297"/>
    <w:rsid w:val="000D18EA"/>
    <w:rsid w:val="000D6C51"/>
    <w:rsid w:val="000E256D"/>
    <w:rsid w:val="000E38EC"/>
    <w:rsid w:val="000F0C8B"/>
    <w:rsid w:val="000F199D"/>
    <w:rsid w:val="000F1C7C"/>
    <w:rsid w:val="000F1F8B"/>
    <w:rsid w:val="000F3A19"/>
    <w:rsid w:val="00102D3B"/>
    <w:rsid w:val="001030BE"/>
    <w:rsid w:val="001055E2"/>
    <w:rsid w:val="001058CE"/>
    <w:rsid w:val="00105F1B"/>
    <w:rsid w:val="00105FAE"/>
    <w:rsid w:val="00110B6E"/>
    <w:rsid w:val="00110C50"/>
    <w:rsid w:val="0012042C"/>
    <w:rsid w:val="00122DC5"/>
    <w:rsid w:val="00123670"/>
    <w:rsid w:val="00125DFE"/>
    <w:rsid w:val="00126C4C"/>
    <w:rsid w:val="00126FE0"/>
    <w:rsid w:val="00130182"/>
    <w:rsid w:val="00130548"/>
    <w:rsid w:val="001329C1"/>
    <w:rsid w:val="00134688"/>
    <w:rsid w:val="00136456"/>
    <w:rsid w:val="001366D1"/>
    <w:rsid w:val="001367AD"/>
    <w:rsid w:val="001371F9"/>
    <w:rsid w:val="00140BAE"/>
    <w:rsid w:val="00141EB2"/>
    <w:rsid w:val="001448FA"/>
    <w:rsid w:val="00145A9A"/>
    <w:rsid w:val="00152B1B"/>
    <w:rsid w:val="00154AF5"/>
    <w:rsid w:val="0015549E"/>
    <w:rsid w:val="00156F3D"/>
    <w:rsid w:val="00157AE8"/>
    <w:rsid w:val="001606D5"/>
    <w:rsid w:val="001611F8"/>
    <w:rsid w:val="00161205"/>
    <w:rsid w:val="00162241"/>
    <w:rsid w:val="001705EC"/>
    <w:rsid w:val="001713B6"/>
    <w:rsid w:val="0017193F"/>
    <w:rsid w:val="00175FF3"/>
    <w:rsid w:val="00176AD5"/>
    <w:rsid w:val="00177165"/>
    <w:rsid w:val="0018049E"/>
    <w:rsid w:val="00181317"/>
    <w:rsid w:val="001814C3"/>
    <w:rsid w:val="00181927"/>
    <w:rsid w:val="00186DC7"/>
    <w:rsid w:val="00187C68"/>
    <w:rsid w:val="0019570F"/>
    <w:rsid w:val="001A2CB2"/>
    <w:rsid w:val="001A2F86"/>
    <w:rsid w:val="001A4901"/>
    <w:rsid w:val="001A7498"/>
    <w:rsid w:val="001B1155"/>
    <w:rsid w:val="001B40BE"/>
    <w:rsid w:val="001B59C5"/>
    <w:rsid w:val="001B6B87"/>
    <w:rsid w:val="001C4863"/>
    <w:rsid w:val="001C56A2"/>
    <w:rsid w:val="001C7BE6"/>
    <w:rsid w:val="001E02F2"/>
    <w:rsid w:val="001E17DE"/>
    <w:rsid w:val="001E29D7"/>
    <w:rsid w:val="001E3FBC"/>
    <w:rsid w:val="001E7D99"/>
    <w:rsid w:val="001F0FA3"/>
    <w:rsid w:val="001F2883"/>
    <w:rsid w:val="001F3148"/>
    <w:rsid w:val="002006A9"/>
    <w:rsid w:val="00202579"/>
    <w:rsid w:val="00212B7E"/>
    <w:rsid w:val="002149EE"/>
    <w:rsid w:val="00217B50"/>
    <w:rsid w:val="00220E0C"/>
    <w:rsid w:val="002238A6"/>
    <w:rsid w:val="00223DFD"/>
    <w:rsid w:val="00224793"/>
    <w:rsid w:val="00225C0C"/>
    <w:rsid w:val="00226731"/>
    <w:rsid w:val="002310DE"/>
    <w:rsid w:val="00235E7E"/>
    <w:rsid w:val="00237ECE"/>
    <w:rsid w:val="002409C2"/>
    <w:rsid w:val="00240EDD"/>
    <w:rsid w:val="0024365A"/>
    <w:rsid w:val="002447F7"/>
    <w:rsid w:val="002456DA"/>
    <w:rsid w:val="00250BD8"/>
    <w:rsid w:val="002562AE"/>
    <w:rsid w:val="00260C3F"/>
    <w:rsid w:val="00261CD8"/>
    <w:rsid w:val="00263285"/>
    <w:rsid w:val="00264D24"/>
    <w:rsid w:val="0026549C"/>
    <w:rsid w:val="002656C8"/>
    <w:rsid w:val="00273478"/>
    <w:rsid w:val="002845BE"/>
    <w:rsid w:val="002850AF"/>
    <w:rsid w:val="0028593B"/>
    <w:rsid w:val="00291020"/>
    <w:rsid w:val="00291893"/>
    <w:rsid w:val="00294164"/>
    <w:rsid w:val="002A06C9"/>
    <w:rsid w:val="002A13A5"/>
    <w:rsid w:val="002A1B0E"/>
    <w:rsid w:val="002A1F75"/>
    <w:rsid w:val="002A301E"/>
    <w:rsid w:val="002A7D7C"/>
    <w:rsid w:val="002B09DF"/>
    <w:rsid w:val="002B1A9D"/>
    <w:rsid w:val="002B3004"/>
    <w:rsid w:val="002B54D0"/>
    <w:rsid w:val="002B5A55"/>
    <w:rsid w:val="002B6510"/>
    <w:rsid w:val="002B7D81"/>
    <w:rsid w:val="002C2BB7"/>
    <w:rsid w:val="002C56DF"/>
    <w:rsid w:val="002C68A7"/>
    <w:rsid w:val="002D33F2"/>
    <w:rsid w:val="002D3F53"/>
    <w:rsid w:val="002D5139"/>
    <w:rsid w:val="002D54EA"/>
    <w:rsid w:val="002D68FA"/>
    <w:rsid w:val="002D6E94"/>
    <w:rsid w:val="002D7190"/>
    <w:rsid w:val="002E1542"/>
    <w:rsid w:val="002E2034"/>
    <w:rsid w:val="002E3F9F"/>
    <w:rsid w:val="002E62AC"/>
    <w:rsid w:val="002F0A6D"/>
    <w:rsid w:val="002F1753"/>
    <w:rsid w:val="002F31CB"/>
    <w:rsid w:val="002F57D7"/>
    <w:rsid w:val="002F76E0"/>
    <w:rsid w:val="003002EB"/>
    <w:rsid w:val="00307AC1"/>
    <w:rsid w:val="0031095D"/>
    <w:rsid w:val="00313146"/>
    <w:rsid w:val="00313E18"/>
    <w:rsid w:val="00315407"/>
    <w:rsid w:val="00316280"/>
    <w:rsid w:val="003163E1"/>
    <w:rsid w:val="0032188E"/>
    <w:rsid w:val="00321901"/>
    <w:rsid w:val="00323460"/>
    <w:rsid w:val="003239E3"/>
    <w:rsid w:val="003256B1"/>
    <w:rsid w:val="0033557F"/>
    <w:rsid w:val="003400C8"/>
    <w:rsid w:val="00342747"/>
    <w:rsid w:val="00343C95"/>
    <w:rsid w:val="003443E4"/>
    <w:rsid w:val="003479FE"/>
    <w:rsid w:val="00354E1E"/>
    <w:rsid w:val="003557CC"/>
    <w:rsid w:val="00357675"/>
    <w:rsid w:val="00357DC8"/>
    <w:rsid w:val="00361BB2"/>
    <w:rsid w:val="00365A3E"/>
    <w:rsid w:val="00365BAA"/>
    <w:rsid w:val="00366E35"/>
    <w:rsid w:val="00367184"/>
    <w:rsid w:val="0037236C"/>
    <w:rsid w:val="00374335"/>
    <w:rsid w:val="00377189"/>
    <w:rsid w:val="00381148"/>
    <w:rsid w:val="0038176B"/>
    <w:rsid w:val="00381978"/>
    <w:rsid w:val="003833BD"/>
    <w:rsid w:val="003833E7"/>
    <w:rsid w:val="00383A5E"/>
    <w:rsid w:val="0038683C"/>
    <w:rsid w:val="00393901"/>
    <w:rsid w:val="0039574D"/>
    <w:rsid w:val="003A10D1"/>
    <w:rsid w:val="003A2073"/>
    <w:rsid w:val="003A57DE"/>
    <w:rsid w:val="003B603A"/>
    <w:rsid w:val="003B62D3"/>
    <w:rsid w:val="003C31D5"/>
    <w:rsid w:val="003C3871"/>
    <w:rsid w:val="003C5344"/>
    <w:rsid w:val="003C5ADF"/>
    <w:rsid w:val="003C5B77"/>
    <w:rsid w:val="003D4B45"/>
    <w:rsid w:val="003D5B1A"/>
    <w:rsid w:val="003D735A"/>
    <w:rsid w:val="003E05D3"/>
    <w:rsid w:val="003E1E8B"/>
    <w:rsid w:val="003E772E"/>
    <w:rsid w:val="003F21FD"/>
    <w:rsid w:val="003F2E24"/>
    <w:rsid w:val="003F6C41"/>
    <w:rsid w:val="003F7A4E"/>
    <w:rsid w:val="00402F83"/>
    <w:rsid w:val="00405D63"/>
    <w:rsid w:val="00406C35"/>
    <w:rsid w:val="00407573"/>
    <w:rsid w:val="00410046"/>
    <w:rsid w:val="00410CAF"/>
    <w:rsid w:val="0041151D"/>
    <w:rsid w:val="00411C38"/>
    <w:rsid w:val="00414F47"/>
    <w:rsid w:val="004159A8"/>
    <w:rsid w:val="00416F3D"/>
    <w:rsid w:val="0042061C"/>
    <w:rsid w:val="004207B0"/>
    <w:rsid w:val="00424B25"/>
    <w:rsid w:val="004264E0"/>
    <w:rsid w:val="00426F80"/>
    <w:rsid w:val="004305A6"/>
    <w:rsid w:val="004338EF"/>
    <w:rsid w:val="00434378"/>
    <w:rsid w:val="00441586"/>
    <w:rsid w:val="00442F6C"/>
    <w:rsid w:val="00444042"/>
    <w:rsid w:val="00444EAE"/>
    <w:rsid w:val="00447E34"/>
    <w:rsid w:val="004504A9"/>
    <w:rsid w:val="00453314"/>
    <w:rsid w:val="00454050"/>
    <w:rsid w:val="004576C9"/>
    <w:rsid w:val="00462AEE"/>
    <w:rsid w:val="004637BC"/>
    <w:rsid w:val="004655ED"/>
    <w:rsid w:val="004719E8"/>
    <w:rsid w:val="00475EF7"/>
    <w:rsid w:val="0047609E"/>
    <w:rsid w:val="00480263"/>
    <w:rsid w:val="00481368"/>
    <w:rsid w:val="0048165E"/>
    <w:rsid w:val="00482C12"/>
    <w:rsid w:val="004908E3"/>
    <w:rsid w:val="00492857"/>
    <w:rsid w:val="004936CF"/>
    <w:rsid w:val="00493784"/>
    <w:rsid w:val="00495F37"/>
    <w:rsid w:val="004973F3"/>
    <w:rsid w:val="004977A3"/>
    <w:rsid w:val="004A5E5E"/>
    <w:rsid w:val="004A6C8F"/>
    <w:rsid w:val="004A78AF"/>
    <w:rsid w:val="004B0587"/>
    <w:rsid w:val="004B5777"/>
    <w:rsid w:val="004C139F"/>
    <w:rsid w:val="004C27A5"/>
    <w:rsid w:val="004C38CC"/>
    <w:rsid w:val="004C4249"/>
    <w:rsid w:val="004C7201"/>
    <w:rsid w:val="004D413A"/>
    <w:rsid w:val="004D4149"/>
    <w:rsid w:val="004D422A"/>
    <w:rsid w:val="004E0A1B"/>
    <w:rsid w:val="004E3A39"/>
    <w:rsid w:val="004E79E6"/>
    <w:rsid w:val="004E7B80"/>
    <w:rsid w:val="004F187B"/>
    <w:rsid w:val="004F1F32"/>
    <w:rsid w:val="004F5710"/>
    <w:rsid w:val="004F5D31"/>
    <w:rsid w:val="004F77A0"/>
    <w:rsid w:val="00505286"/>
    <w:rsid w:val="00506FD7"/>
    <w:rsid w:val="00511583"/>
    <w:rsid w:val="00517363"/>
    <w:rsid w:val="00517CBB"/>
    <w:rsid w:val="00520760"/>
    <w:rsid w:val="005245DF"/>
    <w:rsid w:val="00524E76"/>
    <w:rsid w:val="005273EC"/>
    <w:rsid w:val="00530610"/>
    <w:rsid w:val="00532D93"/>
    <w:rsid w:val="005333BC"/>
    <w:rsid w:val="005335F9"/>
    <w:rsid w:val="00533E45"/>
    <w:rsid w:val="00535377"/>
    <w:rsid w:val="005370C2"/>
    <w:rsid w:val="00537F7E"/>
    <w:rsid w:val="00540353"/>
    <w:rsid w:val="005461D2"/>
    <w:rsid w:val="005473A0"/>
    <w:rsid w:val="005475EF"/>
    <w:rsid w:val="00551340"/>
    <w:rsid w:val="00552008"/>
    <w:rsid w:val="0055600D"/>
    <w:rsid w:val="00557495"/>
    <w:rsid w:val="0056053F"/>
    <w:rsid w:val="00561981"/>
    <w:rsid w:val="00562AE3"/>
    <w:rsid w:val="00563AF9"/>
    <w:rsid w:val="0056580B"/>
    <w:rsid w:val="005679D7"/>
    <w:rsid w:val="00572255"/>
    <w:rsid w:val="00572FC6"/>
    <w:rsid w:val="00586FDB"/>
    <w:rsid w:val="00594AE5"/>
    <w:rsid w:val="00595B42"/>
    <w:rsid w:val="00596352"/>
    <w:rsid w:val="005A05AA"/>
    <w:rsid w:val="005A0F98"/>
    <w:rsid w:val="005A2A1B"/>
    <w:rsid w:val="005B6215"/>
    <w:rsid w:val="005C0074"/>
    <w:rsid w:val="005C0A06"/>
    <w:rsid w:val="005C1100"/>
    <w:rsid w:val="005C12C7"/>
    <w:rsid w:val="005C24E1"/>
    <w:rsid w:val="005C2831"/>
    <w:rsid w:val="005C3CFC"/>
    <w:rsid w:val="005C5036"/>
    <w:rsid w:val="005C5CB8"/>
    <w:rsid w:val="005C7C63"/>
    <w:rsid w:val="005D0E74"/>
    <w:rsid w:val="005D1F73"/>
    <w:rsid w:val="005D304F"/>
    <w:rsid w:val="005D398C"/>
    <w:rsid w:val="005D4595"/>
    <w:rsid w:val="005D6A2C"/>
    <w:rsid w:val="005D7222"/>
    <w:rsid w:val="005E344E"/>
    <w:rsid w:val="005E556C"/>
    <w:rsid w:val="005E5CAC"/>
    <w:rsid w:val="005F2B71"/>
    <w:rsid w:val="005F681B"/>
    <w:rsid w:val="00601CCF"/>
    <w:rsid w:val="006101F8"/>
    <w:rsid w:val="006102DB"/>
    <w:rsid w:val="006106A1"/>
    <w:rsid w:val="00610C66"/>
    <w:rsid w:val="0061228F"/>
    <w:rsid w:val="00612CDA"/>
    <w:rsid w:val="00613098"/>
    <w:rsid w:val="0061453C"/>
    <w:rsid w:val="006178F3"/>
    <w:rsid w:val="006203E1"/>
    <w:rsid w:val="00624B7D"/>
    <w:rsid w:val="0062555F"/>
    <w:rsid w:val="00626538"/>
    <w:rsid w:val="00626B9D"/>
    <w:rsid w:val="006327BE"/>
    <w:rsid w:val="0063699A"/>
    <w:rsid w:val="00640F0B"/>
    <w:rsid w:val="00644218"/>
    <w:rsid w:val="0065320D"/>
    <w:rsid w:val="00656150"/>
    <w:rsid w:val="00656A88"/>
    <w:rsid w:val="0066311C"/>
    <w:rsid w:val="00666810"/>
    <w:rsid w:val="00671163"/>
    <w:rsid w:val="006722DD"/>
    <w:rsid w:val="0067256D"/>
    <w:rsid w:val="00672573"/>
    <w:rsid w:val="00672A01"/>
    <w:rsid w:val="00673BE7"/>
    <w:rsid w:val="00673EE2"/>
    <w:rsid w:val="00674EF2"/>
    <w:rsid w:val="00677EFE"/>
    <w:rsid w:val="006813F1"/>
    <w:rsid w:val="00681890"/>
    <w:rsid w:val="00681E52"/>
    <w:rsid w:val="00685722"/>
    <w:rsid w:val="00693D23"/>
    <w:rsid w:val="006976A5"/>
    <w:rsid w:val="006A105E"/>
    <w:rsid w:val="006A6C7D"/>
    <w:rsid w:val="006B168F"/>
    <w:rsid w:val="006B6432"/>
    <w:rsid w:val="006C1A1C"/>
    <w:rsid w:val="006C3693"/>
    <w:rsid w:val="006C42AA"/>
    <w:rsid w:val="006C6CC5"/>
    <w:rsid w:val="006C7278"/>
    <w:rsid w:val="006D27B5"/>
    <w:rsid w:val="006D4D4A"/>
    <w:rsid w:val="006D5349"/>
    <w:rsid w:val="006D616D"/>
    <w:rsid w:val="006D66EB"/>
    <w:rsid w:val="006E409A"/>
    <w:rsid w:val="006E6389"/>
    <w:rsid w:val="006E7302"/>
    <w:rsid w:val="006F14D0"/>
    <w:rsid w:val="006F1A4A"/>
    <w:rsid w:val="006F1F5E"/>
    <w:rsid w:val="006F59AE"/>
    <w:rsid w:val="006F6F70"/>
    <w:rsid w:val="006F7B61"/>
    <w:rsid w:val="007027AC"/>
    <w:rsid w:val="00704A16"/>
    <w:rsid w:val="00710AA6"/>
    <w:rsid w:val="00711583"/>
    <w:rsid w:val="00711D67"/>
    <w:rsid w:val="007120E2"/>
    <w:rsid w:val="00712453"/>
    <w:rsid w:val="00713059"/>
    <w:rsid w:val="007134E4"/>
    <w:rsid w:val="0071631C"/>
    <w:rsid w:val="00717F29"/>
    <w:rsid w:val="0072195D"/>
    <w:rsid w:val="00721AC3"/>
    <w:rsid w:val="00722881"/>
    <w:rsid w:val="00724129"/>
    <w:rsid w:val="0072747C"/>
    <w:rsid w:val="00730B23"/>
    <w:rsid w:val="00732A36"/>
    <w:rsid w:val="007362D1"/>
    <w:rsid w:val="007365C3"/>
    <w:rsid w:val="00742574"/>
    <w:rsid w:val="007445FA"/>
    <w:rsid w:val="007459F1"/>
    <w:rsid w:val="007529F6"/>
    <w:rsid w:val="007544A4"/>
    <w:rsid w:val="00754BDA"/>
    <w:rsid w:val="007554BB"/>
    <w:rsid w:val="00756A78"/>
    <w:rsid w:val="00762029"/>
    <w:rsid w:val="00762BF8"/>
    <w:rsid w:val="00763672"/>
    <w:rsid w:val="00771BCD"/>
    <w:rsid w:val="00771BE3"/>
    <w:rsid w:val="00773540"/>
    <w:rsid w:val="0077395B"/>
    <w:rsid w:val="00773EA9"/>
    <w:rsid w:val="00776BB0"/>
    <w:rsid w:val="007821D9"/>
    <w:rsid w:val="00787D7C"/>
    <w:rsid w:val="0079123F"/>
    <w:rsid w:val="00792A56"/>
    <w:rsid w:val="00792CF5"/>
    <w:rsid w:val="007953DA"/>
    <w:rsid w:val="007965C4"/>
    <w:rsid w:val="00796932"/>
    <w:rsid w:val="00797DC2"/>
    <w:rsid w:val="007A14C3"/>
    <w:rsid w:val="007A5C2E"/>
    <w:rsid w:val="007A5EAF"/>
    <w:rsid w:val="007A75E3"/>
    <w:rsid w:val="007B108D"/>
    <w:rsid w:val="007B66A7"/>
    <w:rsid w:val="007C1347"/>
    <w:rsid w:val="007C1950"/>
    <w:rsid w:val="007C1B96"/>
    <w:rsid w:val="007C609E"/>
    <w:rsid w:val="007C7B8B"/>
    <w:rsid w:val="007D2257"/>
    <w:rsid w:val="007D4FCC"/>
    <w:rsid w:val="007E1B93"/>
    <w:rsid w:val="007E1EBC"/>
    <w:rsid w:val="007E3E8C"/>
    <w:rsid w:val="007F505B"/>
    <w:rsid w:val="007F52C3"/>
    <w:rsid w:val="007F6821"/>
    <w:rsid w:val="007F6B3B"/>
    <w:rsid w:val="00801AFA"/>
    <w:rsid w:val="0080259A"/>
    <w:rsid w:val="00803F49"/>
    <w:rsid w:val="00804ABF"/>
    <w:rsid w:val="00805822"/>
    <w:rsid w:val="00806F25"/>
    <w:rsid w:val="0081084F"/>
    <w:rsid w:val="00810B96"/>
    <w:rsid w:val="00814A83"/>
    <w:rsid w:val="00815475"/>
    <w:rsid w:val="0081670A"/>
    <w:rsid w:val="00822845"/>
    <w:rsid w:val="0082522D"/>
    <w:rsid w:val="008311FB"/>
    <w:rsid w:val="00832300"/>
    <w:rsid w:val="008350B3"/>
    <w:rsid w:val="00836F7A"/>
    <w:rsid w:val="008408B1"/>
    <w:rsid w:val="008409D4"/>
    <w:rsid w:val="00840A51"/>
    <w:rsid w:val="00842357"/>
    <w:rsid w:val="00843B32"/>
    <w:rsid w:val="008453FC"/>
    <w:rsid w:val="008465DC"/>
    <w:rsid w:val="00846877"/>
    <w:rsid w:val="00847476"/>
    <w:rsid w:val="0085197F"/>
    <w:rsid w:val="00855529"/>
    <w:rsid w:val="0085655D"/>
    <w:rsid w:val="00861031"/>
    <w:rsid w:val="008613E3"/>
    <w:rsid w:val="0086213D"/>
    <w:rsid w:val="008656EB"/>
    <w:rsid w:val="00866153"/>
    <w:rsid w:val="00867F63"/>
    <w:rsid w:val="00870250"/>
    <w:rsid w:val="00871018"/>
    <w:rsid w:val="008711EC"/>
    <w:rsid w:val="0087350E"/>
    <w:rsid w:val="008745A5"/>
    <w:rsid w:val="008755D0"/>
    <w:rsid w:val="00875C4D"/>
    <w:rsid w:val="00876491"/>
    <w:rsid w:val="00876CA6"/>
    <w:rsid w:val="00877441"/>
    <w:rsid w:val="008829D9"/>
    <w:rsid w:val="00882EDF"/>
    <w:rsid w:val="00884E02"/>
    <w:rsid w:val="008911C8"/>
    <w:rsid w:val="00893E1E"/>
    <w:rsid w:val="00896C21"/>
    <w:rsid w:val="008A3928"/>
    <w:rsid w:val="008B04A9"/>
    <w:rsid w:val="008B6283"/>
    <w:rsid w:val="008B7FB4"/>
    <w:rsid w:val="008C0740"/>
    <w:rsid w:val="008C7FA8"/>
    <w:rsid w:val="008D157C"/>
    <w:rsid w:val="008E27D3"/>
    <w:rsid w:val="008E4C21"/>
    <w:rsid w:val="008E5C70"/>
    <w:rsid w:val="008F7F1F"/>
    <w:rsid w:val="00900A35"/>
    <w:rsid w:val="00901E02"/>
    <w:rsid w:val="00903BC1"/>
    <w:rsid w:val="00904854"/>
    <w:rsid w:val="00904872"/>
    <w:rsid w:val="009062B8"/>
    <w:rsid w:val="00907BF4"/>
    <w:rsid w:val="00910BC4"/>
    <w:rsid w:val="00913B1B"/>
    <w:rsid w:val="009166EE"/>
    <w:rsid w:val="00922C14"/>
    <w:rsid w:val="00923709"/>
    <w:rsid w:val="00923B2A"/>
    <w:rsid w:val="00925D27"/>
    <w:rsid w:val="00934D47"/>
    <w:rsid w:val="009377F4"/>
    <w:rsid w:val="0094366C"/>
    <w:rsid w:val="009438EF"/>
    <w:rsid w:val="009440D8"/>
    <w:rsid w:val="0094435E"/>
    <w:rsid w:val="00951EC8"/>
    <w:rsid w:val="009533C3"/>
    <w:rsid w:val="00955471"/>
    <w:rsid w:val="00955D88"/>
    <w:rsid w:val="0095704C"/>
    <w:rsid w:val="009662EA"/>
    <w:rsid w:val="00973C5D"/>
    <w:rsid w:val="00974E3B"/>
    <w:rsid w:val="00975E83"/>
    <w:rsid w:val="0097627E"/>
    <w:rsid w:val="00976397"/>
    <w:rsid w:val="00980BBB"/>
    <w:rsid w:val="009817C1"/>
    <w:rsid w:val="00982D21"/>
    <w:rsid w:val="009837CB"/>
    <w:rsid w:val="009843FA"/>
    <w:rsid w:val="00985616"/>
    <w:rsid w:val="009917B1"/>
    <w:rsid w:val="00996016"/>
    <w:rsid w:val="0099626D"/>
    <w:rsid w:val="00996AB8"/>
    <w:rsid w:val="009A2EDF"/>
    <w:rsid w:val="009A3BD5"/>
    <w:rsid w:val="009A5280"/>
    <w:rsid w:val="009B2318"/>
    <w:rsid w:val="009B33AA"/>
    <w:rsid w:val="009C17CE"/>
    <w:rsid w:val="009C2F1A"/>
    <w:rsid w:val="009C5A55"/>
    <w:rsid w:val="009C7CD8"/>
    <w:rsid w:val="009D37C7"/>
    <w:rsid w:val="009D5F36"/>
    <w:rsid w:val="009D73C5"/>
    <w:rsid w:val="009E0856"/>
    <w:rsid w:val="009E1ECE"/>
    <w:rsid w:val="009E27C9"/>
    <w:rsid w:val="009E3D56"/>
    <w:rsid w:val="009E6A8A"/>
    <w:rsid w:val="009E740E"/>
    <w:rsid w:val="009F4911"/>
    <w:rsid w:val="009F66D8"/>
    <w:rsid w:val="009F7AAA"/>
    <w:rsid w:val="00A015C9"/>
    <w:rsid w:val="00A01DBF"/>
    <w:rsid w:val="00A11658"/>
    <w:rsid w:val="00A134A4"/>
    <w:rsid w:val="00A13A00"/>
    <w:rsid w:val="00A1467C"/>
    <w:rsid w:val="00A14FC6"/>
    <w:rsid w:val="00A255E4"/>
    <w:rsid w:val="00A27739"/>
    <w:rsid w:val="00A27FA3"/>
    <w:rsid w:val="00A30EF2"/>
    <w:rsid w:val="00A31468"/>
    <w:rsid w:val="00A31730"/>
    <w:rsid w:val="00A335F8"/>
    <w:rsid w:val="00A40D46"/>
    <w:rsid w:val="00A41C0B"/>
    <w:rsid w:val="00A428B5"/>
    <w:rsid w:val="00A45639"/>
    <w:rsid w:val="00A46753"/>
    <w:rsid w:val="00A5346E"/>
    <w:rsid w:val="00A550D9"/>
    <w:rsid w:val="00A55B4A"/>
    <w:rsid w:val="00A568DB"/>
    <w:rsid w:val="00A6094F"/>
    <w:rsid w:val="00A63CBD"/>
    <w:rsid w:val="00A64D2C"/>
    <w:rsid w:val="00A67452"/>
    <w:rsid w:val="00A70547"/>
    <w:rsid w:val="00A71A27"/>
    <w:rsid w:val="00A729C0"/>
    <w:rsid w:val="00A72CE1"/>
    <w:rsid w:val="00A7358D"/>
    <w:rsid w:val="00A7367A"/>
    <w:rsid w:val="00A7392D"/>
    <w:rsid w:val="00A75368"/>
    <w:rsid w:val="00A76769"/>
    <w:rsid w:val="00A767CE"/>
    <w:rsid w:val="00A801FD"/>
    <w:rsid w:val="00A82395"/>
    <w:rsid w:val="00A825E0"/>
    <w:rsid w:val="00A84511"/>
    <w:rsid w:val="00A8530F"/>
    <w:rsid w:val="00A85736"/>
    <w:rsid w:val="00A8724C"/>
    <w:rsid w:val="00A90159"/>
    <w:rsid w:val="00A928B9"/>
    <w:rsid w:val="00A951F2"/>
    <w:rsid w:val="00AA018F"/>
    <w:rsid w:val="00AA050D"/>
    <w:rsid w:val="00AA17EA"/>
    <w:rsid w:val="00AA3B2E"/>
    <w:rsid w:val="00AA7567"/>
    <w:rsid w:val="00AB281D"/>
    <w:rsid w:val="00AB308F"/>
    <w:rsid w:val="00AB3DA0"/>
    <w:rsid w:val="00AB530B"/>
    <w:rsid w:val="00AB7EDD"/>
    <w:rsid w:val="00AC4EB3"/>
    <w:rsid w:val="00AC596F"/>
    <w:rsid w:val="00AC6440"/>
    <w:rsid w:val="00AC7BFB"/>
    <w:rsid w:val="00AD078E"/>
    <w:rsid w:val="00AD0804"/>
    <w:rsid w:val="00AD3ED9"/>
    <w:rsid w:val="00AD4D0E"/>
    <w:rsid w:val="00AD5773"/>
    <w:rsid w:val="00AD6003"/>
    <w:rsid w:val="00AD7B94"/>
    <w:rsid w:val="00AD7EB8"/>
    <w:rsid w:val="00AE20F4"/>
    <w:rsid w:val="00AE5705"/>
    <w:rsid w:val="00AE680F"/>
    <w:rsid w:val="00AF1686"/>
    <w:rsid w:val="00AF263B"/>
    <w:rsid w:val="00B0051C"/>
    <w:rsid w:val="00B01586"/>
    <w:rsid w:val="00B04245"/>
    <w:rsid w:val="00B04DFE"/>
    <w:rsid w:val="00B1332A"/>
    <w:rsid w:val="00B147C1"/>
    <w:rsid w:val="00B155B5"/>
    <w:rsid w:val="00B21A0E"/>
    <w:rsid w:val="00B21E9F"/>
    <w:rsid w:val="00B2453D"/>
    <w:rsid w:val="00B25A3F"/>
    <w:rsid w:val="00B30EF9"/>
    <w:rsid w:val="00B3291A"/>
    <w:rsid w:val="00B35DED"/>
    <w:rsid w:val="00B373C9"/>
    <w:rsid w:val="00B41F92"/>
    <w:rsid w:val="00B44320"/>
    <w:rsid w:val="00B457CE"/>
    <w:rsid w:val="00B5130B"/>
    <w:rsid w:val="00B52B14"/>
    <w:rsid w:val="00B55751"/>
    <w:rsid w:val="00B57509"/>
    <w:rsid w:val="00B65511"/>
    <w:rsid w:val="00B661B1"/>
    <w:rsid w:val="00B712EC"/>
    <w:rsid w:val="00B74E82"/>
    <w:rsid w:val="00B80136"/>
    <w:rsid w:val="00B805AF"/>
    <w:rsid w:val="00B82214"/>
    <w:rsid w:val="00B83250"/>
    <w:rsid w:val="00B83510"/>
    <w:rsid w:val="00B86B4A"/>
    <w:rsid w:val="00B9320F"/>
    <w:rsid w:val="00B97C15"/>
    <w:rsid w:val="00BA1606"/>
    <w:rsid w:val="00BA2100"/>
    <w:rsid w:val="00BB32F5"/>
    <w:rsid w:val="00BB4C90"/>
    <w:rsid w:val="00BB51B4"/>
    <w:rsid w:val="00BC2764"/>
    <w:rsid w:val="00BC58DE"/>
    <w:rsid w:val="00BC65DC"/>
    <w:rsid w:val="00BD772C"/>
    <w:rsid w:val="00BE1160"/>
    <w:rsid w:val="00BE47D0"/>
    <w:rsid w:val="00BE7249"/>
    <w:rsid w:val="00BE7F52"/>
    <w:rsid w:val="00BF2055"/>
    <w:rsid w:val="00BF2644"/>
    <w:rsid w:val="00BF283F"/>
    <w:rsid w:val="00BF36F3"/>
    <w:rsid w:val="00BF3774"/>
    <w:rsid w:val="00BF4D4F"/>
    <w:rsid w:val="00BF6A54"/>
    <w:rsid w:val="00BF7654"/>
    <w:rsid w:val="00C00345"/>
    <w:rsid w:val="00C0343F"/>
    <w:rsid w:val="00C06467"/>
    <w:rsid w:val="00C0646F"/>
    <w:rsid w:val="00C07BD0"/>
    <w:rsid w:val="00C07E4D"/>
    <w:rsid w:val="00C12289"/>
    <w:rsid w:val="00C14106"/>
    <w:rsid w:val="00C14D17"/>
    <w:rsid w:val="00C17DBC"/>
    <w:rsid w:val="00C2206E"/>
    <w:rsid w:val="00C24EB5"/>
    <w:rsid w:val="00C25A3C"/>
    <w:rsid w:val="00C33E42"/>
    <w:rsid w:val="00C35DF1"/>
    <w:rsid w:val="00C41561"/>
    <w:rsid w:val="00C43FA5"/>
    <w:rsid w:val="00C56732"/>
    <w:rsid w:val="00C60557"/>
    <w:rsid w:val="00C615EA"/>
    <w:rsid w:val="00C61EF9"/>
    <w:rsid w:val="00C626FA"/>
    <w:rsid w:val="00C67360"/>
    <w:rsid w:val="00C71030"/>
    <w:rsid w:val="00C71CC3"/>
    <w:rsid w:val="00C71D8C"/>
    <w:rsid w:val="00C72D63"/>
    <w:rsid w:val="00C73538"/>
    <w:rsid w:val="00C760CA"/>
    <w:rsid w:val="00C867D1"/>
    <w:rsid w:val="00C87125"/>
    <w:rsid w:val="00C97670"/>
    <w:rsid w:val="00C97AC7"/>
    <w:rsid w:val="00CA1876"/>
    <w:rsid w:val="00CA2342"/>
    <w:rsid w:val="00CA4B41"/>
    <w:rsid w:val="00CA5641"/>
    <w:rsid w:val="00CB13EB"/>
    <w:rsid w:val="00CC1E0A"/>
    <w:rsid w:val="00CC5C74"/>
    <w:rsid w:val="00CD388B"/>
    <w:rsid w:val="00CD4CCA"/>
    <w:rsid w:val="00CD5C7A"/>
    <w:rsid w:val="00CD5FBF"/>
    <w:rsid w:val="00CD624C"/>
    <w:rsid w:val="00CD7E10"/>
    <w:rsid w:val="00CE0373"/>
    <w:rsid w:val="00CE3414"/>
    <w:rsid w:val="00CE475F"/>
    <w:rsid w:val="00CE6A94"/>
    <w:rsid w:val="00CE77B9"/>
    <w:rsid w:val="00CF265F"/>
    <w:rsid w:val="00D0029C"/>
    <w:rsid w:val="00D020EE"/>
    <w:rsid w:val="00D061BF"/>
    <w:rsid w:val="00D063FE"/>
    <w:rsid w:val="00D06917"/>
    <w:rsid w:val="00D071B9"/>
    <w:rsid w:val="00D10226"/>
    <w:rsid w:val="00D1290C"/>
    <w:rsid w:val="00D13140"/>
    <w:rsid w:val="00D14D31"/>
    <w:rsid w:val="00D15B1C"/>
    <w:rsid w:val="00D16A4E"/>
    <w:rsid w:val="00D23E4D"/>
    <w:rsid w:val="00D23E5B"/>
    <w:rsid w:val="00D248E5"/>
    <w:rsid w:val="00D26BE3"/>
    <w:rsid w:val="00D30407"/>
    <w:rsid w:val="00D30474"/>
    <w:rsid w:val="00D3494F"/>
    <w:rsid w:val="00D3587A"/>
    <w:rsid w:val="00D40B9A"/>
    <w:rsid w:val="00D42ABF"/>
    <w:rsid w:val="00D473BA"/>
    <w:rsid w:val="00D50946"/>
    <w:rsid w:val="00D5211A"/>
    <w:rsid w:val="00D54133"/>
    <w:rsid w:val="00D54486"/>
    <w:rsid w:val="00D5511E"/>
    <w:rsid w:val="00D55EAD"/>
    <w:rsid w:val="00D660CF"/>
    <w:rsid w:val="00D67E31"/>
    <w:rsid w:val="00D70F4D"/>
    <w:rsid w:val="00D75022"/>
    <w:rsid w:val="00D76651"/>
    <w:rsid w:val="00D7689B"/>
    <w:rsid w:val="00D77850"/>
    <w:rsid w:val="00D800A1"/>
    <w:rsid w:val="00D87A6C"/>
    <w:rsid w:val="00D908DE"/>
    <w:rsid w:val="00D92D65"/>
    <w:rsid w:val="00D942F8"/>
    <w:rsid w:val="00D959E5"/>
    <w:rsid w:val="00D9750C"/>
    <w:rsid w:val="00D976EF"/>
    <w:rsid w:val="00DA0492"/>
    <w:rsid w:val="00DA20F1"/>
    <w:rsid w:val="00DA3093"/>
    <w:rsid w:val="00DA40B5"/>
    <w:rsid w:val="00DA5DEE"/>
    <w:rsid w:val="00DB2559"/>
    <w:rsid w:val="00DC0C5F"/>
    <w:rsid w:val="00DC0D49"/>
    <w:rsid w:val="00DC3D3F"/>
    <w:rsid w:val="00DD09D0"/>
    <w:rsid w:val="00DD1DAE"/>
    <w:rsid w:val="00DD293C"/>
    <w:rsid w:val="00DD5FD6"/>
    <w:rsid w:val="00DE224D"/>
    <w:rsid w:val="00DE6423"/>
    <w:rsid w:val="00DE7FCC"/>
    <w:rsid w:val="00DF2F45"/>
    <w:rsid w:val="00DF53A0"/>
    <w:rsid w:val="00DF5CA9"/>
    <w:rsid w:val="00DF7C7D"/>
    <w:rsid w:val="00E01C2D"/>
    <w:rsid w:val="00E03C72"/>
    <w:rsid w:val="00E07792"/>
    <w:rsid w:val="00E13FB3"/>
    <w:rsid w:val="00E20194"/>
    <w:rsid w:val="00E208AA"/>
    <w:rsid w:val="00E20B87"/>
    <w:rsid w:val="00E21C70"/>
    <w:rsid w:val="00E22ADE"/>
    <w:rsid w:val="00E2438C"/>
    <w:rsid w:val="00E270FC"/>
    <w:rsid w:val="00E3316E"/>
    <w:rsid w:val="00E35A10"/>
    <w:rsid w:val="00E35EF7"/>
    <w:rsid w:val="00E374DF"/>
    <w:rsid w:val="00E405A8"/>
    <w:rsid w:val="00E41F3B"/>
    <w:rsid w:val="00E46290"/>
    <w:rsid w:val="00E4654E"/>
    <w:rsid w:val="00E47D22"/>
    <w:rsid w:val="00E5080C"/>
    <w:rsid w:val="00E552C8"/>
    <w:rsid w:val="00E55333"/>
    <w:rsid w:val="00E60EEA"/>
    <w:rsid w:val="00E629F7"/>
    <w:rsid w:val="00E64A6D"/>
    <w:rsid w:val="00E716C3"/>
    <w:rsid w:val="00E7226E"/>
    <w:rsid w:val="00E73E3F"/>
    <w:rsid w:val="00E84ADB"/>
    <w:rsid w:val="00E85696"/>
    <w:rsid w:val="00E860FA"/>
    <w:rsid w:val="00E87BC8"/>
    <w:rsid w:val="00E87E39"/>
    <w:rsid w:val="00E96C2A"/>
    <w:rsid w:val="00EA0DAB"/>
    <w:rsid w:val="00EA19E1"/>
    <w:rsid w:val="00EA338E"/>
    <w:rsid w:val="00EA59E0"/>
    <w:rsid w:val="00EB20B8"/>
    <w:rsid w:val="00EB3C7D"/>
    <w:rsid w:val="00EB761A"/>
    <w:rsid w:val="00EC2AFC"/>
    <w:rsid w:val="00EC3580"/>
    <w:rsid w:val="00EC5194"/>
    <w:rsid w:val="00EC7F61"/>
    <w:rsid w:val="00ED1986"/>
    <w:rsid w:val="00ED225A"/>
    <w:rsid w:val="00ED4316"/>
    <w:rsid w:val="00ED4426"/>
    <w:rsid w:val="00ED5144"/>
    <w:rsid w:val="00ED7E09"/>
    <w:rsid w:val="00EE191F"/>
    <w:rsid w:val="00EF0D22"/>
    <w:rsid w:val="00EF1D26"/>
    <w:rsid w:val="00EF3B70"/>
    <w:rsid w:val="00EF6D1B"/>
    <w:rsid w:val="00EF75F2"/>
    <w:rsid w:val="00F017BE"/>
    <w:rsid w:val="00F03FC5"/>
    <w:rsid w:val="00F0446F"/>
    <w:rsid w:val="00F10F7A"/>
    <w:rsid w:val="00F163BE"/>
    <w:rsid w:val="00F17AAE"/>
    <w:rsid w:val="00F25D8C"/>
    <w:rsid w:val="00F26566"/>
    <w:rsid w:val="00F31E78"/>
    <w:rsid w:val="00F32B2A"/>
    <w:rsid w:val="00F355B5"/>
    <w:rsid w:val="00F42169"/>
    <w:rsid w:val="00F51947"/>
    <w:rsid w:val="00F56347"/>
    <w:rsid w:val="00F6345A"/>
    <w:rsid w:val="00F63ED8"/>
    <w:rsid w:val="00F70403"/>
    <w:rsid w:val="00F73736"/>
    <w:rsid w:val="00F74CAC"/>
    <w:rsid w:val="00F76F34"/>
    <w:rsid w:val="00F84884"/>
    <w:rsid w:val="00F85393"/>
    <w:rsid w:val="00F903B6"/>
    <w:rsid w:val="00F9542F"/>
    <w:rsid w:val="00F96F6B"/>
    <w:rsid w:val="00FA0675"/>
    <w:rsid w:val="00FA6CF0"/>
    <w:rsid w:val="00FA6D43"/>
    <w:rsid w:val="00FA77E3"/>
    <w:rsid w:val="00FB29CC"/>
    <w:rsid w:val="00FB42C5"/>
    <w:rsid w:val="00FB6960"/>
    <w:rsid w:val="00FC045C"/>
    <w:rsid w:val="00FC1E83"/>
    <w:rsid w:val="00FD2C48"/>
    <w:rsid w:val="00FD4E6E"/>
    <w:rsid w:val="00FE1392"/>
    <w:rsid w:val="00FE17E9"/>
    <w:rsid w:val="00FE60A7"/>
    <w:rsid w:val="00FE6E5E"/>
    <w:rsid w:val="00FF197D"/>
    <w:rsid w:val="00FF41CF"/>
    <w:rsid w:val="00FF476C"/>
    <w:rsid w:val="00FF4FDF"/>
    <w:rsid w:val="00FF6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3AAFD"/>
  <w15:docId w15:val="{817AFECE-C57C-41CC-9782-712BF402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96352"/>
  </w:style>
  <w:style w:type="paragraph" w:styleId="Nagwek1">
    <w:name w:val="heading 1"/>
    <w:basedOn w:val="Normalny"/>
    <w:next w:val="Normalny"/>
    <w:link w:val="Nagwek1Znak"/>
    <w:uiPriority w:val="99"/>
    <w:qFormat/>
    <w:rsid w:val="007529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6F1F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F1F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6F1F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159A8"/>
    <w:pPr>
      <w:keepNext/>
      <w:spacing w:after="0" w:line="360" w:lineRule="auto"/>
      <w:ind w:left="2232" w:hanging="792"/>
      <w:outlineLvl w:val="4"/>
    </w:pPr>
    <w:rPr>
      <w:rFonts w:ascii="Calibri" w:eastAsia="Arial Unicode MS" w:hAnsi="Calibri" w:cs="Times New Roman"/>
      <w:sz w:val="20"/>
      <w:szCs w:val="20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159A8"/>
    <w:pPr>
      <w:keepNext/>
      <w:spacing w:after="0" w:line="360" w:lineRule="auto"/>
      <w:ind w:left="2736" w:hanging="936"/>
      <w:jc w:val="both"/>
      <w:outlineLvl w:val="5"/>
    </w:pPr>
    <w:rPr>
      <w:rFonts w:ascii="Calibri" w:eastAsia="Arial Unicode MS" w:hAnsi="Calibri" w:cs="Times New Roman"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159A8"/>
    <w:pPr>
      <w:tabs>
        <w:tab w:val="num" w:pos="1296"/>
        <w:tab w:val="num" w:pos="5040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159A8"/>
    <w:pPr>
      <w:keepNext/>
      <w:numPr>
        <w:ilvl w:val="7"/>
        <w:numId w:val="10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159A8"/>
    <w:pPr>
      <w:tabs>
        <w:tab w:val="num" w:pos="1584"/>
        <w:tab w:val="num" w:pos="6480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529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6F1F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6F1F5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6F1F5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9"/>
    <w:rsid w:val="004159A8"/>
    <w:rPr>
      <w:rFonts w:ascii="Calibri" w:eastAsia="Arial Unicode MS" w:hAnsi="Calibri" w:cs="Times New Roman"/>
      <w:sz w:val="20"/>
      <w:szCs w:val="20"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4159A8"/>
    <w:rPr>
      <w:rFonts w:ascii="Calibri" w:eastAsia="Arial Unicode MS" w:hAnsi="Calibri" w:cs="Times New Roman"/>
      <w:sz w:val="20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4159A8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4159A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4159A8"/>
    <w:rPr>
      <w:rFonts w:ascii="Arial" w:eastAsia="Times New Roman" w:hAnsi="Arial" w:cs="Times New Roman"/>
    </w:rPr>
  </w:style>
  <w:style w:type="paragraph" w:styleId="Nagwek">
    <w:name w:val="header"/>
    <w:basedOn w:val="Normalny"/>
    <w:link w:val="NagwekZnak"/>
    <w:uiPriority w:val="99"/>
    <w:unhideWhenUsed/>
    <w:rsid w:val="00D90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08DE"/>
  </w:style>
  <w:style w:type="paragraph" w:styleId="Stopka">
    <w:name w:val="footer"/>
    <w:basedOn w:val="Normalny"/>
    <w:link w:val="StopkaZnak"/>
    <w:uiPriority w:val="99"/>
    <w:unhideWhenUsed/>
    <w:rsid w:val="00D90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8DE"/>
  </w:style>
  <w:style w:type="character" w:styleId="Hipercze">
    <w:name w:val="Hyperlink"/>
    <w:basedOn w:val="Domylnaczcionkaakapitu"/>
    <w:uiPriority w:val="99"/>
    <w:unhideWhenUsed/>
    <w:rsid w:val="00D908DE"/>
    <w:rPr>
      <w:color w:val="0000FF" w:themeColor="hyperlink"/>
      <w:u w:val="single"/>
    </w:rPr>
  </w:style>
  <w:style w:type="paragraph" w:customStyle="1" w:styleId="LPTPoziom1">
    <w:name w:val="LPT Poziom 1"/>
    <w:basedOn w:val="Tekstpodstawowy"/>
    <w:link w:val="LPTPoziom1Znak"/>
    <w:qFormat/>
    <w:rsid w:val="004719E8"/>
    <w:pPr>
      <w:numPr>
        <w:numId w:val="2"/>
      </w:numPr>
      <w:suppressAutoHyphens/>
      <w:spacing w:before="240" w:after="240" w:line="240" w:lineRule="auto"/>
      <w:outlineLvl w:val="0"/>
    </w:pPr>
    <w:rPr>
      <w:rFonts w:ascii="Calibri" w:eastAsia="Times New Roman" w:hAnsi="Calibri" w:cs="Calibri"/>
      <w:b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4719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19E8"/>
  </w:style>
  <w:style w:type="character" w:customStyle="1" w:styleId="LPTPoziom1Znak">
    <w:name w:val="LPT Poziom 1 Znak"/>
    <w:link w:val="LPTPoziom1"/>
    <w:rsid w:val="004719E8"/>
    <w:rPr>
      <w:rFonts w:ascii="Calibri" w:eastAsia="Times New Roman" w:hAnsi="Calibri" w:cs="Calibri"/>
      <w:b/>
      <w:sz w:val="28"/>
      <w:szCs w:val="24"/>
      <w:lang w:eastAsia="ar-SA"/>
    </w:rPr>
  </w:style>
  <w:style w:type="paragraph" w:customStyle="1" w:styleId="LPTPoziom2">
    <w:name w:val="LPT Poziom 2"/>
    <w:basedOn w:val="Tekstpodstawowy"/>
    <w:next w:val="LPTnormalny"/>
    <w:link w:val="LPTPoziom2Znak"/>
    <w:qFormat/>
    <w:rsid w:val="004719E8"/>
    <w:pPr>
      <w:numPr>
        <w:numId w:val="1"/>
      </w:numPr>
      <w:suppressAutoHyphens/>
      <w:spacing w:before="240" w:after="240" w:line="240" w:lineRule="auto"/>
      <w:jc w:val="both"/>
      <w:outlineLvl w:val="1"/>
    </w:pPr>
    <w:rPr>
      <w:rFonts w:ascii="Calibri" w:eastAsia="Times New Roman" w:hAnsi="Calibri" w:cs="Calibri"/>
      <w:b/>
      <w:sz w:val="24"/>
      <w:szCs w:val="24"/>
      <w:lang w:eastAsia="ar-SA"/>
    </w:rPr>
  </w:style>
  <w:style w:type="paragraph" w:customStyle="1" w:styleId="LPTnormalny">
    <w:name w:val="LPT normalny"/>
    <w:basedOn w:val="Normalny"/>
    <w:link w:val="LPTnormalnyZnak"/>
    <w:qFormat/>
    <w:rsid w:val="0009149E"/>
    <w:pPr>
      <w:spacing w:before="20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LPTnormalnyZnak">
    <w:name w:val="LPT normalny Znak"/>
    <w:link w:val="LPTnormalny"/>
    <w:rsid w:val="0009149E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LPTPoziom2Znak">
    <w:name w:val="LPT Poziom 2 Znak"/>
    <w:link w:val="LPTPoziom2"/>
    <w:rsid w:val="004719E8"/>
    <w:rPr>
      <w:rFonts w:ascii="Calibri" w:eastAsia="Times New Roman" w:hAnsi="Calibri" w:cs="Calibri"/>
      <w:b/>
      <w:sz w:val="24"/>
      <w:szCs w:val="24"/>
      <w:lang w:eastAsia="ar-SA"/>
    </w:rPr>
  </w:style>
  <w:style w:type="paragraph" w:customStyle="1" w:styleId="LPTPoziom3">
    <w:name w:val="LPT Poziom 3"/>
    <w:basedOn w:val="Tekstpodstawowy"/>
    <w:next w:val="LPTnormalny"/>
    <w:link w:val="LPTPoziom3Znak"/>
    <w:qFormat/>
    <w:rsid w:val="00C60557"/>
    <w:pPr>
      <w:numPr>
        <w:ilvl w:val="1"/>
        <w:numId w:val="1"/>
      </w:numPr>
      <w:tabs>
        <w:tab w:val="left" w:pos="1134"/>
      </w:tabs>
      <w:suppressAutoHyphens/>
      <w:spacing w:before="240" w:after="240" w:line="240" w:lineRule="auto"/>
      <w:ind w:left="792"/>
      <w:jc w:val="both"/>
      <w:outlineLvl w:val="1"/>
    </w:pPr>
    <w:rPr>
      <w:rFonts w:ascii="Calibri" w:eastAsia="Times New Roman" w:hAnsi="Calibri" w:cs="Calibri"/>
      <w:sz w:val="24"/>
      <w:szCs w:val="24"/>
      <w:u w:val="single"/>
      <w:lang w:eastAsia="ar-SA"/>
    </w:rPr>
  </w:style>
  <w:style w:type="character" w:customStyle="1" w:styleId="LPTPoziom3Znak">
    <w:name w:val="LPT Poziom 3 Znak"/>
    <w:link w:val="LPTPoziom3"/>
    <w:rsid w:val="00C60557"/>
    <w:rPr>
      <w:rFonts w:ascii="Calibri" w:eastAsia="Times New Roman" w:hAnsi="Calibri" w:cs="Calibri"/>
      <w:sz w:val="24"/>
      <w:szCs w:val="24"/>
      <w:u w:val="single"/>
      <w:lang w:eastAsia="ar-SA"/>
    </w:rPr>
  </w:style>
  <w:style w:type="paragraph" w:customStyle="1" w:styleId="LPTPoziom4">
    <w:name w:val="LPT Poziom 4"/>
    <w:basedOn w:val="LPTPoziom3"/>
    <w:link w:val="LPTPoziom4Znak"/>
    <w:qFormat/>
    <w:rsid w:val="00343C95"/>
    <w:pPr>
      <w:numPr>
        <w:ilvl w:val="2"/>
      </w:numPr>
      <w:outlineLvl w:val="9"/>
    </w:pPr>
    <w:rPr>
      <w:u w:val="none"/>
    </w:rPr>
  </w:style>
  <w:style w:type="character" w:customStyle="1" w:styleId="LPTPoziom4Znak">
    <w:name w:val="LPT Poziom 4 Znak"/>
    <w:link w:val="LPTPoziom4"/>
    <w:rsid w:val="00343C95"/>
    <w:rPr>
      <w:rFonts w:ascii="Calibri" w:eastAsia="Times New Roman" w:hAnsi="Calibri" w:cs="Calibri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529F6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2206E"/>
    <w:pPr>
      <w:tabs>
        <w:tab w:val="left" w:pos="660"/>
        <w:tab w:val="right" w:leader="dot" w:pos="9627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002EB"/>
    <w:pPr>
      <w:tabs>
        <w:tab w:val="left" w:pos="851"/>
        <w:tab w:val="right" w:leader="dot" w:pos="9627"/>
      </w:tabs>
      <w:spacing w:after="100"/>
      <w:ind w:left="851" w:hanging="63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9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7E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77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821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821D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64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764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6491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5DED"/>
    <w:rPr>
      <w:color w:val="808080"/>
    </w:rPr>
  </w:style>
  <w:style w:type="paragraph" w:styleId="Legenda">
    <w:name w:val="caption"/>
    <w:aliases w:val="LPT Legenda"/>
    <w:basedOn w:val="Normalny"/>
    <w:next w:val="Normalny"/>
    <w:uiPriority w:val="35"/>
    <w:unhideWhenUsed/>
    <w:qFormat/>
    <w:rsid w:val="00685722"/>
    <w:pPr>
      <w:keepNext/>
      <w:spacing w:before="240" w:after="120" w:line="240" w:lineRule="auto"/>
    </w:pPr>
    <w:rPr>
      <w:b/>
      <w:bCs/>
      <w:color w:val="000000" w:themeColor="text1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36F7A"/>
    <w:pPr>
      <w:ind w:left="720"/>
      <w:contextualSpacing/>
    </w:pPr>
  </w:style>
  <w:style w:type="paragraph" w:customStyle="1" w:styleId="LPTPoziompunktyliterowe">
    <w:name w:val="LPT Poziom punkty literowe"/>
    <w:basedOn w:val="LPTnormalny"/>
    <w:link w:val="LPTPoziompunktyliteroweZnak"/>
    <w:qFormat/>
    <w:rsid w:val="0009149E"/>
    <w:pPr>
      <w:numPr>
        <w:numId w:val="3"/>
      </w:numPr>
      <w:spacing w:before="120" w:after="120"/>
    </w:pPr>
  </w:style>
  <w:style w:type="character" w:customStyle="1" w:styleId="LPTPoziompunktyliteroweZnak">
    <w:name w:val="LPT Poziom punkty literowe Znak"/>
    <w:basedOn w:val="LPTnormalnyZnak"/>
    <w:link w:val="LPTPoziompunktyliterowe"/>
    <w:rsid w:val="0009149E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WW8Num2z0">
    <w:name w:val="WW8Num2z0"/>
    <w:rsid w:val="00130182"/>
    <w:rPr>
      <w:u w:val="none"/>
    </w:rPr>
  </w:style>
  <w:style w:type="paragraph" w:customStyle="1" w:styleId="LPTPoziompunktatory">
    <w:name w:val="LPT Poziom punktatory"/>
    <w:basedOn w:val="LPTPoziompunktyliterowe"/>
    <w:link w:val="LPTPoziompunktatoryZnak"/>
    <w:qFormat/>
    <w:rsid w:val="00003789"/>
    <w:pPr>
      <w:numPr>
        <w:numId w:val="5"/>
      </w:numPr>
      <w:spacing w:before="60" w:after="60"/>
      <w:ind w:left="714" w:hanging="357"/>
    </w:pPr>
  </w:style>
  <w:style w:type="character" w:customStyle="1" w:styleId="LPTPoziompunktatoryZnak">
    <w:name w:val="LPT Poziom punktatory Znak"/>
    <w:basedOn w:val="LPTPoziompunktyliteroweZnak"/>
    <w:link w:val="LPTPoziompunktatory"/>
    <w:rsid w:val="00003789"/>
    <w:rPr>
      <w:rFonts w:ascii="Calibri" w:eastAsia="Times New Roman" w:hAnsi="Calibri" w:cs="Calibri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086B6F"/>
  </w:style>
  <w:style w:type="paragraph" w:styleId="Spistreci3">
    <w:name w:val="toc 3"/>
    <w:basedOn w:val="Normalny"/>
    <w:next w:val="Normalny"/>
    <w:autoRedefine/>
    <w:uiPriority w:val="39"/>
    <w:unhideWhenUsed/>
    <w:qFormat/>
    <w:rsid w:val="003002EB"/>
    <w:pPr>
      <w:spacing w:after="100" w:line="259" w:lineRule="auto"/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3002EB"/>
    <w:pPr>
      <w:spacing w:after="100" w:line="259" w:lineRule="auto"/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3002EB"/>
    <w:pPr>
      <w:spacing w:after="100" w:line="259" w:lineRule="auto"/>
      <w:ind w:left="880"/>
    </w:pPr>
  </w:style>
  <w:style w:type="paragraph" w:styleId="Spistreci6">
    <w:name w:val="toc 6"/>
    <w:basedOn w:val="Normalny"/>
    <w:next w:val="Normalny"/>
    <w:autoRedefine/>
    <w:uiPriority w:val="39"/>
    <w:unhideWhenUsed/>
    <w:rsid w:val="003002EB"/>
    <w:pPr>
      <w:spacing w:after="100" w:line="259" w:lineRule="auto"/>
      <w:ind w:left="1100"/>
    </w:pPr>
  </w:style>
  <w:style w:type="paragraph" w:styleId="Spistreci7">
    <w:name w:val="toc 7"/>
    <w:basedOn w:val="Normalny"/>
    <w:next w:val="Normalny"/>
    <w:autoRedefine/>
    <w:uiPriority w:val="39"/>
    <w:unhideWhenUsed/>
    <w:rsid w:val="003002EB"/>
    <w:pPr>
      <w:spacing w:after="100" w:line="259" w:lineRule="auto"/>
      <w:ind w:left="1320"/>
    </w:pPr>
  </w:style>
  <w:style w:type="paragraph" w:styleId="Spistreci8">
    <w:name w:val="toc 8"/>
    <w:basedOn w:val="Normalny"/>
    <w:next w:val="Normalny"/>
    <w:autoRedefine/>
    <w:uiPriority w:val="39"/>
    <w:unhideWhenUsed/>
    <w:rsid w:val="003002EB"/>
    <w:pPr>
      <w:spacing w:after="100" w:line="259" w:lineRule="auto"/>
      <w:ind w:left="1540"/>
    </w:pPr>
  </w:style>
  <w:style w:type="paragraph" w:styleId="Spistreci9">
    <w:name w:val="toc 9"/>
    <w:basedOn w:val="Normalny"/>
    <w:next w:val="Normalny"/>
    <w:autoRedefine/>
    <w:uiPriority w:val="39"/>
    <w:unhideWhenUsed/>
    <w:rsid w:val="003002EB"/>
    <w:pPr>
      <w:spacing w:after="100" w:line="259" w:lineRule="auto"/>
      <w:ind w:left="1760"/>
    </w:pPr>
  </w:style>
  <w:style w:type="character" w:customStyle="1" w:styleId="Wzmianka1">
    <w:name w:val="Wzmianka1"/>
    <w:basedOn w:val="Domylnaczcionkaakapitu"/>
    <w:uiPriority w:val="99"/>
    <w:semiHidden/>
    <w:unhideWhenUsed/>
    <w:rsid w:val="003002EB"/>
    <w:rPr>
      <w:color w:val="2B579A"/>
      <w:shd w:val="clear" w:color="auto" w:fill="E6E6E6"/>
    </w:rPr>
  </w:style>
  <w:style w:type="paragraph" w:customStyle="1" w:styleId="LPTnagwek1">
    <w:name w:val="LPT nagłówek 1"/>
    <w:basedOn w:val="Normalny"/>
    <w:link w:val="LPTnagwek1Znak"/>
    <w:rsid w:val="006976A5"/>
    <w:pPr>
      <w:spacing w:beforeLines="20" w:afterLines="20" w:line="240" w:lineRule="auto"/>
      <w:jc w:val="center"/>
    </w:pPr>
    <w:rPr>
      <w:rFonts w:eastAsia="Times New Roman" w:cstheme="minorHAnsi"/>
      <w:b/>
      <w:sz w:val="20"/>
      <w:szCs w:val="20"/>
      <w:lang w:eastAsia="ar-SA"/>
    </w:rPr>
  </w:style>
  <w:style w:type="character" w:customStyle="1" w:styleId="LPTnagwek1Znak">
    <w:name w:val="LPT nagłówek 1 Znak"/>
    <w:basedOn w:val="Domylnaczcionkaakapitu"/>
    <w:link w:val="LPTnagwek1"/>
    <w:rsid w:val="006976A5"/>
    <w:rPr>
      <w:rFonts w:eastAsia="Times New Roman" w:cstheme="minorHAnsi"/>
      <w:b/>
      <w:sz w:val="20"/>
      <w:szCs w:val="20"/>
      <w:lang w:eastAsia="ar-SA"/>
    </w:rPr>
  </w:style>
  <w:style w:type="paragraph" w:customStyle="1" w:styleId="LPTtabela">
    <w:name w:val="LPT tabela"/>
    <w:basedOn w:val="LPTnormalny"/>
    <w:link w:val="LPTtabelaZnak"/>
    <w:qFormat/>
    <w:rsid w:val="006976A5"/>
    <w:pPr>
      <w:spacing w:beforeLines="20" w:afterLines="20" w:line="240" w:lineRule="auto"/>
      <w:jc w:val="center"/>
    </w:pPr>
    <w:rPr>
      <w:rFonts w:cstheme="minorHAnsi"/>
    </w:rPr>
  </w:style>
  <w:style w:type="character" w:customStyle="1" w:styleId="LPTtabelaZnak">
    <w:name w:val="LPT tabela Znak"/>
    <w:basedOn w:val="LPTnormalnyZnak"/>
    <w:link w:val="LPTtabela"/>
    <w:rsid w:val="006976A5"/>
    <w:rPr>
      <w:rFonts w:ascii="Calibri" w:eastAsia="Times New Roman" w:hAnsi="Calibri" w:cstheme="minorHAnsi"/>
      <w:sz w:val="24"/>
      <w:szCs w:val="24"/>
      <w:lang w:eastAsia="ar-SA"/>
    </w:rPr>
  </w:style>
  <w:style w:type="paragraph" w:customStyle="1" w:styleId="LPTPoziom5">
    <w:name w:val="LPT Poziom 5"/>
    <w:basedOn w:val="LPTPoziom4"/>
    <w:link w:val="LPTPoziom5Znak"/>
    <w:qFormat/>
    <w:rsid w:val="00126FE0"/>
    <w:pPr>
      <w:numPr>
        <w:ilvl w:val="3"/>
      </w:numPr>
    </w:pPr>
  </w:style>
  <w:style w:type="character" w:customStyle="1" w:styleId="LPTPoziom5Znak">
    <w:name w:val="LPT Poziom 5 Znak"/>
    <w:basedOn w:val="LPTPoziom4Znak"/>
    <w:link w:val="LPTPoziom5"/>
    <w:rsid w:val="00126FE0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Absatz-Standardschriftart">
    <w:name w:val="Absatz-Standardschriftart"/>
    <w:rsid w:val="004159A8"/>
  </w:style>
  <w:style w:type="character" w:customStyle="1" w:styleId="WW-Absatz-Standardschriftart">
    <w:name w:val="WW-Absatz-Standardschriftart"/>
    <w:rsid w:val="004159A8"/>
  </w:style>
  <w:style w:type="character" w:customStyle="1" w:styleId="WW-Absatz-Standardschriftart1">
    <w:name w:val="WW-Absatz-Standardschriftart1"/>
    <w:rsid w:val="004159A8"/>
  </w:style>
  <w:style w:type="character" w:customStyle="1" w:styleId="WW-Absatz-Standardschriftart11">
    <w:name w:val="WW-Absatz-Standardschriftart11"/>
    <w:rsid w:val="004159A8"/>
  </w:style>
  <w:style w:type="character" w:customStyle="1" w:styleId="WW-Absatz-Standardschriftart111">
    <w:name w:val="WW-Absatz-Standardschriftart111"/>
    <w:rsid w:val="004159A8"/>
  </w:style>
  <w:style w:type="character" w:customStyle="1" w:styleId="WW8Num3z0">
    <w:name w:val="WW8Num3z0"/>
    <w:rsid w:val="004159A8"/>
    <w:rPr>
      <w:b/>
    </w:rPr>
  </w:style>
  <w:style w:type="character" w:customStyle="1" w:styleId="WW-Absatz-Standardschriftart1111">
    <w:name w:val="WW-Absatz-Standardschriftart1111"/>
    <w:rsid w:val="004159A8"/>
  </w:style>
  <w:style w:type="character" w:customStyle="1" w:styleId="Domylnaczcionkaakapitu3">
    <w:name w:val="Domyślna czcionka akapitu3"/>
    <w:rsid w:val="004159A8"/>
  </w:style>
  <w:style w:type="character" w:customStyle="1" w:styleId="WW8Num5z0">
    <w:name w:val="WW8Num5z0"/>
    <w:rsid w:val="004159A8"/>
    <w:rPr>
      <w:rFonts w:ascii="Symbol" w:hAnsi="Symbol"/>
    </w:rPr>
  </w:style>
  <w:style w:type="character" w:customStyle="1" w:styleId="WW-Absatz-Standardschriftart11111">
    <w:name w:val="WW-Absatz-Standardschriftart11111"/>
    <w:rsid w:val="004159A8"/>
  </w:style>
  <w:style w:type="character" w:customStyle="1" w:styleId="WW-Absatz-Standardschriftart111111">
    <w:name w:val="WW-Absatz-Standardschriftart111111"/>
    <w:rsid w:val="004159A8"/>
  </w:style>
  <w:style w:type="character" w:customStyle="1" w:styleId="WW-Absatz-Standardschriftart1111111">
    <w:name w:val="WW-Absatz-Standardschriftart1111111"/>
    <w:rsid w:val="004159A8"/>
  </w:style>
  <w:style w:type="character" w:customStyle="1" w:styleId="WW8Num7z0">
    <w:name w:val="WW8Num7z0"/>
    <w:rsid w:val="004159A8"/>
    <w:rPr>
      <w:rFonts w:ascii="Symbol" w:hAnsi="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4159A8"/>
  </w:style>
  <w:style w:type="character" w:customStyle="1" w:styleId="WW-Absatz-Standardschriftart111111111">
    <w:name w:val="WW-Absatz-Standardschriftart111111111"/>
    <w:rsid w:val="004159A8"/>
  </w:style>
  <w:style w:type="character" w:customStyle="1" w:styleId="WW-Absatz-Standardschriftart1111111111">
    <w:name w:val="WW-Absatz-Standardschriftart1111111111"/>
    <w:rsid w:val="004159A8"/>
  </w:style>
  <w:style w:type="character" w:customStyle="1" w:styleId="WW8Num1z0">
    <w:name w:val="WW8Num1z0"/>
    <w:rsid w:val="004159A8"/>
    <w:rPr>
      <w:b/>
    </w:rPr>
  </w:style>
  <w:style w:type="character" w:customStyle="1" w:styleId="WW8Num2z1">
    <w:name w:val="WW8Num2z1"/>
    <w:rsid w:val="004159A8"/>
    <w:rPr>
      <w:rFonts w:ascii="Courier New" w:hAnsi="Courier New" w:cs="Courier New"/>
    </w:rPr>
  </w:style>
  <w:style w:type="character" w:customStyle="1" w:styleId="WW8Num2z2">
    <w:name w:val="WW8Num2z2"/>
    <w:rsid w:val="004159A8"/>
    <w:rPr>
      <w:rFonts w:ascii="Wingdings" w:hAnsi="Wingdings"/>
    </w:rPr>
  </w:style>
  <w:style w:type="character" w:customStyle="1" w:styleId="WW8Num4z0">
    <w:name w:val="WW8Num4z0"/>
    <w:rsid w:val="004159A8"/>
    <w:rPr>
      <w:rFonts w:ascii="Symbol" w:hAnsi="Symbol"/>
    </w:rPr>
  </w:style>
  <w:style w:type="character" w:customStyle="1" w:styleId="Domylnaczcionkaakapitu2">
    <w:name w:val="Domyślna czcionka akapitu2"/>
    <w:rsid w:val="004159A8"/>
  </w:style>
  <w:style w:type="character" w:customStyle="1" w:styleId="Znakiprzypiswdolnych">
    <w:name w:val="Znaki przypisów dolnych"/>
    <w:rsid w:val="004159A8"/>
    <w:rPr>
      <w:vertAlign w:val="superscript"/>
    </w:rPr>
  </w:style>
  <w:style w:type="character" w:customStyle="1" w:styleId="Symbolewypunktowania">
    <w:name w:val="Symbole wypunktowania"/>
    <w:rsid w:val="004159A8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4159A8"/>
  </w:style>
  <w:style w:type="character" w:customStyle="1" w:styleId="Domylnaczcionkaakapitu1">
    <w:name w:val="Domyślna czcionka akapitu1"/>
    <w:rsid w:val="004159A8"/>
  </w:style>
  <w:style w:type="paragraph" w:customStyle="1" w:styleId="Nagwek20">
    <w:name w:val="Nagłówek2"/>
    <w:basedOn w:val="Normalny"/>
    <w:next w:val="Tekstpodstawowy"/>
    <w:rsid w:val="004159A8"/>
    <w:pPr>
      <w:keepNext/>
      <w:spacing w:before="240" w:after="120" w:line="360" w:lineRule="auto"/>
      <w:ind w:left="284" w:hanging="284"/>
    </w:pPr>
    <w:rPr>
      <w:rFonts w:ascii="Times New Roman" w:eastAsia="MS Mincho" w:hAnsi="Times New Roman" w:cs="Tahoma"/>
      <w:sz w:val="24"/>
      <w:szCs w:val="28"/>
      <w:lang w:eastAsia="ar-SA"/>
    </w:rPr>
  </w:style>
  <w:style w:type="paragraph" w:styleId="Lista">
    <w:name w:val="List"/>
    <w:basedOn w:val="Tekstpodstawowy"/>
    <w:semiHidden/>
    <w:rsid w:val="004159A8"/>
    <w:pPr>
      <w:spacing w:after="0" w:line="240" w:lineRule="auto"/>
    </w:pPr>
    <w:rPr>
      <w:rFonts w:ascii="Calibri" w:eastAsia="Times New Roman" w:hAnsi="Calibri" w:cs="Tahoma"/>
      <w:color w:val="000000"/>
      <w:sz w:val="20"/>
      <w:szCs w:val="20"/>
      <w:lang w:eastAsia="ar-SA"/>
    </w:rPr>
  </w:style>
  <w:style w:type="paragraph" w:customStyle="1" w:styleId="Podpis2">
    <w:name w:val="Podpis2"/>
    <w:basedOn w:val="Normalny"/>
    <w:rsid w:val="004159A8"/>
    <w:pPr>
      <w:suppressLineNumbers/>
      <w:spacing w:before="120" w:after="120" w:line="360" w:lineRule="auto"/>
      <w:ind w:left="284" w:hanging="284"/>
    </w:pPr>
    <w:rPr>
      <w:rFonts w:ascii="Calibri" w:eastAsia="Times New Roman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159A8"/>
    <w:pPr>
      <w:suppressLineNumbers/>
      <w:spacing w:after="0" w:line="360" w:lineRule="auto"/>
      <w:ind w:left="284" w:hanging="284"/>
    </w:pPr>
    <w:rPr>
      <w:rFonts w:ascii="Calibri" w:eastAsia="Times New Roman" w:hAnsi="Calibri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4159A8"/>
    <w:pPr>
      <w:keepNext/>
      <w:spacing w:before="240" w:after="120" w:line="360" w:lineRule="auto"/>
      <w:ind w:left="284" w:hanging="284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159A8"/>
    <w:pPr>
      <w:suppressLineNumbers/>
      <w:spacing w:before="120" w:after="120" w:line="360" w:lineRule="auto"/>
      <w:ind w:left="284" w:hanging="284"/>
    </w:pPr>
    <w:rPr>
      <w:rFonts w:ascii="Calibri" w:eastAsia="Times New Roman" w:hAnsi="Calibri" w:cs="Tahoma"/>
      <w:i/>
      <w:iCs/>
      <w:sz w:val="24"/>
      <w:szCs w:val="24"/>
      <w:lang w:eastAsia="ar-SA"/>
    </w:rPr>
  </w:style>
  <w:style w:type="paragraph" w:customStyle="1" w:styleId="WYPUNK-1">
    <w:name w:val="WYPUNK.-1"/>
    <w:basedOn w:val="Normalny"/>
    <w:rsid w:val="004159A8"/>
    <w:pPr>
      <w:widowControl w:val="0"/>
      <w:spacing w:after="0" w:line="360" w:lineRule="auto"/>
    </w:pPr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Standard-1">
    <w:name w:val="Standard-1"/>
    <w:basedOn w:val="Normalny"/>
    <w:rsid w:val="004159A8"/>
    <w:pPr>
      <w:spacing w:after="0" w:line="360" w:lineRule="auto"/>
      <w:ind w:left="284" w:hanging="284"/>
    </w:pPr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Standard-14">
    <w:name w:val="Standard-14"/>
    <w:basedOn w:val="Normalny"/>
    <w:rsid w:val="004159A8"/>
    <w:pPr>
      <w:spacing w:after="0" w:line="360" w:lineRule="auto"/>
      <w:ind w:left="284" w:firstLine="140"/>
    </w:pPr>
    <w:rPr>
      <w:rFonts w:ascii="Calibri" w:eastAsia="Times New Roman" w:hAnsi="Calibri" w:cs="Times New Roman"/>
      <w:b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59A8"/>
    <w:pPr>
      <w:spacing w:after="0" w:line="360" w:lineRule="auto"/>
      <w:ind w:firstLine="567"/>
    </w:pPr>
    <w:rPr>
      <w:rFonts w:ascii="Calibri" w:eastAsia="Times New Roman" w:hAnsi="Calibri" w:cs="Times New Roman"/>
      <w:sz w:val="28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4159A8"/>
    <w:pPr>
      <w:spacing w:after="0" w:line="360" w:lineRule="auto"/>
      <w:ind w:firstLine="424"/>
    </w:pPr>
    <w:rPr>
      <w:rFonts w:ascii="Calibri" w:eastAsia="Times New Roman" w:hAnsi="Calibri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4159A8"/>
    <w:pPr>
      <w:spacing w:after="0" w:line="360" w:lineRule="auto"/>
      <w:jc w:val="both"/>
    </w:pPr>
    <w:rPr>
      <w:rFonts w:ascii="Calibri" w:eastAsia="Times New Roman" w:hAnsi="Calibri" w:cs="Times New Roman"/>
      <w:color w:val="FF0000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4159A8"/>
    <w:pPr>
      <w:spacing w:after="0" w:line="360" w:lineRule="auto"/>
      <w:jc w:val="both"/>
    </w:pPr>
    <w:rPr>
      <w:rFonts w:ascii="Calibri" w:eastAsia="Times New Roman" w:hAnsi="Calibri" w:cs="Times New Roman"/>
      <w:sz w:val="28"/>
      <w:szCs w:val="20"/>
      <w:lang w:eastAsia="ar-SA"/>
    </w:rPr>
  </w:style>
  <w:style w:type="paragraph" w:customStyle="1" w:styleId="WYPUNKT1">
    <w:name w:val="WYPUNKT.1"/>
    <w:basedOn w:val="Normalny"/>
    <w:rsid w:val="004159A8"/>
    <w:pPr>
      <w:widowControl w:val="0"/>
      <w:spacing w:after="0" w:line="240" w:lineRule="auto"/>
      <w:ind w:left="-4763"/>
    </w:pPr>
    <w:rPr>
      <w:rFonts w:ascii="Calibri" w:eastAsia="Times New Roman" w:hAnsi="Calibri" w:cs="Times New Roman"/>
      <w:sz w:val="28"/>
      <w:szCs w:val="20"/>
      <w:lang w:eastAsia="ar-SA"/>
    </w:rPr>
  </w:style>
  <w:style w:type="paragraph" w:customStyle="1" w:styleId="WYLICZANIE">
    <w:name w:val="WYLICZANIE"/>
    <w:basedOn w:val="WYPUNKT1"/>
    <w:rsid w:val="004159A8"/>
    <w:pPr>
      <w:tabs>
        <w:tab w:val="left" w:pos="-1176"/>
      </w:tabs>
      <w:ind w:left="-436"/>
    </w:pPr>
  </w:style>
  <w:style w:type="paragraph" w:styleId="Tekstprzypisudolnego">
    <w:name w:val="footnote text"/>
    <w:basedOn w:val="Normalny"/>
    <w:link w:val="TekstprzypisudolnegoZnak"/>
    <w:semiHidden/>
    <w:rsid w:val="004159A8"/>
    <w:pPr>
      <w:spacing w:after="0" w:line="360" w:lineRule="auto"/>
      <w:ind w:left="284" w:hanging="284"/>
    </w:pPr>
    <w:rPr>
      <w:rFonts w:ascii="Calibri" w:eastAsia="Times New Roman" w:hAnsi="Calibri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159A8"/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4159A8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4159A8"/>
    <w:pPr>
      <w:spacing w:after="0" w:line="360" w:lineRule="auto"/>
      <w:ind w:firstLine="567"/>
    </w:pPr>
    <w:rPr>
      <w:rFonts w:ascii="Calibri" w:eastAsia="Times New Roman" w:hAnsi="Calibri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4159A8"/>
    <w:pPr>
      <w:spacing w:after="120" w:line="360" w:lineRule="auto"/>
      <w:ind w:left="284" w:hanging="284"/>
    </w:pPr>
    <w:rPr>
      <w:rFonts w:ascii="Calibri" w:eastAsia="Times New Roman" w:hAnsi="Calibri" w:cs="Times New Roman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159A8"/>
    <w:pPr>
      <w:spacing w:after="0" w:line="360" w:lineRule="auto"/>
      <w:ind w:firstLine="424"/>
    </w:pPr>
    <w:rPr>
      <w:rFonts w:ascii="Calibri" w:eastAsia="Times New Roman" w:hAnsi="Calibri" w:cs="Times New Roman"/>
      <w:sz w:val="28"/>
      <w:szCs w:val="20"/>
      <w:lang w:eastAsia="ar-SA"/>
    </w:rPr>
  </w:style>
  <w:style w:type="paragraph" w:customStyle="1" w:styleId="W1-14">
    <w:name w:val="W1-14"/>
    <w:basedOn w:val="Normalny"/>
    <w:rsid w:val="004159A8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after="0" w:line="360" w:lineRule="auto"/>
      <w:ind w:left="284" w:firstLine="284"/>
    </w:pPr>
    <w:rPr>
      <w:rFonts w:ascii="Calibri" w:eastAsia="Times New Roman" w:hAnsi="Calibri" w:cs="Times New Roman"/>
      <w:sz w:val="28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159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159A8"/>
    <w:rPr>
      <w:rFonts w:ascii="Courier New" w:eastAsia="Times New Roman" w:hAnsi="Courier New" w:cs="Times New Roman"/>
      <w:sz w:val="20"/>
      <w:szCs w:val="20"/>
    </w:rPr>
  </w:style>
  <w:style w:type="character" w:customStyle="1" w:styleId="PlandokumentuZnak">
    <w:name w:val="Plan dokumentu Znak"/>
    <w:uiPriority w:val="99"/>
    <w:rsid w:val="004159A8"/>
    <w:rPr>
      <w:rFonts w:ascii="Tahoma" w:hAnsi="Tahoma" w:cs="Tahoma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159A8"/>
    <w:pPr>
      <w:spacing w:after="0" w:line="240" w:lineRule="auto"/>
    </w:pPr>
    <w:rPr>
      <w:rFonts w:ascii="Calibri" w:eastAsia="Times New Roman" w:hAnsi="Calibri" w:cs="Times New Roman"/>
      <w:sz w:val="20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159A8"/>
    <w:rPr>
      <w:rFonts w:ascii="Calibri" w:eastAsia="Times New Roman" w:hAnsi="Calibri" w:cs="Times New Roman"/>
      <w:sz w:val="20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59A8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59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59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59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4159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159A8"/>
    <w:rPr>
      <w:rFonts w:ascii="Times New Roman" w:eastAsia="Times New Roman" w:hAnsi="Times New Roman" w:cs="Times New Roman"/>
      <w:sz w:val="24"/>
      <w:szCs w:val="24"/>
    </w:rPr>
  </w:style>
  <w:style w:type="paragraph" w:customStyle="1" w:styleId="Styl1">
    <w:name w:val="Styl1"/>
    <w:basedOn w:val="Normalny"/>
    <w:rsid w:val="004159A8"/>
    <w:pPr>
      <w:widowControl w:val="0"/>
      <w:spacing w:after="0" w:line="36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4159A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4159A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">
    <w:name w:val="Zwykły"/>
    <w:basedOn w:val="Normalny"/>
    <w:uiPriority w:val="99"/>
    <w:rsid w:val="004159A8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ewka">
    <w:name w:val="newka"/>
    <w:basedOn w:val="Normalny"/>
    <w:uiPriority w:val="99"/>
    <w:rsid w:val="004159A8"/>
    <w:pPr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Bezodstpw1">
    <w:name w:val="Bez odstępów1"/>
    <w:uiPriority w:val="99"/>
    <w:qFormat/>
    <w:rsid w:val="00415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Tekstpodstawowy3">
    <w:name w:val="WW-Tekst podstawowy 3"/>
    <w:basedOn w:val="Normalny"/>
    <w:uiPriority w:val="99"/>
    <w:rsid w:val="004159A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KOT-1">
    <w:name w:val="MKOT-1"/>
    <w:basedOn w:val="Normalny"/>
    <w:uiPriority w:val="99"/>
    <w:rsid w:val="0041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unkt">
    <w:name w:val="punkt"/>
    <w:basedOn w:val="Normalny"/>
    <w:uiPriority w:val="99"/>
    <w:rsid w:val="00415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rsid w:val="004159A8"/>
    <w:rPr>
      <w:color w:val="800080"/>
      <w:u w:val="single"/>
    </w:rPr>
  </w:style>
  <w:style w:type="paragraph" w:styleId="Listapunktowana">
    <w:name w:val="List Bullet"/>
    <w:basedOn w:val="Normalny"/>
    <w:autoRedefine/>
    <w:uiPriority w:val="99"/>
    <w:rsid w:val="004159A8"/>
    <w:pPr>
      <w:tabs>
        <w:tab w:val="num" w:pos="14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4159A8"/>
    <w:pPr>
      <w:tabs>
        <w:tab w:val="num" w:pos="720"/>
      </w:tabs>
      <w:outlineLvl w:val="9"/>
    </w:pPr>
    <w:rPr>
      <w:rFonts w:ascii="Cambria" w:eastAsia="Times New Roman" w:hAnsi="Cambria" w:cs="Cambria"/>
      <w:color w:val="365F91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4159A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159A8"/>
    <w:rPr>
      <w:rFonts w:ascii="Times New Roman" w:eastAsia="Times New Roman" w:hAnsi="Times New Roman" w:cs="Times New Roman"/>
      <w:sz w:val="16"/>
      <w:szCs w:val="16"/>
    </w:rPr>
  </w:style>
  <w:style w:type="paragraph" w:customStyle="1" w:styleId="Tabelafd">
    <w:name w:val="Tabela_fd"/>
    <w:basedOn w:val="Normalny"/>
    <w:uiPriority w:val="99"/>
    <w:rsid w:val="004159A8"/>
    <w:pPr>
      <w:autoSpaceDE w:val="0"/>
      <w:autoSpaceDN w:val="0"/>
      <w:spacing w:after="0" w:line="300" w:lineRule="atLeast"/>
    </w:pPr>
    <w:rPr>
      <w:rFonts w:ascii="Courier New" w:eastAsia="Times New Roman" w:hAnsi="Courier New" w:cs="Courier New"/>
    </w:rPr>
  </w:style>
  <w:style w:type="paragraph" w:customStyle="1" w:styleId="Tekstfd">
    <w:name w:val="Tekst_fd"/>
    <w:basedOn w:val="Normalny"/>
    <w:uiPriority w:val="99"/>
    <w:rsid w:val="004159A8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autoSpaceDE w:val="0"/>
      <w:autoSpaceDN w:val="0"/>
      <w:spacing w:after="0" w:line="300" w:lineRule="atLeast"/>
    </w:pPr>
    <w:rPr>
      <w:rFonts w:ascii="Times New Roman" w:eastAsia="Times New Roman" w:hAnsi="Times New Roman" w:cs="Times New Roman"/>
    </w:rPr>
  </w:style>
  <w:style w:type="paragraph" w:customStyle="1" w:styleId="Grupa">
    <w:name w:val="Grupa"/>
    <w:basedOn w:val="Normalny"/>
    <w:uiPriority w:val="99"/>
    <w:rsid w:val="004159A8"/>
    <w:pPr>
      <w:autoSpaceDE w:val="0"/>
      <w:autoSpaceDN w:val="0"/>
      <w:spacing w:after="0" w:line="300" w:lineRule="atLeast"/>
    </w:pPr>
    <w:rPr>
      <w:rFonts w:ascii="Times New Roman" w:eastAsia="Times New Roman" w:hAnsi="Times New Roman" w:cs="Times New Roman"/>
      <w:color w:val="0000FF"/>
    </w:rPr>
  </w:style>
  <w:style w:type="paragraph" w:customStyle="1" w:styleId="Nagtabfd">
    <w:name w:val="Nagł_tab_fd"/>
    <w:basedOn w:val="Normalny"/>
    <w:uiPriority w:val="99"/>
    <w:rsid w:val="004159A8"/>
    <w:pPr>
      <w:autoSpaceDE w:val="0"/>
      <w:autoSpaceDN w:val="0"/>
      <w:spacing w:after="0" w:line="300" w:lineRule="atLeast"/>
    </w:pPr>
    <w:rPr>
      <w:rFonts w:ascii="Times New Roman" w:eastAsia="Times New Roman" w:hAnsi="Times New Roman" w:cs="Times New Roman"/>
    </w:rPr>
  </w:style>
  <w:style w:type="paragraph" w:customStyle="1" w:styleId="Tyt2fd">
    <w:name w:val="Tyt2_fd"/>
    <w:basedOn w:val="Nagwek2"/>
    <w:uiPriority w:val="99"/>
    <w:rsid w:val="004159A8"/>
    <w:pPr>
      <w:keepLines w:val="0"/>
      <w:tabs>
        <w:tab w:val="left" w:pos="340"/>
        <w:tab w:val="num" w:pos="1440"/>
      </w:tabs>
      <w:autoSpaceDE w:val="0"/>
      <w:autoSpaceDN w:val="0"/>
      <w:spacing w:before="120" w:after="60" w:line="30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Tyt1fd">
    <w:name w:val="Tyt1_fd"/>
    <w:basedOn w:val="Normalny"/>
    <w:uiPriority w:val="99"/>
    <w:rsid w:val="004159A8"/>
    <w:pPr>
      <w:autoSpaceDE w:val="0"/>
      <w:autoSpaceDN w:val="0"/>
      <w:spacing w:before="120" w:after="60" w:line="30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ytulfd">
    <w:name w:val="Tytul_fd"/>
    <w:basedOn w:val="Tytu"/>
    <w:uiPriority w:val="99"/>
    <w:rsid w:val="004159A8"/>
    <w:pPr>
      <w:pBdr>
        <w:bottom w:val="none" w:sz="0" w:space="0" w:color="auto"/>
      </w:pBdr>
      <w:autoSpaceDE w:val="0"/>
      <w:autoSpaceDN w:val="0"/>
      <w:spacing w:after="0" w:line="300" w:lineRule="atLeast"/>
      <w:jc w:val="center"/>
    </w:pPr>
    <w:rPr>
      <w:rFonts w:ascii="Times New Roman" w:hAnsi="Times New Roman"/>
      <w:b/>
      <w:bCs/>
      <w:color w:val="auto"/>
      <w:spacing w:val="0"/>
      <w:kern w:val="0"/>
      <w:sz w:val="28"/>
      <w:szCs w:val="28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4159A8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4159A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Wariant">
    <w:name w:val="Wariant"/>
    <w:basedOn w:val="Tekstfd"/>
    <w:uiPriority w:val="99"/>
    <w:rsid w:val="004159A8"/>
    <w:pPr>
      <w:spacing w:line="240" w:lineRule="auto"/>
    </w:pPr>
    <w:rPr>
      <w:color w:val="FF00FF"/>
    </w:rPr>
  </w:style>
  <w:style w:type="paragraph" w:customStyle="1" w:styleId="Wariantnty">
    <w:name w:val="Wariant nty"/>
    <w:basedOn w:val="Wariant"/>
    <w:uiPriority w:val="99"/>
    <w:rsid w:val="004159A8"/>
  </w:style>
  <w:style w:type="character" w:customStyle="1" w:styleId="Wyrnienieintensywne1">
    <w:name w:val="Wyróżnienie intensywne1"/>
    <w:uiPriority w:val="99"/>
    <w:qFormat/>
    <w:rsid w:val="004159A8"/>
    <w:rPr>
      <w:b/>
      <w:bCs/>
      <w:i/>
      <w:iCs/>
      <w:color w:val="4F81BD"/>
    </w:rPr>
  </w:style>
  <w:style w:type="paragraph" w:customStyle="1" w:styleId="Standard">
    <w:name w:val="Standard"/>
    <w:uiPriority w:val="99"/>
    <w:rsid w:val="004159A8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xl63">
    <w:name w:val="xl63"/>
    <w:basedOn w:val="Normalny"/>
    <w:rsid w:val="004159A8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64">
    <w:name w:val="xl64"/>
    <w:basedOn w:val="Normalny"/>
    <w:rsid w:val="004159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5">
    <w:name w:val="xl65"/>
    <w:basedOn w:val="Normalny"/>
    <w:rsid w:val="004159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6">
    <w:name w:val="xl66"/>
    <w:basedOn w:val="Normalny"/>
    <w:rsid w:val="004159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7">
    <w:name w:val="xl67"/>
    <w:basedOn w:val="Normalny"/>
    <w:rsid w:val="004159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8">
    <w:name w:val="xl68"/>
    <w:basedOn w:val="Normalny"/>
    <w:rsid w:val="00415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9">
    <w:name w:val="xl69"/>
    <w:basedOn w:val="Normalny"/>
    <w:rsid w:val="004159A8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0">
    <w:name w:val="xl70"/>
    <w:basedOn w:val="Normalny"/>
    <w:rsid w:val="00415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1">
    <w:name w:val="xl71"/>
    <w:basedOn w:val="Normalny"/>
    <w:rsid w:val="004159A8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2">
    <w:name w:val="xl72"/>
    <w:basedOn w:val="Normalny"/>
    <w:rsid w:val="004159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3">
    <w:name w:val="xl73"/>
    <w:basedOn w:val="Normalny"/>
    <w:rsid w:val="004159A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4">
    <w:name w:val="xl74"/>
    <w:basedOn w:val="Normalny"/>
    <w:rsid w:val="004159A8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5">
    <w:name w:val="xl75"/>
    <w:basedOn w:val="Normalny"/>
    <w:rsid w:val="004159A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6">
    <w:name w:val="xl76"/>
    <w:basedOn w:val="Normalny"/>
    <w:rsid w:val="004159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7">
    <w:name w:val="xl77"/>
    <w:basedOn w:val="Normalny"/>
    <w:rsid w:val="004159A8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78">
    <w:name w:val="xl78"/>
    <w:basedOn w:val="Normalny"/>
    <w:rsid w:val="00415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9">
    <w:name w:val="xl79"/>
    <w:basedOn w:val="Normalny"/>
    <w:rsid w:val="004159A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0">
    <w:name w:val="xl80"/>
    <w:basedOn w:val="Normalny"/>
    <w:rsid w:val="004159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1">
    <w:name w:val="xl81"/>
    <w:basedOn w:val="Normalny"/>
    <w:rsid w:val="004159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2">
    <w:name w:val="xl82"/>
    <w:basedOn w:val="Normalny"/>
    <w:rsid w:val="004159A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3">
    <w:name w:val="xl83"/>
    <w:basedOn w:val="Normalny"/>
    <w:rsid w:val="004159A8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84">
    <w:name w:val="xl84"/>
    <w:basedOn w:val="Normalny"/>
    <w:rsid w:val="004159A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5">
    <w:name w:val="xl85"/>
    <w:basedOn w:val="Normalny"/>
    <w:rsid w:val="004159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6">
    <w:name w:val="xl86"/>
    <w:basedOn w:val="Normalny"/>
    <w:rsid w:val="004159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7">
    <w:name w:val="xl87"/>
    <w:basedOn w:val="Normalny"/>
    <w:rsid w:val="004159A8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8">
    <w:name w:val="xl88"/>
    <w:basedOn w:val="Normalny"/>
    <w:rsid w:val="004159A8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4159A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90">
    <w:name w:val="xl90"/>
    <w:basedOn w:val="Normalny"/>
    <w:rsid w:val="00415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91">
    <w:name w:val="xl91"/>
    <w:basedOn w:val="Normalny"/>
    <w:rsid w:val="004159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92">
    <w:name w:val="xl92"/>
    <w:basedOn w:val="Normalny"/>
    <w:rsid w:val="004159A8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93">
    <w:name w:val="xl93"/>
    <w:basedOn w:val="Normalny"/>
    <w:rsid w:val="004159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94">
    <w:name w:val="xl94"/>
    <w:basedOn w:val="Normalny"/>
    <w:rsid w:val="00415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95">
    <w:name w:val="xl95"/>
    <w:basedOn w:val="Normalny"/>
    <w:rsid w:val="004159A8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96">
    <w:name w:val="xl96"/>
    <w:basedOn w:val="Normalny"/>
    <w:rsid w:val="004159A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97">
    <w:name w:val="xl97"/>
    <w:basedOn w:val="Normalny"/>
    <w:rsid w:val="004159A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98">
    <w:name w:val="xl98"/>
    <w:basedOn w:val="Normalny"/>
    <w:rsid w:val="00415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4159A8"/>
    <w:pPr>
      <w:widowControl w:val="0"/>
      <w:suppressAutoHyphens/>
      <w:autoSpaceDN w:val="0"/>
      <w:spacing w:after="12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4159A8"/>
    <w:rPr>
      <w:b/>
      <w:bCs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159A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159A8"/>
    <w:rPr>
      <w:rFonts w:ascii="Tahoma" w:eastAsia="Times New Roman" w:hAnsi="Tahoma" w:cs="Tahoma"/>
      <w:sz w:val="16"/>
      <w:szCs w:val="16"/>
    </w:rPr>
  </w:style>
  <w:style w:type="paragraph" w:customStyle="1" w:styleId="1111Aaabb">
    <w:name w:val="1.1.1.1 Aaabb"/>
    <w:basedOn w:val="LPTPoziom4"/>
    <w:link w:val="1111AaabbZnak"/>
    <w:qFormat/>
    <w:rsid w:val="00910BC4"/>
    <w:pPr>
      <w:numPr>
        <w:ilvl w:val="0"/>
        <w:numId w:val="0"/>
      </w:numPr>
      <w:ind w:left="1728" w:hanging="648"/>
    </w:pPr>
  </w:style>
  <w:style w:type="character" w:customStyle="1" w:styleId="1111AaabbZnak">
    <w:name w:val="1.1.1.1 Aaabb Znak"/>
    <w:basedOn w:val="LPTPoziom4Znak"/>
    <w:link w:val="1111Aaabb"/>
    <w:rsid w:val="00910BC4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Wzmianka2">
    <w:name w:val="Wzmianka2"/>
    <w:basedOn w:val="Domylnaczcionkaakapitu"/>
    <w:uiPriority w:val="99"/>
    <w:semiHidden/>
    <w:unhideWhenUsed/>
    <w:rsid w:val="00AD078E"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9D5F36"/>
    <w:pPr>
      <w:spacing w:after="0" w:line="240" w:lineRule="auto"/>
    </w:pPr>
    <w:rPr>
      <w:rFonts w:eastAsiaTheme="minorHAnsi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E2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E9E43-B270-4FBA-A7DD-EB241598C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2204</Words>
  <Characters>13225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krzysztof_t</dc:creator>
  <cp:lastModifiedBy>LPT PROJEKT </cp:lastModifiedBy>
  <cp:revision>6</cp:revision>
  <cp:lastPrinted>2017-08-08T18:36:00Z</cp:lastPrinted>
  <dcterms:created xsi:type="dcterms:W3CDTF">2017-09-03T16:41:00Z</dcterms:created>
  <dcterms:modified xsi:type="dcterms:W3CDTF">2017-09-04T16:49:00Z</dcterms:modified>
</cp:coreProperties>
</file>