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2C" w:rsidRDefault="0075552C" w:rsidP="00C85DAA">
      <w:pPr>
        <w:pStyle w:val="Bezodstpw"/>
        <w:rPr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Włocławek, dnia </w:t>
      </w:r>
      <w:r w:rsidR="002C2659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="00364E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sierpnia</w:t>
      </w: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2017 r.</w:t>
      </w: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(miejscowość, data)</w:t>
      </w:r>
    </w:p>
    <w:p w:rsidR="0075552C" w:rsidRPr="005C5618" w:rsidRDefault="0075552C" w:rsidP="005C5618">
      <w:pPr>
        <w:pStyle w:val="Standard"/>
        <w:spacing w:after="0" w:line="240" w:lineRule="auto"/>
        <w:rPr>
          <w:sz w:val="24"/>
          <w:szCs w:val="24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Numer sprawy: </w:t>
      </w:r>
      <w:r w:rsidR="009329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IR.272</w:t>
      </w:r>
      <w:r w:rsidR="002C26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.2.43</w:t>
      </w:r>
      <w:r w:rsidR="00364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7955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2017</w:t>
      </w: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476284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62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ZAPROSZENIE</w:t>
      </w:r>
    </w:p>
    <w:p w:rsidR="0075552C" w:rsidRPr="00476284" w:rsidRDefault="0075552C" w:rsidP="0075552C">
      <w:pPr>
        <w:pStyle w:val="Standard"/>
        <w:keepNext/>
        <w:widowControl w:val="0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5E0B" w:rsidRPr="005E3175" w:rsidRDefault="0075552C" w:rsidP="002C2659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Zapraszam do złożenia oferty cenowej w prowadzonym postępowaniu o udzielenie zamówienia publicznego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na</w:t>
      </w:r>
      <w:r w:rsidR="002C2659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zadanie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:</w:t>
      </w:r>
      <w:r w:rsidR="00295E0B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="002C2659">
        <w:rPr>
          <w:rFonts w:ascii="Times New Roman" w:hAnsi="Times New Roman" w:cs="Times New Roman"/>
          <w:sz w:val="24"/>
          <w:szCs w:val="24"/>
          <w:lang w:eastAsia="hi-IN" w:bidi="hi-IN"/>
        </w:rPr>
        <w:t>„</w:t>
      </w:r>
      <w:r w:rsidR="002C2659" w:rsidRPr="002C2659">
        <w:rPr>
          <w:rFonts w:ascii="Times New Roman" w:hAnsi="Times New Roman" w:cs="Times New Roman"/>
          <w:sz w:val="24"/>
          <w:szCs w:val="24"/>
          <w:lang w:eastAsia="hi-IN" w:bidi="hi-IN"/>
        </w:rPr>
        <w:t>Rozbiórka budynku gospodarczo-garażowego i ogrodzenia oraz odtwo</w:t>
      </w:r>
      <w:r w:rsidR="002C2659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rzenie ogrodzenia wokół terenu </w:t>
      </w:r>
      <w:r w:rsidR="002C2659" w:rsidRPr="002C2659">
        <w:rPr>
          <w:rFonts w:ascii="Times New Roman" w:hAnsi="Times New Roman" w:cs="Times New Roman"/>
          <w:sz w:val="24"/>
          <w:szCs w:val="24"/>
          <w:lang w:eastAsia="hi-IN" w:bidi="hi-IN"/>
        </w:rPr>
        <w:t>szkoły Zespołu Szkół w Lubrańcu"</w:t>
      </w:r>
      <w:r w:rsidR="002C2659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, </w:t>
      </w:r>
      <w:r w:rsidR="00295E0B" w:rsidRPr="00364E36">
        <w:rPr>
          <w:rFonts w:ascii="Times New Roman" w:hAnsi="Times New Roman"/>
          <w:bCs/>
          <w:sz w:val="24"/>
          <w:szCs w:val="24"/>
        </w:rPr>
        <w:t>ul. Brzeska 51, 87-890 Lubraniec</w:t>
      </w:r>
      <w:r w:rsidR="002C2659">
        <w:rPr>
          <w:rFonts w:ascii="Times New Roman" w:hAnsi="Times New Roman" w:cs="Times New Roman"/>
          <w:sz w:val="24"/>
          <w:szCs w:val="24"/>
          <w:lang w:eastAsia="hi-IN" w:bidi="hi-IN"/>
        </w:rPr>
        <w:t>.</w:t>
      </w:r>
      <w:bookmarkStart w:id="0" w:name="_GoBack"/>
      <w:bookmarkEnd w:id="0"/>
    </w:p>
    <w:p w:rsidR="0075552C" w:rsidRPr="00AA2366" w:rsidRDefault="0093299E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A2366">
        <w:rPr>
          <w:rFonts w:ascii="Times New Roman" w:hAnsi="Times New Roman"/>
          <w:bCs/>
          <w:sz w:val="24"/>
          <w:szCs w:val="24"/>
          <w:u w:val="single"/>
        </w:rPr>
        <w:t xml:space="preserve">Szczegółowy </w:t>
      </w:r>
      <w:r w:rsidR="00364E36" w:rsidRPr="00AA2366">
        <w:rPr>
          <w:rFonts w:ascii="Times New Roman" w:hAnsi="Times New Roman"/>
          <w:bCs/>
          <w:sz w:val="24"/>
          <w:szCs w:val="24"/>
          <w:u w:val="single"/>
        </w:rPr>
        <w:t>opis przedmiotu zamówienia stanowi</w:t>
      </w:r>
      <w:r w:rsidRPr="00AA236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75552C" w:rsidRPr="00AA2366">
        <w:rPr>
          <w:rFonts w:ascii="Times New Roman" w:hAnsi="Times New Roman"/>
          <w:bCs/>
          <w:sz w:val="24"/>
          <w:szCs w:val="24"/>
          <w:u w:val="single"/>
        </w:rPr>
        <w:t>załącznik nr 1 do Zaproszenia</w:t>
      </w:r>
      <w:r w:rsidR="003E63FB" w:rsidRPr="00AA2366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75552C" w:rsidRPr="00D202FA" w:rsidRDefault="00295E0B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D202FA">
        <w:rPr>
          <w:rFonts w:ascii="Times New Roman" w:hAnsi="Times New Roman"/>
          <w:bCs/>
          <w:sz w:val="24"/>
          <w:szCs w:val="24"/>
          <w:u w:val="single"/>
        </w:rPr>
        <w:t xml:space="preserve">Termin wykonania zamówienia: </w:t>
      </w:r>
    </w:p>
    <w:p w:rsidR="00295E0B" w:rsidRPr="00D202FA" w:rsidRDefault="002C2659" w:rsidP="00D202FA">
      <w:pPr>
        <w:pStyle w:val="Akapitzlist"/>
        <w:suppressAutoHyphens/>
        <w:spacing w:after="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tygodnie od dnia zawarcia umowy (w tym 4 dni na rozbiórkę)</w:t>
      </w:r>
    </w:p>
    <w:p w:rsidR="00D202FA" w:rsidRDefault="007A6361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Wynagrodzenie </w:t>
      </w:r>
      <w:r w:rsidR="00D202FA">
        <w:rPr>
          <w:rFonts w:ascii="Times New Roman" w:hAnsi="Times New Roman"/>
          <w:bCs/>
          <w:sz w:val="24"/>
          <w:szCs w:val="24"/>
        </w:rPr>
        <w:t>o charakterze ryczałtowym</w:t>
      </w:r>
      <w:r w:rsidR="002C2659">
        <w:rPr>
          <w:rFonts w:ascii="Times New Roman" w:hAnsi="Times New Roman"/>
          <w:bCs/>
          <w:sz w:val="24"/>
          <w:szCs w:val="24"/>
        </w:rPr>
        <w:t>.</w:t>
      </w:r>
    </w:p>
    <w:p w:rsidR="00171767" w:rsidRPr="00AA2366" w:rsidRDefault="00D202FA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171767">
        <w:rPr>
          <w:rFonts w:ascii="Times New Roman" w:hAnsi="Times New Roman"/>
          <w:bCs/>
          <w:sz w:val="24"/>
          <w:szCs w:val="24"/>
        </w:rPr>
        <w:t xml:space="preserve"> </w:t>
      </w:r>
      <w:r w:rsidR="00171767" w:rsidRPr="00AA2366">
        <w:rPr>
          <w:rFonts w:ascii="Times New Roman" w:hAnsi="Times New Roman"/>
          <w:bCs/>
          <w:sz w:val="24"/>
          <w:szCs w:val="24"/>
          <w:u w:val="single"/>
        </w:rPr>
        <w:t>Ofertę należy złożyć na formularzu oferty stanowiącym załącznik nr 2 do Zaproszenia</w:t>
      </w:r>
      <w:r w:rsidR="003E63FB" w:rsidRPr="00AA2366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71767" w:rsidRPr="002B5758" w:rsidRDefault="00171767" w:rsidP="00E43900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Oferty pisemne należy składać w siedzibie </w:t>
      </w:r>
      <w:r w:rsidR="005E53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prowadzącego postępowanie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Starostwo Powiatowe we Włocławku, ul. Cyganka Nr 28, 87-800 Włocławek, w pokoju nr 35 (sekretariat) w terminie do dnia </w:t>
      </w:r>
      <w:r w:rsidR="007D4BC0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</w:t>
      </w:r>
      <w:r w:rsidR="002C2659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9</w:t>
      </w:r>
      <w:r w:rsidR="00364E3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. sierpnia 2017 r.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7D44F9" w:rsidRPr="007D44F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do godz. 12.00</w:t>
      </w:r>
      <w:r w:rsidR="007D44F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(decyduje data złożenia oferty w siedzibie Starostwa). </w:t>
      </w:r>
      <w:r w:rsidRPr="002B575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2B575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Oferta na zadanie pn.: </w:t>
      </w:r>
      <w:r w:rsidR="00E43900" w:rsidRPr="00E43900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„Rozbiórka budynku gospodarczo-garażowego i ogrodzenia oraz odtworzenie ogrodzenia wokół terenu sz</w:t>
      </w:r>
      <w:r w:rsidR="00E43900">
        <w:rPr>
          <w:rFonts w:ascii="Times New Roman" w:hAnsi="Times New Roman" w:cs="Times New Roman"/>
          <w:b/>
          <w:sz w:val="24"/>
          <w:szCs w:val="24"/>
          <w:lang w:eastAsia="hi-IN" w:bidi="hi-IN"/>
        </w:rPr>
        <w:t>koły Zespołu Szkół w Lubrańcu"-</w:t>
      </w:r>
      <w:r w:rsidR="007D4BC0" w:rsidRPr="002B5758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Pr="002B575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IR.27</w:t>
      </w:r>
      <w:r w:rsidR="0093299E" w:rsidRPr="002B575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</w:t>
      </w:r>
      <w:r w:rsidR="00E4390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2.43</w:t>
      </w:r>
      <w:r w:rsidR="007D4BC0" w:rsidRPr="002B575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.2017</w:t>
      </w:r>
      <w:r w:rsidR="00E4390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</w:p>
    <w:p w:rsidR="00510CCD" w:rsidRPr="00510CCD" w:rsidRDefault="00510CCD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10CC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jest w trakcie uzyskiwania </w:t>
      </w:r>
      <w:r w:rsidR="005C5618">
        <w:rPr>
          <w:rFonts w:ascii="Times New Roman" w:eastAsia="Calibri" w:hAnsi="Times New Roman" w:cs="Times New Roman"/>
          <w:sz w:val="24"/>
          <w:szCs w:val="24"/>
          <w:lang w:eastAsia="pl-PL"/>
        </w:rPr>
        <w:t>pozwolenia</w:t>
      </w:r>
      <w:r w:rsidR="00F21EE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na rozbiórkę</w:t>
      </w:r>
      <w:r w:rsidR="005C561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budynku i ogrodzenia</w:t>
      </w:r>
      <w:r w:rsidR="00E43900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:rsidR="002B5758" w:rsidRPr="00695366" w:rsidRDefault="00510CCD" w:rsidP="00695366">
      <w:pPr>
        <w:pStyle w:val="Akapitzlist"/>
        <w:numPr>
          <w:ilvl w:val="0"/>
          <w:numId w:val="3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zastrzega sobie unieważnienie postępowania </w:t>
      </w:r>
      <w:r w:rsidR="002B5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bez podania przyczyn </w:t>
      </w:r>
      <w:r w:rsidR="002B5758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>(art. 70</w:t>
      </w:r>
      <w:r w:rsidR="005E3175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t>1</w:t>
      </w:r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§3 ustawy z dnia 23 kwietnia 1964 Kodeks cywilny Dz.U.2017.459 </w:t>
      </w:r>
      <w:proofErr w:type="spellStart"/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>. z dnia 2017.03.02).</w:t>
      </w:r>
    </w:p>
    <w:p w:rsidR="0075552C" w:rsidRPr="002B5758" w:rsidRDefault="0075552C" w:rsidP="002B57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17176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Postępowanie prowadzone jest bez stosowania przepisów ustawy z dnia 29 stycznia 2004 r. – Prawo zamówień publicznych (Dz. U. z 2015 r. poz. 2164 z późn. zm.) właściwe dla zamówień o równowartości poniżej 30.000 euro, zgodnie z art. 4 pkt 8 tejże ustawy.</w:t>
      </w:r>
    </w:p>
    <w:p w:rsidR="00E43900" w:rsidRDefault="0075552C" w:rsidP="00AA2366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43900" w:rsidRDefault="00E43900" w:rsidP="00AA2366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00" w:rsidRDefault="00E43900" w:rsidP="00AA2366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5157" w:rsidRPr="005C510A" w:rsidRDefault="00E43900" w:rsidP="006E525D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5C510A" w:rsidRPr="005C5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Starosta Włocławski</w:t>
      </w:r>
    </w:p>
    <w:p w:rsidR="005C510A" w:rsidRPr="005C510A" w:rsidRDefault="005C510A" w:rsidP="006E525D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C5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C5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C5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C5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C5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C5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C5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Kazimierz Kaca</w:t>
      </w:r>
    </w:p>
    <w:sectPr w:rsidR="005C510A" w:rsidRPr="005C510A" w:rsidSect="00B9190C">
      <w:pgSz w:w="11906" w:h="16838"/>
      <w:pgMar w:top="1134" w:right="1134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D63B4"/>
    <w:multiLevelType w:val="hybridMultilevel"/>
    <w:tmpl w:val="E0163740"/>
    <w:lvl w:ilvl="0" w:tplc="EB826B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B4799D"/>
    <w:multiLevelType w:val="multilevel"/>
    <w:tmpl w:val="B7E8F93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EDD1D40"/>
    <w:multiLevelType w:val="hybridMultilevel"/>
    <w:tmpl w:val="8706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00"/>
    <w:rsid w:val="000056B7"/>
    <w:rsid w:val="00087F56"/>
    <w:rsid w:val="000F1C78"/>
    <w:rsid w:val="00171767"/>
    <w:rsid w:val="001C0BAE"/>
    <w:rsid w:val="0022598D"/>
    <w:rsid w:val="00275157"/>
    <w:rsid w:val="00295E0B"/>
    <w:rsid w:val="002B5758"/>
    <w:rsid w:val="002C2659"/>
    <w:rsid w:val="00364E36"/>
    <w:rsid w:val="00381820"/>
    <w:rsid w:val="003E63FB"/>
    <w:rsid w:val="004028A1"/>
    <w:rsid w:val="00434342"/>
    <w:rsid w:val="00454F38"/>
    <w:rsid w:val="004A4DDC"/>
    <w:rsid w:val="004C5E30"/>
    <w:rsid w:val="00510CCD"/>
    <w:rsid w:val="00576B02"/>
    <w:rsid w:val="005C510A"/>
    <w:rsid w:val="005C5618"/>
    <w:rsid w:val="005E1DAF"/>
    <w:rsid w:val="005E3175"/>
    <w:rsid w:val="005E537A"/>
    <w:rsid w:val="00615187"/>
    <w:rsid w:val="006407DA"/>
    <w:rsid w:val="00695366"/>
    <w:rsid w:val="006E525D"/>
    <w:rsid w:val="0075552C"/>
    <w:rsid w:val="007A6361"/>
    <w:rsid w:val="007D44F9"/>
    <w:rsid w:val="007D4BC0"/>
    <w:rsid w:val="00812430"/>
    <w:rsid w:val="0093299E"/>
    <w:rsid w:val="009F1CB8"/>
    <w:rsid w:val="00AA2366"/>
    <w:rsid w:val="00B9190C"/>
    <w:rsid w:val="00BA4F4D"/>
    <w:rsid w:val="00C85DAA"/>
    <w:rsid w:val="00CD4ABE"/>
    <w:rsid w:val="00CD6C58"/>
    <w:rsid w:val="00CF7493"/>
    <w:rsid w:val="00D202FA"/>
    <w:rsid w:val="00DF572C"/>
    <w:rsid w:val="00E43900"/>
    <w:rsid w:val="00EC278E"/>
    <w:rsid w:val="00F21EE5"/>
    <w:rsid w:val="00F3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D170D-B726-4FFB-ADE9-458A3AB15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A.Sierakowska</dc:creator>
  <cp:lastModifiedBy>A.Sierakowska</cp:lastModifiedBy>
  <cp:revision>26</cp:revision>
  <cp:lastPrinted>2017-08-24T09:27:00Z</cp:lastPrinted>
  <dcterms:created xsi:type="dcterms:W3CDTF">2017-08-11T12:51:00Z</dcterms:created>
  <dcterms:modified xsi:type="dcterms:W3CDTF">2017-08-24T11:52:00Z</dcterms:modified>
</cp:coreProperties>
</file>