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tblpY="-6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13"/>
        <w:gridCol w:w="6449"/>
      </w:tblGrid>
      <w:tr w:rsidR="006A7D72" w14:paraId="012E5F93" w14:textId="77777777" w:rsidTr="006A7D72">
        <w:tc>
          <w:tcPr>
            <w:tcW w:w="9062" w:type="dxa"/>
            <w:gridSpan w:val="2"/>
            <w:shd w:val="clear" w:color="auto" w:fill="auto"/>
          </w:tcPr>
          <w:p w14:paraId="34CD2D73" w14:textId="77777777" w:rsidR="006A7D72" w:rsidRDefault="006A7D72" w:rsidP="006A7D72">
            <w:pPr>
              <w:pStyle w:val="Nagwek1"/>
              <w:numPr>
                <w:ilvl w:val="0"/>
                <w:numId w:val="0"/>
              </w:numPr>
            </w:pPr>
            <w:r>
              <w:t>PRACOWNIA  ARCHITEKTONICZNA</w:t>
            </w:r>
          </w:p>
          <w:p w14:paraId="3E557642" w14:textId="77777777" w:rsidR="006A7D72" w:rsidRPr="00755918" w:rsidRDefault="006A7D72" w:rsidP="006A7D72">
            <w:pPr>
              <w:rPr>
                <w:sz w:val="16"/>
              </w:rPr>
            </w:pPr>
          </w:p>
          <w:tbl>
            <w:tblPr>
              <w:tblW w:w="0" w:type="auto"/>
              <w:tblInd w:w="1925" w:type="dxa"/>
              <w:tblBorders>
                <w:top w:val="single" w:sz="24" w:space="0" w:color="FF6600"/>
                <w:left w:val="single" w:sz="24" w:space="0" w:color="FF6600"/>
                <w:bottom w:val="single" w:sz="24" w:space="0" w:color="FF6600"/>
                <w:right w:val="single" w:sz="24" w:space="0" w:color="FF6600"/>
                <w:insideH w:val="single" w:sz="24" w:space="0" w:color="FF6600"/>
                <w:insideV w:val="single" w:sz="24" w:space="0" w:color="FF6600"/>
              </w:tblBorders>
              <w:shd w:val="pct5" w:color="auto" w:fill="9FA3A9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332"/>
            </w:tblGrid>
            <w:tr w:rsidR="006A7D72" w14:paraId="30E5C972" w14:textId="77777777" w:rsidTr="00240474">
              <w:trPr>
                <w:trHeight w:val="449"/>
              </w:trPr>
              <w:tc>
                <w:tcPr>
                  <w:tcW w:w="5332" w:type="dxa"/>
                  <w:shd w:val="pct5" w:color="auto" w:fill="9FA3A9"/>
                </w:tcPr>
                <w:p w14:paraId="6FA6A7E0" w14:textId="77777777" w:rsidR="006A7D72" w:rsidRPr="006A7D72" w:rsidRDefault="006A7D72" w:rsidP="00EE4718">
                  <w:pPr>
                    <w:pStyle w:val="Nagwek5"/>
                    <w:framePr w:hSpace="141" w:wrap="around" w:vAnchor="text" w:hAnchor="text" w:y="-60"/>
                    <w:jc w:val="both"/>
                    <w:rPr>
                      <w:color w:val="000080"/>
                      <w:sz w:val="36"/>
                      <w14:shadow w14:blurRad="0" w14:dist="25400" w14:dir="13500000" w14:sx="0" w14:sy="0" w14:kx="0" w14:ky="0" w14:algn="none">
                        <w14:srgbClr w14:val="000000">
                          <w14:alpha w14:val="50000"/>
                        </w14:srgbClr>
                      </w14:shadow>
                      <w14:textOutline w14:w="9525" w14:cap="flat" w14:cmpd="sng" w14:algn="ctr">
                        <w14:solidFill>
                          <w14:schemeClr w14:val="bg1">
                            <w14:alpha w14:val="50000"/>
                            <w14:lumMod w14:val="75000"/>
                          </w14:schemeClr>
                        </w14:solidFill>
                        <w14:prstDash w14:val="solid"/>
                        <w14:round/>
                      </w14:textOutline>
                    </w:rPr>
                  </w:pPr>
                  <w:r>
                    <w:t xml:space="preserve">                     </w:t>
                  </w:r>
                  <w:r w:rsidRPr="006A7D72">
                    <w:rPr>
                      <w:color w:val="000080"/>
                      <w:sz w:val="36"/>
                      <w14:shadow w14:blurRad="0" w14:dist="25400" w14:dir="13500000" w14:sx="0" w14:sy="0" w14:kx="0" w14:ky="0" w14:algn="none">
                        <w14:srgbClr w14:val="000000">
                          <w14:alpha w14:val="50000"/>
                        </w14:srgbClr>
                      </w14:shadow>
                      <w14:textOutline w14:w="9525" w14:cap="flat" w14:cmpd="sng" w14:algn="ctr">
                        <w14:solidFill>
                          <w14:schemeClr w14:val="bg1">
                            <w14:alpha w14:val="50000"/>
                            <w14:lumMod w14:val="75000"/>
                          </w14:schemeClr>
                        </w14:solidFill>
                        <w14:prstDash w14:val="solid"/>
                        <w14:round/>
                      </w14:textOutline>
                    </w:rPr>
                    <w:t>ARCHI-SIZE ®</w:t>
                  </w:r>
                </w:p>
                <w:p w14:paraId="67833DC6" w14:textId="77777777" w:rsidR="006A7D72" w:rsidRPr="006A7D72" w:rsidRDefault="006A7D72" w:rsidP="00EE4718">
                  <w:pPr>
                    <w:pStyle w:val="Nagwek5"/>
                    <w:framePr w:hSpace="141" w:wrap="around" w:vAnchor="text" w:hAnchor="text" w:y="-60"/>
                    <w:jc w:val="center"/>
                    <w:rPr>
                      <w:color w:val="000080"/>
                      <w:sz w:val="36"/>
                      <w14:shadow w14:blurRad="0" w14:dist="25400" w14:dir="13500000" w14:sx="0" w14:sy="0" w14:kx="0" w14:ky="0" w14:algn="none">
                        <w14:srgbClr w14:val="000000">
                          <w14:alpha w14:val="50000"/>
                        </w14:srgbClr>
                      </w14:shadow>
                      <w14:textOutline w14:w="9525" w14:cap="flat" w14:cmpd="sng" w14:algn="ctr">
                        <w14:solidFill>
                          <w14:schemeClr w14:val="bg1">
                            <w14:alpha w14:val="50000"/>
                            <w14:lumMod w14:val="75000"/>
                          </w14:schemeClr>
                        </w14:solidFill>
                        <w14:prstDash w14:val="solid"/>
                        <w14:round/>
                      </w14:textOutline>
                    </w:rPr>
                  </w:pPr>
                </w:p>
              </w:tc>
            </w:tr>
          </w:tbl>
          <w:p w14:paraId="7A6DDF32" w14:textId="77777777" w:rsidR="006A7D72" w:rsidRPr="00755918" w:rsidRDefault="006A7D72" w:rsidP="006A7D72">
            <w:pPr>
              <w:pStyle w:val="Nagwek5"/>
              <w:rPr>
                <w:sz w:val="16"/>
              </w:rPr>
            </w:pPr>
          </w:p>
          <w:p w14:paraId="641877A0" w14:textId="77777777" w:rsidR="006A7D72" w:rsidRPr="00755918" w:rsidRDefault="006A7D72" w:rsidP="006A7D72">
            <w:pPr>
              <w:jc w:val="center"/>
              <w:rPr>
                <w:b/>
                <w:bCs/>
              </w:rPr>
            </w:pPr>
            <w:r>
              <w:t>PROJEKTOWANIE OBIEKTÓW UŻYTECZNOŚCI PUBLICZNEJ, PRODUKCYJNYCH, MIESZKALNYCH I SPORTOWYCH ORAZ TERENÓW ZIELONYCH</w:t>
            </w:r>
          </w:p>
          <w:p w14:paraId="19B215B6" w14:textId="77777777" w:rsidR="006A7D72" w:rsidRPr="003E0ADE" w:rsidRDefault="006A7D72" w:rsidP="006A7D72">
            <w:pPr>
              <w:jc w:val="center"/>
            </w:pPr>
            <w:r>
              <w:t>WŁOCŁAWEK UL. KALISKA 90/69</w:t>
            </w:r>
            <w:r w:rsidRPr="003E0ADE">
              <w:t xml:space="preserve"> </w:t>
            </w:r>
          </w:p>
          <w:p w14:paraId="5FF79FC3" w14:textId="77777777" w:rsidR="006A7D72" w:rsidRPr="00755918" w:rsidRDefault="006A7D72" w:rsidP="006A7D72">
            <w:pPr>
              <w:pStyle w:val="Nagwek2"/>
              <w:rPr>
                <w:b/>
                <w:bCs/>
                <w:lang w:val="de-DE"/>
              </w:rPr>
            </w:pPr>
            <w:r w:rsidRPr="00755918">
              <w:rPr>
                <w:b/>
                <w:bCs/>
                <w:lang w:val="de-DE"/>
              </w:rPr>
              <w:t>TEL 0 501 53 66 37</w:t>
            </w:r>
          </w:p>
          <w:p w14:paraId="39B8E1F8" w14:textId="77777777" w:rsidR="006A7D72" w:rsidRPr="00755918" w:rsidRDefault="006A7D72" w:rsidP="006A7D72">
            <w:pPr>
              <w:jc w:val="center"/>
              <w:rPr>
                <w:lang w:val="de-DE"/>
              </w:rPr>
            </w:pPr>
            <w:r w:rsidRPr="00755918">
              <w:rPr>
                <w:color w:val="000080"/>
                <w:lang w:val="de-DE"/>
              </w:rPr>
              <w:t xml:space="preserve">                               </w:t>
            </w:r>
            <w:hyperlink r:id="rId5" w:history="1">
              <w:r w:rsidRPr="00755918">
                <w:rPr>
                  <w:rStyle w:val="Hipercze"/>
                  <w:lang w:val="de-DE"/>
                </w:rPr>
                <w:t>e-mail archisize@wp.pl</w:t>
              </w:r>
            </w:hyperlink>
          </w:p>
          <w:p w14:paraId="04C1B0AD" w14:textId="77777777" w:rsidR="006A7D72" w:rsidRPr="00755918" w:rsidRDefault="006A7D72" w:rsidP="006A7D72">
            <w:pPr>
              <w:rPr>
                <w:lang w:val="de-DE"/>
              </w:rPr>
            </w:pPr>
            <w:r w:rsidRPr="00755918">
              <w:rPr>
                <w:lang w:val="de-DE"/>
              </w:rPr>
              <w:t xml:space="preserve">                                                    </w:t>
            </w:r>
          </w:p>
          <w:tbl>
            <w:tblPr>
              <w:tblpPr w:leftFromText="141" w:rightFromText="141" w:vertAnchor="text" w:horzAnchor="margin" w:tblpXSpec="right" w:tblpY="-362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900"/>
            </w:tblGrid>
            <w:tr w:rsidR="006A7D72" w14:paraId="39FDBC45" w14:textId="77777777" w:rsidTr="00240474">
              <w:tc>
                <w:tcPr>
                  <w:tcW w:w="1900" w:type="dxa"/>
                </w:tcPr>
                <w:p w14:paraId="15A39E90" w14:textId="77777777" w:rsidR="006A7D72" w:rsidRDefault="006A7D72" w:rsidP="006A7D72">
                  <w:pPr>
                    <w:jc w:val="center"/>
                    <w:rPr>
                      <w:lang w:val="de-DE"/>
                    </w:rPr>
                  </w:pPr>
                  <w:r>
                    <w:rPr>
                      <w:lang w:val="de-DE"/>
                    </w:rPr>
                    <w:t>EGZEMPLARZ</w:t>
                  </w:r>
                </w:p>
                <w:p w14:paraId="4106B941" w14:textId="77777777" w:rsidR="006A7D72" w:rsidRPr="000422FA" w:rsidRDefault="006A7D72" w:rsidP="006A7D72">
                  <w:pPr>
                    <w:jc w:val="center"/>
                  </w:pPr>
                  <w:r>
                    <w:rPr>
                      <w:lang w:val="de-DE"/>
                    </w:rPr>
                    <w:t xml:space="preserve"> NR  0</w:t>
                  </w:r>
                </w:p>
              </w:tc>
            </w:tr>
          </w:tbl>
          <w:p w14:paraId="562C6BBF" w14:textId="77777777" w:rsidR="006A7D72" w:rsidRDefault="006A7D72" w:rsidP="006A7D72"/>
        </w:tc>
      </w:tr>
      <w:tr w:rsidR="006A7D72" w14:paraId="44070438" w14:textId="77777777" w:rsidTr="006A7D72">
        <w:tc>
          <w:tcPr>
            <w:tcW w:w="2613" w:type="dxa"/>
            <w:shd w:val="clear" w:color="auto" w:fill="auto"/>
          </w:tcPr>
          <w:p w14:paraId="6B152E11" w14:textId="77777777" w:rsidR="006A7D72" w:rsidRPr="00755918" w:rsidRDefault="006A7D72" w:rsidP="006A7D72">
            <w:r w:rsidRPr="00755918">
              <w:rPr>
                <w:b/>
                <w:bCs/>
              </w:rPr>
              <w:t>PROJEKT</w:t>
            </w:r>
          </w:p>
        </w:tc>
        <w:tc>
          <w:tcPr>
            <w:tcW w:w="6449" w:type="dxa"/>
            <w:shd w:val="clear" w:color="auto" w:fill="auto"/>
          </w:tcPr>
          <w:p w14:paraId="26952DB3" w14:textId="77777777" w:rsidR="006A7D72" w:rsidRPr="00755918" w:rsidRDefault="006A7D72" w:rsidP="006A7D72">
            <w:pPr>
              <w:jc w:val="center"/>
              <w:rPr>
                <w:b/>
              </w:rPr>
            </w:pPr>
            <w:r w:rsidRPr="00755918">
              <w:rPr>
                <w:b/>
              </w:rPr>
              <w:t>ARCHITEKTONICZNY</w:t>
            </w:r>
            <w:r>
              <w:rPr>
                <w:b/>
              </w:rPr>
              <w:t xml:space="preserve"> – BOISKO </w:t>
            </w:r>
            <w:r w:rsidRPr="00755918">
              <w:rPr>
                <w:b/>
              </w:rPr>
              <w:t xml:space="preserve"> </w:t>
            </w:r>
          </w:p>
        </w:tc>
      </w:tr>
      <w:tr w:rsidR="006A7D72" w14:paraId="1C50E47A" w14:textId="77777777" w:rsidTr="006A7D72">
        <w:tc>
          <w:tcPr>
            <w:tcW w:w="2613" w:type="dxa"/>
            <w:shd w:val="clear" w:color="auto" w:fill="auto"/>
          </w:tcPr>
          <w:p w14:paraId="5C39AA2A" w14:textId="77777777" w:rsidR="006A7D72" w:rsidRPr="006A7D72" w:rsidRDefault="006A7D72" w:rsidP="006A7D72">
            <w:pPr>
              <w:rPr>
                <w:sz w:val="22"/>
                <w:szCs w:val="22"/>
              </w:rPr>
            </w:pPr>
            <w:r w:rsidRPr="006A7D72">
              <w:rPr>
                <w:b/>
                <w:bCs/>
                <w:sz w:val="22"/>
                <w:szCs w:val="22"/>
              </w:rPr>
              <w:t>OBIEKT</w:t>
            </w:r>
          </w:p>
        </w:tc>
        <w:tc>
          <w:tcPr>
            <w:tcW w:w="6449" w:type="dxa"/>
            <w:shd w:val="clear" w:color="auto" w:fill="auto"/>
          </w:tcPr>
          <w:p w14:paraId="2B41F496" w14:textId="77777777" w:rsidR="006A7D72" w:rsidRPr="006A7D72" w:rsidRDefault="006A7D72" w:rsidP="006A7D72">
            <w:pPr>
              <w:jc w:val="center"/>
              <w:rPr>
                <w:b/>
                <w:sz w:val="22"/>
                <w:szCs w:val="22"/>
              </w:rPr>
            </w:pPr>
            <w:r w:rsidRPr="006A7D72">
              <w:rPr>
                <w:bCs/>
                <w:sz w:val="22"/>
                <w:szCs w:val="22"/>
              </w:rPr>
              <w:t>BUDOWA POWIATOWEGO CENTRUM KSZTAŁCENIA ZAWODOWEGO NA BAZIE ORGANIZACYJNEJ ZS W CHODCZU WRAZ Z  INFRASTRUKTURĄ, NA NIERUCHOMOŚCI OZNACZONEJ GEODEZYJNIE JAKO DZIAŁKI nr 223/2, 220, 225, POŁOŻONEJ W LUBIEŃCU GM CHODECZ  W OBRĘBIE EWIDENCYJNYM 0008 LUBIENIEC</w:t>
            </w:r>
          </w:p>
        </w:tc>
      </w:tr>
      <w:tr w:rsidR="006A7D72" w14:paraId="65D47786" w14:textId="77777777" w:rsidTr="006A7D72">
        <w:tc>
          <w:tcPr>
            <w:tcW w:w="2613" w:type="dxa"/>
            <w:shd w:val="clear" w:color="auto" w:fill="auto"/>
          </w:tcPr>
          <w:p w14:paraId="6659E8D2" w14:textId="77777777" w:rsidR="006A7D72" w:rsidRPr="006A7D72" w:rsidRDefault="006A7D72" w:rsidP="006A7D72">
            <w:pPr>
              <w:rPr>
                <w:sz w:val="22"/>
                <w:szCs w:val="22"/>
              </w:rPr>
            </w:pPr>
            <w:r w:rsidRPr="006A7D72">
              <w:rPr>
                <w:b/>
                <w:bCs/>
                <w:sz w:val="22"/>
                <w:szCs w:val="22"/>
              </w:rPr>
              <w:t>INWESTOR</w:t>
            </w:r>
          </w:p>
        </w:tc>
        <w:tc>
          <w:tcPr>
            <w:tcW w:w="6449" w:type="dxa"/>
            <w:shd w:val="clear" w:color="auto" w:fill="auto"/>
          </w:tcPr>
          <w:p w14:paraId="2245AB97" w14:textId="77777777" w:rsidR="006A7D72" w:rsidRPr="006A7D72" w:rsidRDefault="006A7D72" w:rsidP="006A7D72">
            <w:pPr>
              <w:jc w:val="center"/>
              <w:rPr>
                <w:b/>
                <w:sz w:val="22"/>
                <w:szCs w:val="22"/>
              </w:rPr>
            </w:pPr>
            <w:r w:rsidRPr="006A7D72">
              <w:rPr>
                <w:bCs/>
                <w:sz w:val="22"/>
                <w:szCs w:val="22"/>
              </w:rPr>
              <w:t>POWIAT WŁOCŁAWSKI UL CYGANKA 28 87-800 WŁOCŁAWEK</w:t>
            </w:r>
          </w:p>
        </w:tc>
      </w:tr>
      <w:tr w:rsidR="006A7D72" w14:paraId="112E6F9E" w14:textId="77777777" w:rsidTr="006A7D72">
        <w:tc>
          <w:tcPr>
            <w:tcW w:w="2613" w:type="dxa"/>
            <w:shd w:val="clear" w:color="auto" w:fill="auto"/>
          </w:tcPr>
          <w:p w14:paraId="22FA4E50" w14:textId="77777777" w:rsidR="006A7D72" w:rsidRPr="006A7D72" w:rsidRDefault="006A7D72" w:rsidP="006A7D72">
            <w:pPr>
              <w:jc w:val="both"/>
              <w:rPr>
                <w:b/>
                <w:bCs/>
                <w:sz w:val="22"/>
                <w:szCs w:val="22"/>
              </w:rPr>
            </w:pPr>
            <w:r w:rsidRPr="006A7D72">
              <w:rPr>
                <w:b/>
                <w:bCs/>
                <w:sz w:val="22"/>
                <w:szCs w:val="22"/>
              </w:rPr>
              <w:t>ADRES INWESTYCJI</w:t>
            </w:r>
          </w:p>
        </w:tc>
        <w:tc>
          <w:tcPr>
            <w:tcW w:w="6449" w:type="dxa"/>
            <w:shd w:val="clear" w:color="auto" w:fill="auto"/>
          </w:tcPr>
          <w:p w14:paraId="779B057C" w14:textId="77777777" w:rsidR="006A7D72" w:rsidRPr="006A7D72" w:rsidRDefault="006A7D72" w:rsidP="006A7D72">
            <w:pPr>
              <w:jc w:val="center"/>
              <w:rPr>
                <w:sz w:val="22"/>
                <w:szCs w:val="22"/>
              </w:rPr>
            </w:pPr>
            <w:r w:rsidRPr="006A7D72">
              <w:rPr>
                <w:bCs/>
                <w:sz w:val="22"/>
                <w:szCs w:val="22"/>
              </w:rPr>
              <w:t xml:space="preserve">DZ NR 223/2, 220, 225, POŁOŻONEJ W LUBIEŃCU GM CHODECZ  W OBRĘBIE EWIDENCYJNYM 0008 LUBIENIEC </w:t>
            </w:r>
          </w:p>
        </w:tc>
      </w:tr>
      <w:tr w:rsidR="006A7D72" w14:paraId="76E1C974" w14:textId="77777777" w:rsidTr="006A7D72">
        <w:tc>
          <w:tcPr>
            <w:tcW w:w="9062" w:type="dxa"/>
            <w:gridSpan w:val="2"/>
            <w:shd w:val="clear" w:color="auto" w:fill="auto"/>
          </w:tcPr>
          <w:p w14:paraId="3D7CC6C2" w14:textId="77777777" w:rsidR="006A7D72" w:rsidRPr="006A7D72" w:rsidRDefault="006A7D72" w:rsidP="006A7D72">
            <w:pPr>
              <w:jc w:val="center"/>
              <w:rPr>
                <w:b/>
                <w:sz w:val="22"/>
                <w:szCs w:val="22"/>
              </w:rPr>
            </w:pPr>
            <w:r w:rsidRPr="006A7D72">
              <w:rPr>
                <w:b/>
                <w:sz w:val="22"/>
                <w:szCs w:val="22"/>
              </w:rPr>
              <w:t>PROJEKTANCI I SPRAWDZAJĄCY</w:t>
            </w:r>
          </w:p>
        </w:tc>
      </w:tr>
      <w:tr w:rsidR="006A7D72" w14:paraId="71D9296D" w14:textId="77777777" w:rsidTr="006A7D72">
        <w:tc>
          <w:tcPr>
            <w:tcW w:w="9062" w:type="dxa"/>
            <w:gridSpan w:val="2"/>
            <w:shd w:val="clear" w:color="auto" w:fill="auto"/>
          </w:tcPr>
          <w:p w14:paraId="4EFA6432" w14:textId="77777777" w:rsidR="006A7D72" w:rsidRPr="00755918" w:rsidRDefault="006A7D72" w:rsidP="006A7D72">
            <w:pPr>
              <w:jc w:val="both"/>
              <w:rPr>
                <w:sz w:val="16"/>
                <w:szCs w:val="16"/>
              </w:rPr>
            </w:pPr>
            <w:r w:rsidRPr="00755918">
              <w:rPr>
                <w:sz w:val="16"/>
                <w:szCs w:val="16"/>
                <w:u w:val="single"/>
              </w:rPr>
              <w:t>Oświadczenie uczestników procesu projektowego</w:t>
            </w:r>
            <w:r w:rsidRPr="00755918">
              <w:rPr>
                <w:sz w:val="16"/>
                <w:szCs w:val="16"/>
              </w:rPr>
              <w:t>.: Projektanci i sprawdzający oświadczamy, że w/w projekt został sporządzony zgodnie z obowiązującymi przepisami oraz zasadami wiedzy technicznej.</w:t>
            </w:r>
          </w:p>
          <w:p w14:paraId="76E2B225" w14:textId="77777777" w:rsidR="006A7D72" w:rsidRPr="00755918" w:rsidRDefault="006A7D72" w:rsidP="006A7D72">
            <w:pPr>
              <w:jc w:val="both"/>
              <w:rPr>
                <w:b/>
                <w:bCs/>
                <w:lang w:val="de-DE"/>
              </w:rPr>
            </w:pPr>
            <w:r w:rsidRPr="00755918">
              <w:rPr>
                <w:sz w:val="14"/>
                <w:szCs w:val="14"/>
              </w:rPr>
              <w:t xml:space="preserve">Podstawa prawna: art. 20 ust. 4 ustawy z dnia </w:t>
            </w:r>
            <w:smartTag w:uri="urn:schemas-microsoft-com:office:smarttags" w:element="date">
              <w:smartTagPr>
                <w:attr w:name="Year" w:val="1994"/>
                <w:attr w:name="Day" w:val="7"/>
                <w:attr w:name="Month" w:val="7"/>
                <w:attr w:name="ls" w:val="trans"/>
              </w:smartTagPr>
              <w:r w:rsidRPr="00755918">
                <w:rPr>
                  <w:sz w:val="14"/>
                  <w:szCs w:val="14"/>
                </w:rPr>
                <w:t>7 lipca 1994r.</w:t>
              </w:r>
            </w:smartTag>
            <w:r w:rsidRPr="00755918">
              <w:rPr>
                <w:sz w:val="14"/>
                <w:szCs w:val="14"/>
              </w:rPr>
              <w:t xml:space="preserve"> Prawo budowlane (tekst jednolity </w:t>
            </w:r>
            <w:proofErr w:type="spellStart"/>
            <w:r w:rsidRPr="00755918">
              <w:rPr>
                <w:sz w:val="14"/>
                <w:szCs w:val="14"/>
              </w:rPr>
              <w:t>Dz.U.z</w:t>
            </w:r>
            <w:proofErr w:type="spellEnd"/>
            <w:r w:rsidRPr="00755918">
              <w:rPr>
                <w:sz w:val="14"/>
                <w:szCs w:val="14"/>
              </w:rPr>
              <w:t xml:space="preserve"> 2016r </w:t>
            </w:r>
            <w:proofErr w:type="spellStart"/>
            <w:r w:rsidRPr="00755918">
              <w:rPr>
                <w:sz w:val="14"/>
                <w:szCs w:val="14"/>
              </w:rPr>
              <w:t>poz</w:t>
            </w:r>
            <w:proofErr w:type="spellEnd"/>
            <w:r w:rsidRPr="00755918">
              <w:rPr>
                <w:sz w:val="14"/>
                <w:szCs w:val="14"/>
              </w:rPr>
              <w:t xml:space="preserve"> 290 z dnia 09 luty 2016).</w:t>
            </w:r>
          </w:p>
        </w:tc>
      </w:tr>
      <w:tr w:rsidR="006A7D72" w14:paraId="2C3BC627" w14:textId="77777777" w:rsidTr="006A7D72">
        <w:tc>
          <w:tcPr>
            <w:tcW w:w="2613" w:type="dxa"/>
            <w:shd w:val="clear" w:color="auto" w:fill="auto"/>
          </w:tcPr>
          <w:p w14:paraId="331741B2" w14:textId="77777777" w:rsidR="006A7D72" w:rsidRPr="00755918" w:rsidRDefault="006A7D72" w:rsidP="006A7D72">
            <w:pPr>
              <w:jc w:val="both"/>
              <w:rPr>
                <w:b/>
                <w:bCs/>
                <w:lang w:val="de-DE"/>
              </w:rPr>
            </w:pPr>
            <w:r w:rsidRPr="00755918">
              <w:rPr>
                <w:b/>
                <w:bCs/>
                <w:lang w:val="de-DE"/>
              </w:rPr>
              <w:t>ARCHITEKTURA</w:t>
            </w:r>
          </w:p>
          <w:p w14:paraId="1E401053" w14:textId="77777777" w:rsidR="006A7D72" w:rsidRPr="00755918" w:rsidRDefault="006A7D72" w:rsidP="006A7D72">
            <w:pPr>
              <w:jc w:val="both"/>
              <w:rPr>
                <w:b/>
                <w:bCs/>
                <w:lang w:val="de-DE"/>
              </w:rPr>
            </w:pPr>
            <w:r w:rsidRPr="00755918">
              <w:rPr>
                <w:b/>
                <w:bCs/>
                <w:lang w:val="de-DE"/>
              </w:rPr>
              <w:t>PROJEKTANT</w:t>
            </w:r>
          </w:p>
        </w:tc>
        <w:tc>
          <w:tcPr>
            <w:tcW w:w="6449" w:type="dxa"/>
            <w:shd w:val="clear" w:color="auto" w:fill="auto"/>
          </w:tcPr>
          <w:p w14:paraId="1ABEFEA5" w14:textId="77777777" w:rsidR="006A7D72" w:rsidRPr="006A7D72" w:rsidRDefault="006A7D72" w:rsidP="006A7D72">
            <w:pPr>
              <w:rPr>
                <w:sz w:val="20"/>
                <w:szCs w:val="20"/>
              </w:rPr>
            </w:pPr>
            <w:r w:rsidRPr="006A7D72">
              <w:rPr>
                <w:sz w:val="20"/>
                <w:szCs w:val="20"/>
              </w:rPr>
              <w:t xml:space="preserve">mgr inż. arch. Maria Ingielewicz  nr </w:t>
            </w:r>
            <w:proofErr w:type="spellStart"/>
            <w:r w:rsidRPr="006A7D72">
              <w:rPr>
                <w:sz w:val="20"/>
                <w:szCs w:val="20"/>
              </w:rPr>
              <w:t>upr</w:t>
            </w:r>
            <w:proofErr w:type="spellEnd"/>
            <w:r w:rsidRPr="006A7D72">
              <w:rPr>
                <w:sz w:val="20"/>
                <w:szCs w:val="20"/>
              </w:rPr>
              <w:t>. ABU-IX-8386-</w:t>
            </w:r>
            <w:smartTag w:uri="urn:schemas-microsoft-com:office:smarttags" w:element="date">
              <w:smartTagPr>
                <w:attr w:name="Year" w:val="89"/>
                <w:attr w:name="Day" w:val="6"/>
                <w:attr w:name="Month" w:val="5"/>
                <w:attr w:name="ls" w:val="trans"/>
              </w:smartTagPr>
              <w:r w:rsidRPr="006A7D72">
                <w:rPr>
                  <w:sz w:val="20"/>
                  <w:szCs w:val="20"/>
                </w:rPr>
                <w:t>5/6/89</w:t>
              </w:r>
            </w:smartTag>
            <w:r w:rsidRPr="006A7D72">
              <w:rPr>
                <w:sz w:val="20"/>
                <w:szCs w:val="20"/>
              </w:rPr>
              <w:t xml:space="preserve">  </w:t>
            </w:r>
            <w:proofErr w:type="spellStart"/>
            <w:r w:rsidRPr="006A7D72">
              <w:rPr>
                <w:sz w:val="20"/>
                <w:szCs w:val="20"/>
              </w:rPr>
              <w:t>Wk</w:t>
            </w:r>
            <w:proofErr w:type="spellEnd"/>
            <w:r w:rsidRPr="006A7D72">
              <w:rPr>
                <w:sz w:val="20"/>
                <w:szCs w:val="20"/>
              </w:rPr>
              <w:t>- bez ograniczeń Wpisana do Kujawsko - Pomorskiej Izby Architektów pod numerem KP-0178                                                      DATA 28.02.2018 podpis</w:t>
            </w:r>
          </w:p>
        </w:tc>
      </w:tr>
      <w:tr w:rsidR="006A7D72" w14:paraId="79FAF9BF" w14:textId="77777777" w:rsidTr="006A7D72">
        <w:trPr>
          <w:trHeight w:val="458"/>
        </w:trPr>
        <w:tc>
          <w:tcPr>
            <w:tcW w:w="2613" w:type="dxa"/>
            <w:shd w:val="clear" w:color="auto" w:fill="auto"/>
          </w:tcPr>
          <w:p w14:paraId="0C2D8137" w14:textId="77777777" w:rsidR="006A7D72" w:rsidRPr="00755918" w:rsidRDefault="006A7D72" w:rsidP="006A7D72">
            <w:pPr>
              <w:jc w:val="both"/>
              <w:rPr>
                <w:b/>
                <w:bCs/>
                <w:lang w:val="de-DE"/>
              </w:rPr>
            </w:pPr>
            <w:r w:rsidRPr="00755918">
              <w:rPr>
                <w:b/>
                <w:bCs/>
                <w:lang w:val="de-DE"/>
              </w:rPr>
              <w:t>ARCHITEKTURA</w:t>
            </w:r>
          </w:p>
          <w:p w14:paraId="48C2D38D" w14:textId="77777777" w:rsidR="006A7D72" w:rsidRPr="00755918" w:rsidRDefault="006A7D72" w:rsidP="006A7D72">
            <w:pPr>
              <w:jc w:val="both"/>
              <w:rPr>
                <w:b/>
                <w:bCs/>
                <w:lang w:val="de-DE"/>
              </w:rPr>
            </w:pPr>
            <w:r w:rsidRPr="00755918">
              <w:rPr>
                <w:b/>
                <w:bCs/>
                <w:lang w:val="de-DE"/>
              </w:rPr>
              <w:t>SPRAWDZJĄCY</w:t>
            </w:r>
          </w:p>
        </w:tc>
        <w:tc>
          <w:tcPr>
            <w:tcW w:w="6449" w:type="dxa"/>
            <w:shd w:val="clear" w:color="auto" w:fill="auto"/>
          </w:tcPr>
          <w:p w14:paraId="753AA761" w14:textId="77777777" w:rsidR="006A7D72" w:rsidRPr="006A7D72" w:rsidRDefault="006A7D72" w:rsidP="006A7D72">
            <w:pPr>
              <w:rPr>
                <w:sz w:val="20"/>
                <w:szCs w:val="20"/>
              </w:rPr>
            </w:pPr>
            <w:r w:rsidRPr="006A7D72">
              <w:rPr>
                <w:sz w:val="20"/>
                <w:szCs w:val="20"/>
              </w:rPr>
              <w:t xml:space="preserve">mgr inż. arch. Wiesław Żurawski uprawnienia budowlane do projektowania bez ograniczeń w specjalności architektonicznej oraz sprawowania nadzoru budowlanego nr </w:t>
            </w:r>
            <w:proofErr w:type="spellStart"/>
            <w:r w:rsidRPr="006A7D72">
              <w:rPr>
                <w:sz w:val="20"/>
                <w:szCs w:val="20"/>
              </w:rPr>
              <w:t>ewid</w:t>
            </w:r>
            <w:proofErr w:type="spellEnd"/>
            <w:r w:rsidRPr="006A7D72">
              <w:rPr>
                <w:sz w:val="20"/>
                <w:szCs w:val="20"/>
              </w:rPr>
              <w:t xml:space="preserve">. Bg-90-65; GP.I.7342/469/TO/94 Członek Izby Architektów KP-0174                                                                                                                                           </w:t>
            </w:r>
          </w:p>
          <w:p w14:paraId="6634284D" w14:textId="77777777" w:rsidR="006A7D72" w:rsidRPr="006A7D72" w:rsidRDefault="006A7D72" w:rsidP="006A7D72">
            <w:pPr>
              <w:jc w:val="right"/>
              <w:rPr>
                <w:sz w:val="20"/>
                <w:szCs w:val="20"/>
              </w:rPr>
            </w:pPr>
            <w:r w:rsidRPr="006A7D72">
              <w:rPr>
                <w:sz w:val="20"/>
                <w:szCs w:val="20"/>
              </w:rPr>
              <w:t xml:space="preserve">                                                                              DATA28.02.2018  podpis</w:t>
            </w:r>
          </w:p>
        </w:tc>
      </w:tr>
      <w:tr w:rsidR="006A7D72" w14:paraId="418760E8" w14:textId="77777777" w:rsidTr="006A7D72">
        <w:trPr>
          <w:trHeight w:val="457"/>
        </w:trPr>
        <w:tc>
          <w:tcPr>
            <w:tcW w:w="2613" w:type="dxa"/>
            <w:shd w:val="clear" w:color="auto" w:fill="auto"/>
          </w:tcPr>
          <w:p w14:paraId="2C4C042E" w14:textId="77777777" w:rsidR="006A7D72" w:rsidRPr="00755918" w:rsidRDefault="006A7D72" w:rsidP="006A7D72">
            <w:pPr>
              <w:jc w:val="both"/>
              <w:rPr>
                <w:b/>
                <w:bCs/>
                <w:lang w:val="de-DE"/>
              </w:rPr>
            </w:pPr>
            <w:r w:rsidRPr="00755918">
              <w:rPr>
                <w:b/>
                <w:bCs/>
                <w:lang w:val="de-DE"/>
              </w:rPr>
              <w:t>ARCHITEKTURA</w:t>
            </w:r>
          </w:p>
          <w:p w14:paraId="7B4932D9" w14:textId="77777777" w:rsidR="006A7D72" w:rsidRPr="00755918" w:rsidRDefault="006A7D72" w:rsidP="006A7D72">
            <w:pPr>
              <w:jc w:val="both"/>
              <w:rPr>
                <w:b/>
                <w:bCs/>
                <w:lang w:val="de-DE"/>
              </w:rPr>
            </w:pPr>
            <w:r w:rsidRPr="00755918">
              <w:rPr>
                <w:b/>
                <w:bCs/>
                <w:lang w:val="de-DE"/>
              </w:rPr>
              <w:t>OPRACOWAŁ</w:t>
            </w:r>
          </w:p>
        </w:tc>
        <w:tc>
          <w:tcPr>
            <w:tcW w:w="6449" w:type="dxa"/>
            <w:shd w:val="clear" w:color="auto" w:fill="auto"/>
          </w:tcPr>
          <w:p w14:paraId="42309C61" w14:textId="77777777" w:rsidR="006A7D72" w:rsidRPr="006A7D72" w:rsidRDefault="006A7D72" w:rsidP="006A7D72">
            <w:pPr>
              <w:rPr>
                <w:sz w:val="20"/>
                <w:szCs w:val="20"/>
              </w:rPr>
            </w:pPr>
            <w:r w:rsidRPr="006A7D72">
              <w:rPr>
                <w:sz w:val="20"/>
                <w:szCs w:val="20"/>
              </w:rPr>
              <w:t>Pracownia Architektoniczna  ARCHI –  mgr inż. Jakub Kaczorowski</w:t>
            </w:r>
          </w:p>
          <w:p w14:paraId="5DEBFE4B" w14:textId="77777777" w:rsidR="006A7D72" w:rsidRPr="006A7D72" w:rsidRDefault="006A7D72" w:rsidP="006A7D72">
            <w:pPr>
              <w:rPr>
                <w:sz w:val="20"/>
                <w:szCs w:val="20"/>
              </w:rPr>
            </w:pPr>
            <w:r w:rsidRPr="006A7D72">
              <w:rPr>
                <w:sz w:val="20"/>
                <w:szCs w:val="20"/>
              </w:rPr>
              <w:t xml:space="preserve">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</w:t>
            </w:r>
            <w:r w:rsidRPr="006A7D72">
              <w:rPr>
                <w:sz w:val="20"/>
                <w:szCs w:val="20"/>
              </w:rPr>
              <w:t xml:space="preserve">   DATA 28.02.2018 podpis</w:t>
            </w:r>
          </w:p>
        </w:tc>
      </w:tr>
      <w:tr w:rsidR="006A7D72" w14:paraId="1246F993" w14:textId="77777777" w:rsidTr="006A7D72">
        <w:trPr>
          <w:trHeight w:val="457"/>
        </w:trPr>
        <w:tc>
          <w:tcPr>
            <w:tcW w:w="9062" w:type="dxa"/>
            <w:gridSpan w:val="2"/>
            <w:shd w:val="clear" w:color="auto" w:fill="auto"/>
          </w:tcPr>
          <w:p w14:paraId="019D8013" w14:textId="77777777" w:rsidR="006A7D72" w:rsidRPr="00B70654" w:rsidRDefault="006A7D72" w:rsidP="006A7D72">
            <w:pPr>
              <w:jc w:val="center"/>
            </w:pPr>
            <w:r w:rsidRPr="00CE421A">
              <w:rPr>
                <w:sz w:val="36"/>
                <w:szCs w:val="36"/>
              </w:rPr>
              <w:t xml:space="preserve">KATEGORIA OBIEKTU BUDOWLANEGO - </w:t>
            </w:r>
            <w:r>
              <w:rPr>
                <w:sz w:val="36"/>
                <w:szCs w:val="36"/>
              </w:rPr>
              <w:t>IX</w:t>
            </w:r>
          </w:p>
        </w:tc>
      </w:tr>
    </w:tbl>
    <w:p w14:paraId="47E1375F" w14:textId="77777777" w:rsidR="006A7D72" w:rsidRDefault="006A7D72" w:rsidP="006A7D72">
      <w:pPr>
        <w:jc w:val="center"/>
        <w:rPr>
          <w:b/>
          <w:bCs/>
          <w:sz w:val="36"/>
        </w:rPr>
      </w:pPr>
      <w:r>
        <w:rPr>
          <w:b/>
          <w:bCs/>
          <w:sz w:val="36"/>
        </w:rPr>
        <w:t>PRACOWNIA  ARCHITEKTONICZNA</w:t>
      </w:r>
    </w:p>
    <w:p w14:paraId="26161AFB" w14:textId="77777777" w:rsidR="006A7D72" w:rsidRDefault="006A7D72" w:rsidP="006A7D72">
      <w:pPr>
        <w:jc w:val="center"/>
        <w:rPr>
          <w:b/>
          <w:bCs/>
          <w:sz w:val="16"/>
        </w:rPr>
      </w:pPr>
      <w:r w:rsidRPr="00DE5647">
        <w:rPr>
          <w:b/>
          <w:bCs/>
          <w:sz w:val="34"/>
          <w:szCs w:val="34"/>
        </w:rPr>
        <w:t>ARCHI – SIZE  JAKUB KACZOROWSKI</w:t>
      </w:r>
    </w:p>
    <w:p w14:paraId="3915DAB6" w14:textId="77777777" w:rsidR="006A7D72" w:rsidRDefault="006A7D72" w:rsidP="006A7D72">
      <w:pPr>
        <w:jc w:val="both"/>
        <w:rPr>
          <w:b/>
          <w:bCs/>
          <w:sz w:val="16"/>
        </w:rPr>
      </w:pPr>
    </w:p>
    <w:p w14:paraId="1674558E" w14:textId="77777777" w:rsidR="006A7D72" w:rsidRDefault="006A7D72" w:rsidP="006A7D72">
      <w:pPr>
        <w:jc w:val="both"/>
        <w:rPr>
          <w:b/>
          <w:bCs/>
          <w:sz w:val="16"/>
        </w:rPr>
      </w:pPr>
    </w:p>
    <w:p w14:paraId="0802EF79" w14:textId="77777777" w:rsidR="006A7D72" w:rsidRPr="008E31E7" w:rsidRDefault="006A7D72" w:rsidP="006A7D72">
      <w:pPr>
        <w:jc w:val="right"/>
        <w:rPr>
          <w:bCs/>
          <w:sz w:val="32"/>
          <w:szCs w:val="32"/>
        </w:rPr>
      </w:pPr>
      <w:r>
        <w:rPr>
          <w:bCs/>
          <w:sz w:val="32"/>
          <w:szCs w:val="32"/>
        </w:rPr>
        <w:t>Ilość stron opracowania….</w:t>
      </w:r>
    </w:p>
    <w:p w14:paraId="73A9A1FC" w14:textId="77777777" w:rsidR="006A7D72" w:rsidRDefault="006A7D72" w:rsidP="006A7D72">
      <w:pPr>
        <w:jc w:val="both"/>
        <w:rPr>
          <w:b/>
          <w:bCs/>
          <w:sz w:val="16"/>
        </w:rPr>
      </w:pPr>
    </w:p>
    <w:p w14:paraId="4DB8471E" w14:textId="77777777" w:rsidR="006A7D72" w:rsidRDefault="006A7D72" w:rsidP="006A7D72">
      <w:pPr>
        <w:jc w:val="both"/>
        <w:rPr>
          <w:b/>
          <w:bCs/>
          <w:sz w:val="16"/>
        </w:rPr>
      </w:pPr>
    </w:p>
    <w:tbl>
      <w:tblPr>
        <w:tblW w:w="0" w:type="auto"/>
        <w:jc w:val="right"/>
        <w:tblBorders>
          <w:top w:val="single" w:sz="24" w:space="0" w:color="FF6600"/>
          <w:left w:val="single" w:sz="24" w:space="0" w:color="FF6600"/>
          <w:bottom w:val="single" w:sz="24" w:space="0" w:color="FF6600"/>
          <w:right w:val="single" w:sz="24" w:space="0" w:color="FF66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9"/>
      </w:tblGrid>
      <w:tr w:rsidR="006A7D72" w14:paraId="0FEE4C55" w14:textId="77777777" w:rsidTr="00335DA7">
        <w:trPr>
          <w:trHeight w:val="484"/>
          <w:jc w:val="right"/>
        </w:trPr>
        <w:tc>
          <w:tcPr>
            <w:tcW w:w="2779" w:type="dxa"/>
          </w:tcPr>
          <w:p w14:paraId="318D2C6E" w14:textId="77777777" w:rsidR="006A7D72" w:rsidRDefault="006A7D72" w:rsidP="00335DA7">
            <w:pPr>
              <w:pStyle w:val="Nagwek5"/>
              <w:jc w:val="both"/>
            </w:pPr>
            <w:r>
              <w:t xml:space="preserve">     </w:t>
            </w:r>
            <w:r w:rsidRPr="006A7D72">
              <w:rPr>
                <w:color w:val="00008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ARCHI-SIZE</w:t>
            </w:r>
            <w:r>
              <w:rPr>
                <w:color w:val="000080"/>
              </w:rPr>
              <w:t>®</w:t>
            </w:r>
          </w:p>
        </w:tc>
      </w:tr>
    </w:tbl>
    <w:p w14:paraId="43F32096" w14:textId="77777777" w:rsidR="006A7D72" w:rsidRDefault="006A7D72" w:rsidP="006A7D72">
      <w:pPr>
        <w:rPr>
          <w:b/>
          <w:bCs/>
          <w:sz w:val="40"/>
        </w:rPr>
      </w:pPr>
    </w:p>
    <w:p w14:paraId="6135EDD0" w14:textId="77777777" w:rsidR="003935C9" w:rsidRDefault="003935C9" w:rsidP="003935C9">
      <w:pPr>
        <w:spacing w:line="360" w:lineRule="auto"/>
        <w:ind w:left="644"/>
        <w:jc w:val="both"/>
        <w:rPr>
          <w:sz w:val="28"/>
          <w:szCs w:val="28"/>
        </w:rPr>
      </w:pPr>
    </w:p>
    <w:p w14:paraId="6CF11DCD" w14:textId="77777777" w:rsidR="003935C9" w:rsidRDefault="003935C9" w:rsidP="003935C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Boisko.</w:t>
      </w:r>
    </w:p>
    <w:p w14:paraId="7911281F" w14:textId="77777777" w:rsidR="003935C9" w:rsidRDefault="003935C9" w:rsidP="003935C9">
      <w:pPr>
        <w:spacing w:line="360" w:lineRule="auto"/>
        <w:ind w:left="644"/>
        <w:jc w:val="both"/>
        <w:rPr>
          <w:sz w:val="28"/>
          <w:szCs w:val="28"/>
        </w:rPr>
      </w:pPr>
      <w:r>
        <w:rPr>
          <w:sz w:val="28"/>
          <w:szCs w:val="28"/>
        </w:rPr>
        <w:t>1.1 Zaprojektowano boisko o nawierzchni syntetycznej poliuretanowej mrozoodpornej i antypoślizgowej w kolorze czerwonym wraz z systemem drenarskim na podbudowie z kruszyw. Dodatkowo wzdłuż dłuższych boków zaprojektowano odwodnienia liniowe które należy wpiąć do istniejących studzienek kanalizacji deszczowej na pomocą rur 200mm.  Na powierzchni syntetycznej   należy wymalować linie do gier.:</w:t>
      </w:r>
    </w:p>
    <w:p w14:paraId="223D27C6" w14:textId="77777777" w:rsidR="003935C9" w:rsidRDefault="003935C9" w:rsidP="003935C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Piłka nożna (mini) 15x30m</w:t>
      </w:r>
    </w:p>
    <w:p w14:paraId="1F2B89CF" w14:textId="77777777" w:rsidR="003935C9" w:rsidRDefault="003935C9" w:rsidP="003935C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Piłka ręczna (mini) 15x30m</w:t>
      </w:r>
    </w:p>
    <w:p w14:paraId="64528A7C" w14:textId="77777777" w:rsidR="003935C9" w:rsidRDefault="003935C9" w:rsidP="003935C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Koszykówka 15x28m</w:t>
      </w:r>
    </w:p>
    <w:p w14:paraId="4D97B167" w14:textId="77777777" w:rsidR="003935C9" w:rsidRDefault="003935C9" w:rsidP="003935C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Siatkówka 9x18m</w:t>
      </w:r>
    </w:p>
    <w:p w14:paraId="4F7DAE02" w14:textId="77777777" w:rsidR="003935C9" w:rsidRDefault="003935C9" w:rsidP="003935C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Badminton 6.1x13.4m</w:t>
      </w:r>
    </w:p>
    <w:p w14:paraId="23896AA7" w14:textId="77777777" w:rsidR="003935C9" w:rsidRDefault="003935C9" w:rsidP="003935C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Tenis ziemny 10.97x23.77m – w różnych kolorystykach.</w:t>
      </w:r>
    </w:p>
    <w:p w14:paraId="69CD6008" w14:textId="48C881D8" w:rsidR="003935C9" w:rsidRDefault="003935C9" w:rsidP="003935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Do poszczególnych dziedzin należy zastosować tuleje montażowe do słupów wyposażenia boisk. Tuleje montowane w fundamentach betonowych o wymiarach 60x60x100cm, beton B20. Dodatkowo wyposażyć boisko w dwie bramki oraz siatki do gier i bramek. </w:t>
      </w:r>
      <w:r w:rsidR="007800D7">
        <w:rPr>
          <w:sz w:val="28"/>
          <w:szCs w:val="28"/>
        </w:rPr>
        <w:t>N</w:t>
      </w:r>
      <w:r>
        <w:rPr>
          <w:sz w:val="28"/>
          <w:szCs w:val="28"/>
        </w:rPr>
        <w:t xml:space="preserve">ależy wykonać </w:t>
      </w:r>
      <w:proofErr w:type="spellStart"/>
      <w:r>
        <w:rPr>
          <w:sz w:val="28"/>
          <w:szCs w:val="28"/>
        </w:rPr>
        <w:t>piłkochwyt</w:t>
      </w:r>
      <w:r w:rsidR="00EE4718">
        <w:rPr>
          <w:sz w:val="28"/>
          <w:szCs w:val="28"/>
        </w:rPr>
        <w:t>y</w:t>
      </w:r>
      <w:proofErr w:type="spellEnd"/>
      <w:r>
        <w:rPr>
          <w:sz w:val="28"/>
          <w:szCs w:val="28"/>
        </w:rPr>
        <w:t xml:space="preserve">. </w:t>
      </w:r>
    </w:p>
    <w:p w14:paraId="06EA0B2C" w14:textId="77777777" w:rsidR="00CE762E" w:rsidRDefault="003935C9" w:rsidP="003935C9">
      <w:pPr>
        <w:numPr>
          <w:ilvl w:val="0"/>
          <w:numId w:val="1"/>
        </w:numPr>
        <w:spacing w:line="360" w:lineRule="auto"/>
        <w:jc w:val="both"/>
      </w:pPr>
      <w:r w:rsidRPr="003935C9">
        <w:rPr>
          <w:sz w:val="28"/>
          <w:szCs w:val="28"/>
        </w:rPr>
        <w:t xml:space="preserve">Teren zabezpieczono przed możliwością wtargnięcia dzieci na ulicę poprzez projektowane ogrodzenie </w:t>
      </w:r>
      <w:bookmarkStart w:id="0" w:name="_GoBack"/>
      <w:bookmarkEnd w:id="0"/>
    </w:p>
    <w:sectPr w:rsidR="00CE76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055FEB"/>
    <w:multiLevelType w:val="multilevel"/>
    <w:tmpl w:val="04150029"/>
    <w:lvl w:ilvl="0">
      <w:start w:val="1"/>
      <w:numFmt w:val="decimal"/>
      <w:pStyle w:val="Nagwek1"/>
      <w:suff w:val="space"/>
      <w:lvlText w:val="Rozdział 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gwek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Nagwek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370740E0"/>
    <w:multiLevelType w:val="hybridMultilevel"/>
    <w:tmpl w:val="224AF7D4"/>
    <w:lvl w:ilvl="0" w:tplc="08DA033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B91702B"/>
    <w:multiLevelType w:val="hybridMultilevel"/>
    <w:tmpl w:val="FE20B38A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5C9"/>
    <w:rsid w:val="003935C9"/>
    <w:rsid w:val="004609E4"/>
    <w:rsid w:val="006A7D72"/>
    <w:rsid w:val="007800D7"/>
    <w:rsid w:val="00CE762E"/>
    <w:rsid w:val="00DC3348"/>
    <w:rsid w:val="00EE4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4:docId w14:val="38756173"/>
  <w15:chartTrackingRefBased/>
  <w15:docId w15:val="{FF02D78E-39D3-45FB-B975-08F33CA77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3935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A7D72"/>
    <w:pPr>
      <w:keepNext/>
      <w:numPr>
        <w:numId w:val="3"/>
      </w:numPr>
      <w:jc w:val="center"/>
      <w:outlineLvl w:val="0"/>
    </w:pPr>
    <w:rPr>
      <w:sz w:val="40"/>
      <w:szCs w:val="20"/>
    </w:rPr>
  </w:style>
  <w:style w:type="paragraph" w:styleId="Nagwek2">
    <w:name w:val="heading 2"/>
    <w:basedOn w:val="Normalny"/>
    <w:next w:val="Normalny"/>
    <w:link w:val="Nagwek2Znak"/>
    <w:qFormat/>
    <w:rsid w:val="006A7D72"/>
    <w:pPr>
      <w:keepNext/>
      <w:numPr>
        <w:ilvl w:val="1"/>
        <w:numId w:val="3"/>
      </w:numPr>
      <w:jc w:val="center"/>
      <w:outlineLvl w:val="1"/>
    </w:pPr>
    <w:rPr>
      <w:sz w:val="28"/>
      <w:szCs w:val="20"/>
    </w:rPr>
  </w:style>
  <w:style w:type="paragraph" w:styleId="Nagwek3">
    <w:name w:val="heading 3"/>
    <w:basedOn w:val="Normalny"/>
    <w:next w:val="Normalny"/>
    <w:link w:val="Nagwek3Znak"/>
    <w:qFormat/>
    <w:rsid w:val="006A7D72"/>
    <w:pPr>
      <w:keepNext/>
      <w:numPr>
        <w:ilvl w:val="2"/>
        <w:numId w:val="3"/>
      </w:numPr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link w:val="Nagwek4Znak"/>
    <w:qFormat/>
    <w:rsid w:val="006A7D72"/>
    <w:pPr>
      <w:keepNext/>
      <w:numPr>
        <w:ilvl w:val="3"/>
        <w:numId w:val="3"/>
      </w:numPr>
      <w:jc w:val="both"/>
      <w:outlineLvl w:val="3"/>
    </w:pPr>
    <w:rPr>
      <w:b/>
      <w:sz w:val="28"/>
      <w:szCs w:val="20"/>
    </w:rPr>
  </w:style>
  <w:style w:type="paragraph" w:styleId="Nagwek5">
    <w:name w:val="heading 5"/>
    <w:basedOn w:val="Normalny"/>
    <w:next w:val="Normalny"/>
    <w:link w:val="Nagwek5Znak"/>
    <w:qFormat/>
    <w:rsid w:val="006A7D72"/>
    <w:pPr>
      <w:keepNext/>
      <w:numPr>
        <w:ilvl w:val="4"/>
        <w:numId w:val="3"/>
      </w:numPr>
      <w:outlineLvl w:val="4"/>
    </w:pPr>
    <w:rPr>
      <w:b/>
      <w:sz w:val="28"/>
      <w:szCs w:val="20"/>
    </w:rPr>
  </w:style>
  <w:style w:type="paragraph" w:styleId="Nagwek6">
    <w:name w:val="heading 6"/>
    <w:basedOn w:val="Normalny"/>
    <w:next w:val="Normalny"/>
    <w:link w:val="Nagwek6Znak"/>
    <w:qFormat/>
    <w:rsid w:val="006A7D72"/>
    <w:pPr>
      <w:keepNext/>
      <w:numPr>
        <w:ilvl w:val="5"/>
        <w:numId w:val="3"/>
      </w:numPr>
      <w:jc w:val="both"/>
      <w:outlineLvl w:val="5"/>
    </w:pPr>
    <w:rPr>
      <w:b/>
      <w:sz w:val="48"/>
      <w:szCs w:val="20"/>
    </w:rPr>
  </w:style>
  <w:style w:type="paragraph" w:styleId="Nagwek7">
    <w:name w:val="heading 7"/>
    <w:basedOn w:val="Normalny"/>
    <w:next w:val="Normalny"/>
    <w:link w:val="Nagwek7Znak"/>
    <w:qFormat/>
    <w:rsid w:val="006A7D72"/>
    <w:pPr>
      <w:keepNext/>
      <w:numPr>
        <w:ilvl w:val="6"/>
        <w:numId w:val="3"/>
      </w:numPr>
      <w:outlineLvl w:val="6"/>
    </w:pPr>
    <w:rPr>
      <w:b/>
      <w:sz w:val="56"/>
      <w:szCs w:val="20"/>
    </w:rPr>
  </w:style>
  <w:style w:type="paragraph" w:styleId="Nagwek8">
    <w:name w:val="heading 8"/>
    <w:basedOn w:val="Normalny"/>
    <w:next w:val="Normalny"/>
    <w:link w:val="Nagwek8Znak"/>
    <w:qFormat/>
    <w:rsid w:val="006A7D72"/>
    <w:pPr>
      <w:keepNext/>
      <w:numPr>
        <w:ilvl w:val="7"/>
        <w:numId w:val="3"/>
      </w:numPr>
      <w:outlineLvl w:val="7"/>
    </w:pPr>
    <w:rPr>
      <w:b/>
      <w:sz w:val="40"/>
      <w:szCs w:val="20"/>
    </w:rPr>
  </w:style>
  <w:style w:type="paragraph" w:styleId="Nagwek9">
    <w:name w:val="heading 9"/>
    <w:basedOn w:val="Normalny"/>
    <w:next w:val="Normalny"/>
    <w:link w:val="Nagwek9Znak"/>
    <w:qFormat/>
    <w:rsid w:val="006A7D72"/>
    <w:pPr>
      <w:keepNext/>
      <w:numPr>
        <w:ilvl w:val="8"/>
        <w:numId w:val="3"/>
      </w:numPr>
      <w:jc w:val="both"/>
      <w:outlineLvl w:val="8"/>
    </w:pPr>
    <w:rPr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A7D72"/>
    <w:rPr>
      <w:rFonts w:ascii="Times New Roman" w:eastAsia="Times New Roman" w:hAnsi="Times New Roman" w:cs="Times New Roman"/>
      <w:sz w:val="4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6A7D72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6A7D72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6A7D72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6A7D72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6A7D72"/>
    <w:rPr>
      <w:rFonts w:ascii="Times New Roman" w:eastAsia="Times New Roman" w:hAnsi="Times New Roman" w:cs="Times New Roman"/>
      <w:b/>
      <w:sz w:val="48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6A7D72"/>
    <w:rPr>
      <w:rFonts w:ascii="Times New Roman" w:eastAsia="Times New Roman" w:hAnsi="Times New Roman" w:cs="Times New Roman"/>
      <w:b/>
      <w:sz w:val="56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6A7D72"/>
    <w:rPr>
      <w:rFonts w:ascii="Times New Roman" w:eastAsia="Times New Roman" w:hAnsi="Times New Roman" w:cs="Times New Roman"/>
      <w:b/>
      <w:sz w:val="4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6A7D72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styleId="Hipercze">
    <w:name w:val="Hyperlink"/>
    <w:rsid w:val="006A7D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D:\PROJEKTY%202016\STAROSTWO%20W&#321;OC&#321;AWEK\e-mail%20archisize@wp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470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Kamil Ściślewski</cp:lastModifiedBy>
  <cp:revision>3</cp:revision>
  <dcterms:created xsi:type="dcterms:W3CDTF">2019-08-09T04:09:00Z</dcterms:created>
  <dcterms:modified xsi:type="dcterms:W3CDTF">2019-09-10T06:14:00Z</dcterms:modified>
</cp:coreProperties>
</file>