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46" w:rsidRDefault="00BA2A46" w:rsidP="00BA2A46">
      <w:pPr>
        <w:pStyle w:val="Standard"/>
        <w:ind w:left="6804"/>
        <w:rPr>
          <w:color w:val="FF0000"/>
          <w:sz w:val="16"/>
          <w:szCs w:val="16"/>
          <w:lang w:eastAsia="ar-SA"/>
        </w:rPr>
      </w:pPr>
    </w:p>
    <w:p w:rsidR="00BA2A46" w:rsidRDefault="00BA2A46" w:rsidP="00BA2A46">
      <w:pPr>
        <w:pStyle w:val="Standard"/>
        <w:rPr>
          <w:color w:val="000000"/>
          <w:sz w:val="16"/>
          <w:szCs w:val="20"/>
        </w:rPr>
      </w:pPr>
    </w:p>
    <w:p w:rsidR="00BA2A46" w:rsidRDefault="00BA2A46" w:rsidP="00BA2A46">
      <w:pPr>
        <w:pStyle w:val="Standard"/>
      </w:pPr>
      <w:r>
        <w:rPr>
          <w:color w:val="000000"/>
          <w:sz w:val="16"/>
          <w:szCs w:val="20"/>
        </w:rPr>
        <w:t xml:space="preserve">Znak sprawy (nr zamówienia): </w:t>
      </w:r>
      <w:r>
        <w:rPr>
          <w:color w:val="000000"/>
          <w:sz w:val="20"/>
          <w:szCs w:val="20"/>
        </w:rPr>
        <w:t>IR.272.2.26.2016</w:t>
      </w:r>
    </w:p>
    <w:p w:rsidR="00BA2A46" w:rsidRDefault="00BA2A46" w:rsidP="00BA2A46">
      <w:pPr>
        <w:pStyle w:val="Textbody"/>
        <w:tabs>
          <w:tab w:val="left" w:pos="-2340"/>
        </w:tabs>
        <w:jc w:val="left"/>
        <w:rPr>
          <w:i/>
          <w:sz w:val="20"/>
        </w:rPr>
      </w:pPr>
    </w:p>
    <w:p w:rsidR="00BA2A46" w:rsidRDefault="00BA2A46" w:rsidP="00BA2A46">
      <w:pPr>
        <w:pStyle w:val="Textbody"/>
        <w:shd w:val="clear" w:color="auto" w:fill="F6F5F0"/>
        <w:tabs>
          <w:tab w:val="left" w:pos="426"/>
        </w:tabs>
        <w:rPr>
          <w:b/>
          <w:szCs w:val="24"/>
        </w:rPr>
      </w:pPr>
      <w:r>
        <w:rPr>
          <w:b/>
          <w:szCs w:val="24"/>
        </w:rPr>
        <w:t>WARUNKI ZAMÓWIENIA /WZ/</w:t>
      </w:r>
    </w:p>
    <w:p w:rsidR="00BA2A46" w:rsidRDefault="00BA2A46" w:rsidP="00BA2A46">
      <w:pPr>
        <w:pStyle w:val="Standard"/>
      </w:pPr>
    </w:p>
    <w:p w:rsidR="00BA2A46" w:rsidRDefault="00BA2A46" w:rsidP="00BA2A46">
      <w:pPr>
        <w:pStyle w:val="Standard"/>
        <w:numPr>
          <w:ilvl w:val="0"/>
          <w:numId w:val="3"/>
        </w:numPr>
        <w:tabs>
          <w:tab w:val="left" w:pos="-1440"/>
          <w:tab w:val="left" w:pos="1647"/>
        </w:tabs>
        <w:ind w:left="540" w:hanging="540"/>
      </w:pPr>
      <w:r>
        <w:rPr>
          <w:rStyle w:val="StrongEmphasis"/>
          <w:rFonts w:eastAsia="SimSun"/>
          <w:u w:val="single"/>
        </w:rPr>
        <w:t>Nazwa i adres zamawiającego /pieczęć/</w:t>
      </w:r>
      <w:r>
        <w:t>:</w:t>
      </w:r>
    </w:p>
    <w:p w:rsidR="00BA2A46" w:rsidRDefault="00BA2A46" w:rsidP="00BA2A46">
      <w:pPr>
        <w:pStyle w:val="Standard"/>
        <w:ind w:left="540" w:firstLine="27"/>
      </w:pPr>
      <w:r>
        <w:rPr>
          <w:b/>
        </w:rPr>
        <w:t>Powiat Włocławski –</w:t>
      </w:r>
      <w:r>
        <w:rPr>
          <w:rFonts w:cs="Arial"/>
          <w:b/>
          <w:szCs w:val="20"/>
          <w:lang w:eastAsia="ar-SA"/>
        </w:rPr>
        <w:t xml:space="preserve"> </w:t>
      </w:r>
      <w:r>
        <w:rPr>
          <w:b/>
        </w:rPr>
        <w:t>Starostwo Powiatowe we Włocławku</w:t>
      </w:r>
    </w:p>
    <w:p w:rsidR="00BA2A46" w:rsidRDefault="00BA2A46" w:rsidP="00BA2A46">
      <w:pPr>
        <w:pStyle w:val="Standard"/>
        <w:ind w:left="540" w:firstLine="27"/>
        <w:rPr>
          <w:b/>
        </w:rPr>
      </w:pPr>
      <w:r>
        <w:rPr>
          <w:b/>
        </w:rPr>
        <w:t>ul. Cyganka 28, 87-800 Włocławek</w:t>
      </w:r>
    </w:p>
    <w:p w:rsidR="00BA2A46" w:rsidRDefault="00BA2A46" w:rsidP="00BA2A46">
      <w:pPr>
        <w:pStyle w:val="Standard"/>
        <w:ind w:left="540" w:firstLine="27"/>
      </w:pPr>
      <w:r>
        <w:t>Województwo: Kujawsko-Pomorskie, Powiat: Włocławski</w:t>
      </w:r>
    </w:p>
    <w:p w:rsidR="00BA2A46" w:rsidRPr="00965ADF" w:rsidRDefault="00BA2A46" w:rsidP="00BA2A46">
      <w:pPr>
        <w:pStyle w:val="Standard"/>
        <w:ind w:left="540" w:firstLine="27"/>
        <w:rPr>
          <w:lang w:val="en-US"/>
        </w:rPr>
      </w:pPr>
      <w:r w:rsidRPr="00965ADF">
        <w:rPr>
          <w:lang w:val="en-US"/>
        </w:rPr>
        <w:t xml:space="preserve">tel.: (54) 230 46 00, </w:t>
      </w:r>
      <w:proofErr w:type="spellStart"/>
      <w:r w:rsidRPr="00965ADF">
        <w:rPr>
          <w:lang w:val="en-US"/>
        </w:rPr>
        <w:t>faks</w:t>
      </w:r>
      <w:proofErr w:type="spellEnd"/>
      <w:r w:rsidRPr="00965ADF">
        <w:rPr>
          <w:lang w:val="en-US"/>
        </w:rPr>
        <w:t>: (54) 230 46 71</w:t>
      </w:r>
    </w:p>
    <w:p w:rsidR="00BA2A46" w:rsidRDefault="00BA2A46" w:rsidP="00BA2A46">
      <w:pPr>
        <w:pStyle w:val="Standard"/>
        <w:ind w:left="540" w:firstLine="27"/>
        <w:rPr>
          <w:lang w:val="en-US"/>
        </w:rPr>
      </w:pP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 xml:space="preserve"> NIP:  888-311-57-91, </w:t>
      </w: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 xml:space="preserve"> REGON: 910866778</w:t>
      </w:r>
    </w:p>
    <w:p w:rsidR="00BA2A46" w:rsidRDefault="00BA2A46" w:rsidP="00BA2A46">
      <w:pPr>
        <w:pStyle w:val="Standard"/>
        <w:ind w:left="540" w:firstLine="27"/>
        <w:rPr>
          <w:lang w:val="en-US"/>
        </w:rPr>
      </w:pPr>
      <w:r>
        <w:rPr>
          <w:lang w:val="en-US"/>
        </w:rPr>
        <w:t>e-mail: starostwo@powiat.wloclawski.pl</w:t>
      </w:r>
    </w:p>
    <w:p w:rsidR="00BA2A46" w:rsidRPr="00965ADF" w:rsidRDefault="00BA2A46" w:rsidP="00BA2A46">
      <w:pPr>
        <w:pStyle w:val="Standard"/>
        <w:ind w:left="540" w:firstLine="27"/>
        <w:rPr>
          <w:lang w:val="en-US"/>
        </w:rPr>
      </w:pPr>
      <w:r>
        <w:rPr>
          <w:lang w:val="en-US"/>
        </w:rPr>
        <w:t xml:space="preserve">www.powiat.wloclawski.pl, </w:t>
      </w:r>
      <w:hyperlink r:id="rId8" w:history="1">
        <w:r>
          <w:rPr>
            <w:rStyle w:val="Internetlink"/>
            <w:lang w:val="en-US"/>
          </w:rPr>
          <w:t>www.bip.powiat.wloclawski.pl</w:t>
        </w:r>
      </w:hyperlink>
    </w:p>
    <w:p w:rsidR="00BA2A46" w:rsidRDefault="00BA2A46" w:rsidP="00BA2A46">
      <w:pPr>
        <w:pStyle w:val="Standard"/>
        <w:ind w:left="540"/>
        <w:rPr>
          <w:lang w:val="en-US"/>
        </w:rPr>
      </w:pPr>
    </w:p>
    <w:p w:rsidR="00BA2A46" w:rsidRDefault="00BA2A46" w:rsidP="00BA2A46">
      <w:pPr>
        <w:pStyle w:val="Standard"/>
        <w:numPr>
          <w:ilvl w:val="0"/>
          <w:numId w:val="3"/>
        </w:numPr>
        <w:tabs>
          <w:tab w:val="left" w:pos="-1441"/>
          <w:tab w:val="left" w:pos="1646"/>
        </w:tabs>
        <w:spacing w:after="120"/>
        <w:ind w:left="539" w:hanging="539"/>
      </w:pPr>
      <w:r>
        <w:rPr>
          <w:u w:val="single"/>
        </w:rPr>
        <w:t>Przedmiot zamówienia</w:t>
      </w:r>
      <w:r>
        <w:t>.</w:t>
      </w:r>
    </w:p>
    <w:p w:rsidR="008D5FC7" w:rsidRDefault="008D5FC7" w:rsidP="008D5FC7">
      <w:pPr>
        <w:spacing w:after="0" w:line="360" w:lineRule="auto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szCs w:val="20"/>
          <w:lang w:eastAsia="pl-PL"/>
        </w:rPr>
        <w:t xml:space="preserve">1. </w:t>
      </w:r>
      <w:r w:rsidR="00BA2A46">
        <w:rPr>
          <w:szCs w:val="20"/>
          <w:lang w:eastAsia="pl-PL"/>
        </w:rPr>
        <w:t>Przedmiotem zamówienia jest</w:t>
      </w:r>
      <w:r w:rsidR="00AB24AC">
        <w:rPr>
          <w:szCs w:val="20"/>
          <w:lang w:eastAsia="pl-PL"/>
        </w:rPr>
        <w:t xml:space="preserve"> </w:t>
      </w:r>
      <w:r w:rsidR="00AB24AC" w:rsidRPr="00AB24AC">
        <w:rPr>
          <w:b/>
          <w:szCs w:val="20"/>
          <w:lang w:eastAsia="pl-PL"/>
        </w:rPr>
        <w:t>Dostawa sprzętu komputerowego na potrzeby Starostwa Powiatowego we Włocławku</w:t>
      </w:r>
      <w:r w:rsidR="00AB24AC">
        <w:rPr>
          <w:szCs w:val="20"/>
          <w:lang w:eastAsia="pl-PL"/>
        </w:rPr>
        <w:t xml:space="preserve"> - </w:t>
      </w:r>
      <w:r w:rsidR="00AB24AC">
        <w:rPr>
          <w:rFonts w:eastAsia="Times New Roman" w:cs="Times New Roman"/>
          <w:kern w:val="0"/>
          <w:lang w:eastAsia="ar-SA" w:bidi="ar-SA"/>
        </w:rPr>
        <w:t>k</w:t>
      </w:r>
      <w:r w:rsidR="00AB24AC" w:rsidRPr="00AB24AC">
        <w:rPr>
          <w:rFonts w:eastAsia="Times New Roman" w:cs="Times New Roman"/>
          <w:kern w:val="0"/>
          <w:lang w:eastAsia="ar-SA" w:bidi="ar-SA"/>
        </w:rPr>
        <w:t>omputery stacjonarne z oprogramowaniem: Windows 10 Pro 64 bit PL i pakiet biurowy Microsoft Office 2016 (Word, E</w:t>
      </w:r>
      <w:r w:rsidR="00AB24AC">
        <w:rPr>
          <w:rFonts w:eastAsia="Times New Roman" w:cs="Times New Roman"/>
          <w:kern w:val="0"/>
          <w:lang w:eastAsia="ar-SA" w:bidi="ar-SA"/>
        </w:rPr>
        <w:t>xcel, PowerPoint) przeznaczony do administracji publicznej, z</w:t>
      </w:r>
      <w:r w:rsidR="00AB24AC" w:rsidRPr="00AB24AC">
        <w:rPr>
          <w:rFonts w:eastAsia="Times New Roman" w:cs="Times New Roman"/>
          <w:kern w:val="0"/>
          <w:lang w:eastAsia="ar-SA" w:bidi="ar-SA"/>
        </w:rPr>
        <w:t xml:space="preserve">asilacze awaryjne UPS, monitory, urządzenia wielofunkcyjne, </w:t>
      </w:r>
      <w:r w:rsidR="008146B7">
        <w:rPr>
          <w:rFonts w:eastAsia="Times New Roman" w:cs="Times New Roman"/>
          <w:kern w:val="0"/>
          <w:lang w:eastAsia="ar-SA" w:bidi="ar-SA"/>
        </w:rPr>
        <w:t>kserokopiarki</w:t>
      </w:r>
      <w:r w:rsidR="002D2FEA">
        <w:rPr>
          <w:rFonts w:eastAsia="Times New Roman" w:cs="Times New Roman"/>
          <w:kern w:val="0"/>
          <w:lang w:eastAsia="ar-SA" w:bidi="ar-SA"/>
        </w:rPr>
        <w:t xml:space="preserve">, skaner oraz </w:t>
      </w:r>
      <w:r w:rsidR="008146B7">
        <w:rPr>
          <w:rFonts w:eastAsia="Times New Roman" w:cs="Times New Roman"/>
          <w:kern w:val="0"/>
          <w:lang w:eastAsia="ar-SA" w:bidi="ar-SA"/>
        </w:rPr>
        <w:t>drukarka</w:t>
      </w:r>
      <w:r w:rsidR="002D2FEA">
        <w:rPr>
          <w:rFonts w:eastAsia="Times New Roman" w:cs="Times New Roman"/>
          <w:kern w:val="0"/>
          <w:lang w:eastAsia="ar-SA" w:bidi="ar-SA"/>
        </w:rPr>
        <w:t xml:space="preserve"> - </w:t>
      </w:r>
      <w:r w:rsidR="00AB24AC">
        <w:rPr>
          <w:rFonts w:eastAsia="Times New Roman" w:cs="Times New Roman"/>
          <w:kern w:val="0"/>
          <w:lang w:eastAsia="ar-SA" w:bidi="ar-SA"/>
        </w:rPr>
        <w:t xml:space="preserve">w następujących ilościach </w:t>
      </w:r>
      <w:r>
        <w:rPr>
          <w:rFonts w:eastAsia="Times New Roman" w:cs="Times New Roman"/>
          <w:kern w:val="0"/>
          <w:lang w:eastAsia="ar-SA" w:bidi="ar-SA"/>
        </w:rPr>
        <w:br/>
        <w:t>i wymaganych minimalnych parametrach technicznych</w:t>
      </w:r>
      <w:r w:rsidR="002D2FEA">
        <w:rPr>
          <w:rFonts w:eastAsia="Times New Roman" w:cs="Times New Roman"/>
          <w:kern w:val="0"/>
          <w:lang w:eastAsia="ar-SA" w:bidi="ar-SA"/>
        </w:rPr>
        <w:t>, oraz okresach gwarancyjnych</w:t>
      </w:r>
      <w:r>
        <w:rPr>
          <w:rFonts w:eastAsia="Times New Roman" w:cs="Times New Roman"/>
          <w:kern w:val="0"/>
          <w:lang w:eastAsia="ar-SA" w:bidi="ar-SA"/>
        </w:rPr>
        <w:t>:</w:t>
      </w:r>
    </w:p>
    <w:p w:rsidR="008D5FC7" w:rsidRPr="003E1129" w:rsidRDefault="008D5FC7" w:rsidP="00AB24AC">
      <w:pPr>
        <w:jc w:val="both"/>
        <w:rPr>
          <w:b/>
        </w:rPr>
      </w:pPr>
      <w:r w:rsidRPr="003E1129">
        <w:rPr>
          <w:rFonts w:eastAsia="Times New Roman" w:cs="Times New Roman"/>
          <w:b/>
          <w:kern w:val="0"/>
          <w:lang w:eastAsia="ar-SA" w:bidi="ar-SA"/>
        </w:rPr>
        <w:t xml:space="preserve">- </w:t>
      </w:r>
      <w:r w:rsidRPr="003E1129">
        <w:rPr>
          <w:b/>
        </w:rPr>
        <w:t xml:space="preserve">10 zestawów komputerowych wraz z oprogramowaniem, </w:t>
      </w:r>
    </w:p>
    <w:p w:rsidR="008D5FC7" w:rsidRPr="003E1129" w:rsidRDefault="008D5FC7" w:rsidP="00AB24AC">
      <w:pPr>
        <w:jc w:val="both"/>
        <w:rPr>
          <w:b/>
        </w:rPr>
      </w:pPr>
      <w:r w:rsidRPr="003E1129">
        <w:rPr>
          <w:b/>
        </w:rPr>
        <w:t xml:space="preserve">- 6 komputerów stacjonarnych wraz z oprogramowaniem, </w:t>
      </w:r>
    </w:p>
    <w:p w:rsidR="008D5FC7" w:rsidRPr="003E1129" w:rsidRDefault="008D5FC7" w:rsidP="00AB24AC">
      <w:pPr>
        <w:jc w:val="both"/>
        <w:rPr>
          <w:b/>
        </w:rPr>
      </w:pPr>
      <w:r w:rsidRPr="003E1129">
        <w:rPr>
          <w:b/>
        </w:rPr>
        <w:t xml:space="preserve">- 3 monitory, </w:t>
      </w:r>
    </w:p>
    <w:p w:rsidR="008D5FC7" w:rsidRPr="003E1129" w:rsidRDefault="008D5FC7" w:rsidP="00AB24AC">
      <w:pPr>
        <w:jc w:val="both"/>
        <w:rPr>
          <w:b/>
        </w:rPr>
      </w:pPr>
      <w:r w:rsidRPr="003E1129">
        <w:rPr>
          <w:b/>
        </w:rPr>
        <w:t xml:space="preserve">- 2 urządzenia wielofunkcyjne (kolorowe), </w:t>
      </w:r>
    </w:p>
    <w:p w:rsidR="00F535D3" w:rsidRDefault="008D5FC7" w:rsidP="00AB24AC">
      <w:pPr>
        <w:jc w:val="both"/>
        <w:rPr>
          <w:b/>
        </w:rPr>
      </w:pPr>
      <w:r w:rsidRPr="003E1129">
        <w:rPr>
          <w:b/>
        </w:rPr>
        <w:t>- 1 urządzenie wielofunkcyjne (czaro-białe),</w:t>
      </w:r>
    </w:p>
    <w:p w:rsidR="008D5FC7" w:rsidRDefault="008D5FC7" w:rsidP="00AB24AC">
      <w:pPr>
        <w:jc w:val="both"/>
        <w:rPr>
          <w:b/>
        </w:rPr>
      </w:pPr>
      <w:r w:rsidRPr="003E1129">
        <w:rPr>
          <w:b/>
        </w:rPr>
        <w:t xml:space="preserve"> </w:t>
      </w:r>
      <w:r w:rsidR="00F535D3" w:rsidRPr="003E1129">
        <w:rPr>
          <w:b/>
        </w:rPr>
        <w:t>- 4 kserokopiarki</w:t>
      </w:r>
      <w:r w:rsidR="00F535D3">
        <w:rPr>
          <w:b/>
        </w:rPr>
        <w:t>,</w:t>
      </w:r>
    </w:p>
    <w:p w:rsidR="008146B7" w:rsidRPr="008146B7" w:rsidRDefault="008146B7" w:rsidP="00AB24AC">
      <w:pPr>
        <w:jc w:val="both"/>
        <w:rPr>
          <w:b/>
        </w:rPr>
      </w:pPr>
      <w:r>
        <w:rPr>
          <w:b/>
        </w:rPr>
        <w:t>- 1 skaner,</w:t>
      </w:r>
    </w:p>
    <w:p w:rsidR="008D5FC7" w:rsidRPr="00F535D3" w:rsidRDefault="008D5FC7" w:rsidP="00AB24AC">
      <w:pPr>
        <w:jc w:val="both"/>
        <w:rPr>
          <w:b/>
        </w:rPr>
      </w:pPr>
      <w:r w:rsidRPr="003E1129">
        <w:rPr>
          <w:b/>
        </w:rPr>
        <w:t>- 1 dru</w:t>
      </w:r>
      <w:r w:rsidR="008146B7">
        <w:rPr>
          <w:b/>
        </w:rPr>
        <w:t xml:space="preserve">karkę laserową (czarno-białą),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85"/>
      </w:tblGrid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ZESTAW KOMPUTEROWY Z OPROGRAMOWANIEM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Typ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Komputer stacjonarny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Zastosowanie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Komputer będzie wykorzystywany dla potrzeb aplikacji biurowych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Procesor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Komputer z procesorem powinien osiągać wydajność minimum 3273 punkty w teście </w:t>
            </w:r>
            <w:proofErr w:type="spellStart"/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PassMark</w:t>
            </w:r>
            <w:proofErr w:type="spellEnd"/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(CPU Mark) – opublikowanym na stronie: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http://www.cpubenchmark.net/cpu_list.php. Potwierdzeniem spełnienia tego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wymogu powinien być dokument załączony </w:t>
            </w:r>
            <w:r w:rsidR="003E112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przez Wykonawcę. (dopuszcza się </w:t>
            </w: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wydruk ze strony internetowej)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Pamięć operacyjna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Pojemność min. 4096 MB, DDR3 1333 MHz. 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Wydajność grafiki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Zintegrowana zgodna z HD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Parametry pamięci masowej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Dysk twardy o pojemności min. 500GB, SATA 7200 </w:t>
            </w:r>
            <w:proofErr w:type="spellStart"/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obr</w:t>
            </w:r>
            <w:proofErr w:type="spellEnd"/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/min.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Wyposażenie multimedialne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Płyta główna wyposażona w kartę dźwiękową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Warunki gwarancji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3 lata od daty dostawy w miejscu instalacji komputera. Usunięcie awarii – następny dzień roboczy po otrzymaniu zgłoszenia. 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lastRenderedPageBreak/>
              <w:t xml:space="preserve">Serwis urządzeń musi byś realizowany przez producenta lub autoryzowanego partnera serwisowego producenta — wymagane oświadczenie Wykonawcy potwierdzające, że serwis będzie realizowany przez Producenta lub autoryzowanego partnera serwisowego producenta (należy dołączyć do oferty). 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lastRenderedPageBreak/>
              <w:t>Wsparcie techniczne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Dostęp do aktualnych sterowników zainstalowanych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 komputerze urządzeń, realizowany poprzez podanie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identyfikatora klienta lub modelu komputera lub numeru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seryjnego komputera, na dedykowanej przez producenta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stronie internetowej — należy podać adres strony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oraz sposób reali</w:t>
            </w:r>
            <w:r w:rsidR="003E112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zacji wymagania (opis uzyskania </w:t>
            </w: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w/w informacji).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System operacyjny 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Windows 10 Professional  64 bit w języku polskim</w:t>
            </w:r>
          </w:p>
        </w:tc>
      </w:tr>
      <w:tr w:rsidR="003A5804" w:rsidRPr="00553226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Dodatkowe oprogramowanie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 xml:space="preserve">Office Home and Business 2016  32-bit/x64 w </w:t>
            </w:r>
            <w:proofErr w:type="spellStart"/>
            <w:r w:rsidRPr="003A5804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języku</w:t>
            </w:r>
            <w:proofErr w:type="spellEnd"/>
            <w:r w:rsidRPr="003A5804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3A5804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polskim</w:t>
            </w:r>
            <w:proofErr w:type="spellEnd"/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Wymagania dodatkowe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8 gniazd USB w tym 4 USB 3.0 , 2 wprowadzone na przedzie obudowy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1 x VGA,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 xml:space="preserve">1 x HDMI </w:t>
            </w:r>
            <w:proofErr w:type="spellStart"/>
            <w:r w:rsidRPr="003A5804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lub</w:t>
            </w:r>
            <w:proofErr w:type="spellEnd"/>
            <w:r w:rsidRPr="003A5804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 xml:space="preserve"> DisplayPort, D-SUB, DVI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Karta sieciowa 10/100/1000 RJ-45, zintegrowana z płytą główną,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złącze słuchawkowe i złącze mikrofonowe,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Nagrywarka DVD+/-RW,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Mysz optyczna USB,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Klawiatura USB (układ polski programisty)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Zainstalowane: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· System operacyjny,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· Pakiet biurowy,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Złącza PCI Express x1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Złącza PCI Express x16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Typ obudowy 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Konwertowalna</w:t>
            </w:r>
            <w:proofErr w:type="spellEnd"/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stojąco-leżąca </w:t>
            </w:r>
            <w:proofErr w:type="spellStart"/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mAtx</w:t>
            </w:r>
            <w:proofErr w:type="spellEnd"/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Maksymalna moc zasilacza 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min 350W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MONITOR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Typ Wyświetlacza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LED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Obszar Aktywny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21,5”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Proporcje ekranu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16:9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Kontrast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Przynajmniej 700:1 lub wyższy 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Kontrast dynamiczny 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20 000 000:1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Czas reakcji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do  5 s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Jasność 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200 cd/m</w:t>
            </w:r>
            <w:r w:rsidRPr="003A5804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  <w:t xml:space="preserve">2 </w:t>
            </w: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lub lepsza 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Rozdzielczość podstawowa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1920 x 1080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Kąt widzenia poziomy 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90°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Kąt widzenia pionowy 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65°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Inne 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Złącza HDMI , DVI ,1 x 15 pin D-SUB oraz złącze VGA </w:t>
            </w:r>
          </w:p>
        </w:tc>
      </w:tr>
      <w:tr w:rsidR="003A5804" w:rsidRPr="00553226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Certyfikaty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 xml:space="preserve">CE , Energy Star , FCC Class B , RoHS 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ZASILACZ AWARYJNY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A580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Okres gwarancji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A580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36 miesięcy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Moc pozorna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700 VA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Liczba faz na wejściu 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1(230V)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Liczba akumulatorów 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Pojemność akumulatora 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108 </w:t>
            </w:r>
            <w:proofErr w:type="spellStart"/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VAh</w:t>
            </w:r>
            <w:proofErr w:type="spellEnd"/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Porty zasilania we.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 xml:space="preserve">Wtyczka sieciowa 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Porty zasilania wy.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69" w:lineRule="exact"/>
              <w:ind w:right="318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8 x typ C/E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 xml:space="preserve">Złącza  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numPr>
                <w:ilvl w:val="0"/>
                <w:numId w:val="8"/>
              </w:numPr>
              <w:tabs>
                <w:tab w:val="left" w:pos="755"/>
              </w:tabs>
              <w:suppressAutoHyphens w:val="0"/>
              <w:autoSpaceDN/>
              <w:spacing w:after="5" w:line="180" w:lineRule="exact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RJ-11</w:t>
            </w:r>
          </w:p>
          <w:p w:rsidR="003A5804" w:rsidRPr="003A5804" w:rsidRDefault="003A5804" w:rsidP="003A5804">
            <w:pPr>
              <w:widowControl/>
              <w:numPr>
                <w:ilvl w:val="0"/>
                <w:numId w:val="8"/>
              </w:numPr>
              <w:tabs>
                <w:tab w:val="left" w:pos="755"/>
              </w:tabs>
              <w:suppressAutoHyphens w:val="0"/>
              <w:autoSpaceDN/>
              <w:spacing w:after="0" w:line="180" w:lineRule="exac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RJ-45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180" w:lineRule="exac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Funkcje specjalne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numPr>
                <w:ilvl w:val="0"/>
                <w:numId w:val="9"/>
              </w:numPr>
              <w:tabs>
                <w:tab w:val="left" w:pos="106"/>
              </w:tabs>
              <w:suppressAutoHyphens w:val="0"/>
              <w:autoSpaceDN/>
              <w:spacing w:after="0" w:line="206" w:lineRule="exact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Beznarzędziowa</w:t>
            </w:r>
            <w:proofErr w:type="spellEnd"/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 xml:space="preserve"> wymiana akumulatora</w:t>
            </w:r>
          </w:p>
          <w:p w:rsidR="003A5804" w:rsidRPr="003A5804" w:rsidRDefault="003A5804" w:rsidP="003A5804">
            <w:pPr>
              <w:widowControl/>
              <w:numPr>
                <w:ilvl w:val="0"/>
                <w:numId w:val="9"/>
              </w:numPr>
              <w:tabs>
                <w:tab w:val="left" w:pos="101"/>
              </w:tabs>
              <w:suppressAutoHyphens w:val="0"/>
              <w:autoSpaceDN/>
              <w:spacing w:after="0" w:line="206" w:lineRule="exact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Filtrowanie zakłóceń EMI/RFI</w:t>
            </w:r>
          </w:p>
          <w:p w:rsidR="003A5804" w:rsidRPr="003A5804" w:rsidRDefault="003A5804" w:rsidP="003A5804">
            <w:pPr>
              <w:widowControl/>
              <w:numPr>
                <w:ilvl w:val="0"/>
                <w:numId w:val="9"/>
              </w:numPr>
              <w:tabs>
                <w:tab w:val="left" w:pos="101"/>
              </w:tabs>
              <w:suppressAutoHyphens w:val="0"/>
              <w:autoSpaceDN/>
              <w:spacing w:after="0" w:line="206" w:lineRule="exact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Regulowana czułość na napięcie</w:t>
            </w:r>
          </w:p>
          <w:p w:rsidR="003A5804" w:rsidRPr="003A5804" w:rsidRDefault="003A5804" w:rsidP="003A5804">
            <w:pPr>
              <w:widowControl/>
              <w:numPr>
                <w:ilvl w:val="0"/>
                <w:numId w:val="9"/>
              </w:numPr>
              <w:tabs>
                <w:tab w:val="left" w:pos="101"/>
              </w:tabs>
              <w:suppressAutoHyphens w:val="0"/>
              <w:autoSpaceDN/>
              <w:spacing w:after="0" w:line="206" w:lineRule="exact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Alarmy dźwiękowe</w:t>
            </w:r>
          </w:p>
          <w:p w:rsidR="003A5804" w:rsidRPr="003A5804" w:rsidRDefault="003A5804" w:rsidP="003A5804">
            <w:pPr>
              <w:widowControl/>
              <w:numPr>
                <w:ilvl w:val="0"/>
                <w:numId w:val="9"/>
              </w:numPr>
              <w:tabs>
                <w:tab w:val="left" w:pos="101"/>
              </w:tabs>
              <w:suppressAutoHyphens w:val="0"/>
              <w:autoSpaceDN/>
              <w:spacing w:after="0" w:line="206" w:lineRule="exact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Automatyczny test</w:t>
            </w:r>
          </w:p>
          <w:p w:rsidR="003A5804" w:rsidRPr="003A5804" w:rsidRDefault="003A5804" w:rsidP="003A5804">
            <w:pPr>
              <w:widowControl/>
              <w:numPr>
                <w:ilvl w:val="0"/>
                <w:numId w:val="9"/>
              </w:numPr>
              <w:tabs>
                <w:tab w:val="left" w:pos="106"/>
              </w:tabs>
              <w:suppressAutoHyphens w:val="0"/>
              <w:autoSpaceDN/>
              <w:spacing w:after="0" w:line="206" w:lineRule="exact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Gniazda wyjściowe z podtrzymaniem akumulatorowym</w:t>
            </w:r>
          </w:p>
          <w:p w:rsidR="003A5804" w:rsidRPr="003A5804" w:rsidRDefault="003A5804" w:rsidP="003A5804">
            <w:pPr>
              <w:widowControl/>
              <w:numPr>
                <w:ilvl w:val="0"/>
                <w:numId w:val="9"/>
              </w:numPr>
              <w:tabs>
                <w:tab w:val="left" w:pos="106"/>
              </w:tabs>
              <w:suppressAutoHyphens w:val="0"/>
              <w:autoSpaceDN/>
              <w:spacing w:after="0" w:line="206" w:lineRule="exact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 xml:space="preserve">Gniazda z ochroną </w:t>
            </w:r>
            <w:proofErr w:type="spellStart"/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przeciprzepięciową</w:t>
            </w:r>
            <w:proofErr w:type="spellEnd"/>
          </w:p>
          <w:p w:rsidR="003A5804" w:rsidRPr="003A5804" w:rsidRDefault="003A5804" w:rsidP="003A5804">
            <w:pPr>
              <w:widowControl/>
              <w:numPr>
                <w:ilvl w:val="0"/>
                <w:numId w:val="9"/>
              </w:numPr>
              <w:tabs>
                <w:tab w:val="left" w:pos="106"/>
              </w:tabs>
              <w:suppressAutoHyphens w:val="0"/>
              <w:autoSpaceDN/>
              <w:spacing w:after="0" w:line="206" w:lineRule="exact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Możliwość zimnego startu</w:t>
            </w:r>
          </w:p>
          <w:p w:rsidR="003A5804" w:rsidRPr="003A5804" w:rsidRDefault="003A5804" w:rsidP="003A5804">
            <w:pPr>
              <w:widowControl/>
              <w:numPr>
                <w:ilvl w:val="0"/>
                <w:numId w:val="9"/>
              </w:numPr>
              <w:tabs>
                <w:tab w:val="left" w:pos="106"/>
              </w:tabs>
              <w:suppressAutoHyphens w:val="0"/>
              <w:autoSpaceDN/>
              <w:spacing w:after="0" w:line="206" w:lineRule="exact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 xml:space="preserve">Ochrona </w:t>
            </w:r>
            <w:proofErr w:type="spellStart"/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przeciprzepięciową</w:t>
            </w:r>
            <w:proofErr w:type="spellEnd"/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 xml:space="preserve"> analogowej linii telefonicznej</w:t>
            </w:r>
          </w:p>
          <w:p w:rsidR="003A5804" w:rsidRPr="003A5804" w:rsidRDefault="003A5804" w:rsidP="003A5804">
            <w:pPr>
              <w:widowControl/>
              <w:numPr>
                <w:ilvl w:val="0"/>
                <w:numId w:val="9"/>
              </w:numPr>
              <w:tabs>
                <w:tab w:val="left" w:pos="106"/>
              </w:tabs>
              <w:suppressAutoHyphens w:val="0"/>
              <w:autoSpaceDN/>
              <w:spacing w:after="0" w:line="206" w:lineRule="exact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Akumulatory wymienialne na gorąco bez przerywania pracy</w:t>
            </w:r>
          </w:p>
          <w:p w:rsidR="003A5804" w:rsidRPr="003A5804" w:rsidRDefault="003A5804" w:rsidP="003A5804">
            <w:pPr>
              <w:widowControl/>
              <w:numPr>
                <w:ilvl w:val="0"/>
                <w:numId w:val="9"/>
              </w:numPr>
              <w:tabs>
                <w:tab w:val="left" w:pos="101"/>
              </w:tabs>
              <w:suppressAutoHyphens w:val="0"/>
              <w:autoSpaceDN/>
              <w:spacing w:after="0" w:line="206" w:lineRule="exact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lastRenderedPageBreak/>
              <w:t>Powiadomienie o awarii akumulatora</w:t>
            </w:r>
          </w:p>
          <w:p w:rsidR="003A5804" w:rsidRPr="003A5804" w:rsidRDefault="003A5804" w:rsidP="003A5804">
            <w:pPr>
              <w:widowControl/>
              <w:numPr>
                <w:ilvl w:val="0"/>
                <w:numId w:val="9"/>
              </w:numPr>
              <w:tabs>
                <w:tab w:val="left" w:pos="101"/>
              </w:tabs>
              <w:suppressAutoHyphens w:val="0"/>
              <w:autoSpaceDN/>
              <w:spacing w:after="0" w:line="206" w:lineRule="exact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Automatyczny test</w:t>
            </w:r>
          </w:p>
          <w:p w:rsidR="003A5804" w:rsidRPr="003A5804" w:rsidRDefault="003A5804" w:rsidP="003A5804">
            <w:pPr>
              <w:widowControl/>
              <w:numPr>
                <w:ilvl w:val="0"/>
                <w:numId w:val="9"/>
              </w:numPr>
              <w:tabs>
                <w:tab w:val="left" w:pos="101"/>
              </w:tabs>
              <w:suppressAutoHyphens w:val="0"/>
              <w:autoSpaceDN/>
              <w:spacing w:after="0" w:line="206" w:lineRule="exact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Powiadomienie o awarii akumulatora</w:t>
            </w:r>
          </w:p>
          <w:p w:rsidR="003A5804" w:rsidRPr="003A5804" w:rsidRDefault="003A5804" w:rsidP="003A5804">
            <w:pPr>
              <w:widowControl/>
              <w:numPr>
                <w:ilvl w:val="0"/>
                <w:numId w:val="9"/>
              </w:numPr>
              <w:tabs>
                <w:tab w:val="left" w:pos="101"/>
              </w:tabs>
              <w:suppressAutoHyphens w:val="0"/>
              <w:autoSpaceDN/>
              <w:spacing w:after="0" w:line="206" w:lineRule="exact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Inteligentne zarządzanie akumulatorami</w:t>
            </w:r>
          </w:p>
          <w:p w:rsidR="003A5804" w:rsidRPr="003A5804" w:rsidRDefault="003A5804" w:rsidP="003A5804">
            <w:pPr>
              <w:widowControl/>
              <w:numPr>
                <w:ilvl w:val="0"/>
                <w:numId w:val="9"/>
              </w:numPr>
              <w:tabs>
                <w:tab w:val="left" w:pos="110"/>
              </w:tabs>
              <w:suppressAutoHyphens w:val="0"/>
              <w:autoSpaceDN/>
              <w:spacing w:after="0" w:line="206" w:lineRule="exact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Wyłącznik obwodu z możliwością resetu</w:t>
            </w:r>
          </w:p>
          <w:p w:rsidR="003A5804" w:rsidRPr="003A5804" w:rsidRDefault="003A5804" w:rsidP="003A5804">
            <w:pPr>
              <w:widowControl/>
              <w:numPr>
                <w:ilvl w:val="0"/>
                <w:numId w:val="9"/>
              </w:numPr>
              <w:tabs>
                <w:tab w:val="left" w:pos="101"/>
              </w:tabs>
              <w:suppressAutoHyphens w:val="0"/>
              <w:autoSpaceDN/>
              <w:spacing w:after="0" w:line="206" w:lineRule="exact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Alarmy dźwiękowe</w:t>
            </w:r>
          </w:p>
          <w:p w:rsidR="003A5804" w:rsidRPr="003A5804" w:rsidRDefault="003A5804" w:rsidP="003A5804">
            <w:pPr>
              <w:widowControl/>
              <w:numPr>
                <w:ilvl w:val="0"/>
                <w:numId w:val="9"/>
              </w:numPr>
              <w:tabs>
                <w:tab w:val="left" w:pos="106"/>
              </w:tabs>
              <w:suppressAutoHyphens w:val="0"/>
              <w:autoSpaceDN/>
              <w:spacing w:after="0" w:line="269" w:lineRule="exact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Wyświetlacz LED informujący o stanie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lastRenderedPageBreak/>
              <w:t>Zabezpieczenia / filtry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A580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•</w:t>
            </w:r>
            <w:r w:rsidRPr="003A580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ab/>
              <w:t>Przeciwprzepięciowe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3A580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•</w:t>
            </w:r>
            <w:r w:rsidRPr="003A580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ab/>
              <w:t>Spadek napięcia Linii danych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•</w:t>
            </w: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 xml:space="preserve">             danych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Rodzaj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Wolnostojący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Czas pracy - 100% obciążenia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3,7 min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Czas ładowania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16 h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 xml:space="preserve">Wymagania środowiskowe 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-</w:t>
            </w: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ab/>
              <w:t>Środowisko operacyjne: 0 - 40 °C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-</w:t>
            </w: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ab/>
              <w:t>Wilgotność względna podczas pracy: 0 - 95%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-</w:t>
            </w: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ab/>
              <w:t>Wysokość n.p.m. podczas pracy: 0-9000 m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-</w:t>
            </w: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ab/>
              <w:t>Temperatura (przechowywanie): -15 - 40 °C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-</w:t>
            </w: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ab/>
              <w:t>Wilgotność względna (przechowywanie): 0 - 95%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-</w:t>
            </w: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ab/>
              <w:t>Wysokość n.p.m. (przechowywanie): 0-9000 m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-</w:t>
            </w: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ab/>
              <w:t xml:space="preserve">Poziom hałasu w odległości 1 m od powierzchni urządzenia: 40.00 </w:t>
            </w:r>
            <w:proofErr w:type="spellStart"/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dBA</w:t>
            </w:r>
            <w:proofErr w:type="spellEnd"/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 xml:space="preserve">Akcesoria w zestawie 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-</w:t>
            </w: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ab/>
              <w:t>CD z oprogramowaniem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-</w:t>
            </w: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ab/>
              <w:t>Kabel telefoniczny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</w:pP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>-</w:t>
            </w:r>
            <w:r w:rsidRPr="003A580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pl-PL"/>
              </w:rPr>
              <w:tab/>
              <w:t>Podręcznik użytkownika</w:t>
            </w:r>
          </w:p>
        </w:tc>
      </w:tr>
    </w:tbl>
    <w:p w:rsidR="00BA2A46" w:rsidRDefault="00BA2A46" w:rsidP="00BA2A46">
      <w:pPr>
        <w:pStyle w:val="Standard"/>
        <w:tabs>
          <w:tab w:val="left" w:pos="-1980"/>
          <w:tab w:val="left" w:pos="1107"/>
        </w:tabs>
        <w:spacing w:after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85"/>
      </w:tblGrid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KOMPUTER STACJONARNY Z OPROGRAMOWANIEM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Typ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Komputer stacjonarny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Zastosowanie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Komputer będzie wykorzystywany dla potrzeb aplikacji biurowych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Procesor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Taktowanie procesora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Taktowanie (</w:t>
            </w:r>
            <w:proofErr w:type="spellStart"/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Boost</w:t>
            </w:r>
            <w:proofErr w:type="spellEnd"/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Intel </w:t>
            </w:r>
            <w:proofErr w:type="spellStart"/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Core</w:t>
            </w:r>
            <w:proofErr w:type="spellEnd"/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i5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3.2 GHz 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3.4 GHz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Lub równoważny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Pamięć operacyjna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Pojemność min. 8192 MB, DDR3 1600 MHz. 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Grafika 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 xml:space="preserve">Intel HD Graphics </w:t>
            </w:r>
            <w:r w:rsidRPr="003A5804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br/>
              <w:t>•</w:t>
            </w:r>
            <w:r w:rsidRPr="003A5804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ab/>
              <w:t xml:space="preserve">1 x VGA (15 pin D-Sub) 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•</w:t>
            </w: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ab/>
              <w:t>1 x DVI-D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Lub równoważny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Parametry pamięci masowej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Dysk twardy o pojemności min. 1 TB, SATA 7200 </w:t>
            </w:r>
            <w:proofErr w:type="spellStart"/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obr</w:t>
            </w:r>
            <w:proofErr w:type="spellEnd"/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/min.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Wyposażenie multimedialne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Płyta główna wyposażona w kartę dźwiękową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Warunki gwarancji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3 lata od daty dostawy w miejscu instalacji komputera. Usunięcie awarii – następny dzień roboczy po otrzymaniu zgłoszenia. 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Serwis urządzeń musi byś realizowany przez producenta lub autoryzowanego partnera serwisowego producenta — wymagane oświadczenie Wykonawcy potwierdzające, że serwis będzie realizowany przez Producenta lub autoryzowanego partnera serwisowego producenta (należy dołączyć do oferty). 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Wsparcie techniczne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Dostęp do aktualnych sterowników zainstalowanych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 komputerze urządzeń, realizowany poprzez podanie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identyfikatora klienta lub modelu komputera lub numeru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seryjnego komputera, na dedykowanej przez producenta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stronie internetowej — należy podać adres strony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oraz sposób realizacji wymagania (opis uzyskania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w/w informacji).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System operacyjny 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Windows 10 Professional  64 bit w języku polskim</w:t>
            </w:r>
          </w:p>
        </w:tc>
      </w:tr>
      <w:tr w:rsidR="003A5804" w:rsidRPr="00553226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Dodatkowe oprogramowanie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 xml:space="preserve">Office Home and Business 2016  x64 w </w:t>
            </w:r>
            <w:proofErr w:type="spellStart"/>
            <w:r w:rsidRPr="003A5804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języku</w:t>
            </w:r>
            <w:proofErr w:type="spellEnd"/>
            <w:r w:rsidRPr="003A5804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3A5804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polskim</w:t>
            </w:r>
            <w:proofErr w:type="spellEnd"/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Wymagania dodatkowe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8 gniazd USB w tym 4 USB 3.0 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wprowadzone na przedzie obudowy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•             2 USB 3.0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•</w:t>
            </w: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ab/>
              <w:t xml:space="preserve">1 x mikrofon 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lastRenderedPageBreak/>
              <w:t>•</w:t>
            </w: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ab/>
              <w:t>1 x słuchawki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1 x HDMI lub </w:t>
            </w:r>
            <w:proofErr w:type="spellStart"/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DisplayPort</w:t>
            </w:r>
            <w:proofErr w:type="spellEnd"/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Karta sieciowa 10/100/1000 RJ-45, zintegrowana z płytą główną,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złącze słuchawkowe i złącze mikrofonowe,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Nagrywarka DVD+/-RW,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Mysz optyczna USB,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Klawiatura USB (układ polski programisty)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Zainstalowane: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· System operacyjny,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· Pakiet biurowy,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lastRenderedPageBreak/>
              <w:t>Złącza PCI Express x1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Złącza PCI Express x16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Typ obudowy 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Micro Tower /kolor czarny </w:t>
            </w:r>
          </w:p>
        </w:tc>
      </w:tr>
      <w:tr w:rsidR="003A5804" w:rsidRPr="003A5804" w:rsidTr="00A01D09">
        <w:tc>
          <w:tcPr>
            <w:tcW w:w="280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Maksymalna moc zasilacza </w:t>
            </w:r>
          </w:p>
        </w:tc>
        <w:tc>
          <w:tcPr>
            <w:tcW w:w="6485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min 350W</w:t>
            </w:r>
          </w:p>
        </w:tc>
      </w:tr>
    </w:tbl>
    <w:p w:rsidR="003A5804" w:rsidRDefault="003A5804" w:rsidP="00BA2A46">
      <w:pPr>
        <w:pStyle w:val="Standard"/>
        <w:tabs>
          <w:tab w:val="left" w:pos="-1980"/>
          <w:tab w:val="left" w:pos="1107"/>
        </w:tabs>
        <w:spacing w:after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3A5804" w:rsidRPr="003A5804" w:rsidTr="00A01D09">
        <w:tc>
          <w:tcPr>
            <w:tcW w:w="2660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MONITOR</w:t>
            </w:r>
          </w:p>
        </w:tc>
        <w:tc>
          <w:tcPr>
            <w:tcW w:w="655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Philips 244E5QHAD/00 lub równoważny</w:t>
            </w:r>
          </w:p>
        </w:tc>
      </w:tr>
      <w:tr w:rsidR="003A5804" w:rsidRPr="003A5804" w:rsidTr="00A01D09">
        <w:tc>
          <w:tcPr>
            <w:tcW w:w="2660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Typ Wyświetlacza</w:t>
            </w:r>
          </w:p>
        </w:tc>
        <w:tc>
          <w:tcPr>
            <w:tcW w:w="655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LED</w:t>
            </w:r>
          </w:p>
        </w:tc>
      </w:tr>
      <w:tr w:rsidR="003A5804" w:rsidRPr="003A5804" w:rsidTr="00A01D09">
        <w:tc>
          <w:tcPr>
            <w:tcW w:w="2660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Obszar Aktywny</w:t>
            </w:r>
          </w:p>
        </w:tc>
        <w:tc>
          <w:tcPr>
            <w:tcW w:w="655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23.8”</w:t>
            </w:r>
          </w:p>
        </w:tc>
      </w:tr>
      <w:tr w:rsidR="003A5804" w:rsidRPr="003A5804" w:rsidTr="00A01D09">
        <w:tc>
          <w:tcPr>
            <w:tcW w:w="2660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Proporcje ekranu</w:t>
            </w:r>
          </w:p>
        </w:tc>
        <w:tc>
          <w:tcPr>
            <w:tcW w:w="655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16:9</w:t>
            </w:r>
          </w:p>
        </w:tc>
      </w:tr>
      <w:tr w:rsidR="003A5804" w:rsidRPr="003A5804" w:rsidTr="00A01D09">
        <w:tc>
          <w:tcPr>
            <w:tcW w:w="2660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Typ matrycy</w:t>
            </w:r>
          </w:p>
        </w:tc>
        <w:tc>
          <w:tcPr>
            <w:tcW w:w="655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AH-IPS</w:t>
            </w:r>
          </w:p>
        </w:tc>
      </w:tr>
      <w:tr w:rsidR="003A5804" w:rsidRPr="003A5804" w:rsidTr="00A01D09">
        <w:tc>
          <w:tcPr>
            <w:tcW w:w="2660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Kontrast statyczny </w:t>
            </w:r>
          </w:p>
        </w:tc>
        <w:tc>
          <w:tcPr>
            <w:tcW w:w="655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1 000:1</w:t>
            </w:r>
          </w:p>
        </w:tc>
      </w:tr>
      <w:tr w:rsidR="003A5804" w:rsidRPr="003A5804" w:rsidTr="00A01D09">
        <w:tc>
          <w:tcPr>
            <w:tcW w:w="2660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Kontrast dynamiczny </w:t>
            </w:r>
          </w:p>
        </w:tc>
        <w:tc>
          <w:tcPr>
            <w:tcW w:w="655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20 000 000:1</w:t>
            </w:r>
          </w:p>
        </w:tc>
      </w:tr>
      <w:tr w:rsidR="003A5804" w:rsidRPr="003A5804" w:rsidTr="00A01D09">
        <w:tc>
          <w:tcPr>
            <w:tcW w:w="2660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Czas reakcji</w:t>
            </w:r>
          </w:p>
        </w:tc>
        <w:tc>
          <w:tcPr>
            <w:tcW w:w="655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do  5 s</w:t>
            </w:r>
          </w:p>
        </w:tc>
      </w:tr>
      <w:tr w:rsidR="003A5804" w:rsidRPr="003A5804" w:rsidTr="00A01D09">
        <w:tc>
          <w:tcPr>
            <w:tcW w:w="2660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Jasność </w:t>
            </w:r>
          </w:p>
        </w:tc>
        <w:tc>
          <w:tcPr>
            <w:tcW w:w="655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200 cd/m</w:t>
            </w:r>
            <w:r w:rsidRPr="003A5804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  <w:t xml:space="preserve">2 </w:t>
            </w: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lub lepsza </w:t>
            </w:r>
          </w:p>
        </w:tc>
      </w:tr>
      <w:tr w:rsidR="003A5804" w:rsidRPr="003A5804" w:rsidTr="00A01D09">
        <w:tc>
          <w:tcPr>
            <w:tcW w:w="2660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Plamka matrycy </w:t>
            </w:r>
          </w:p>
        </w:tc>
        <w:tc>
          <w:tcPr>
            <w:tcW w:w="655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0.248 mm</w:t>
            </w:r>
          </w:p>
        </w:tc>
      </w:tr>
      <w:tr w:rsidR="003A5804" w:rsidRPr="003A5804" w:rsidTr="00A01D09">
        <w:tc>
          <w:tcPr>
            <w:tcW w:w="2660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Rozdzielczość podstawowa</w:t>
            </w:r>
          </w:p>
        </w:tc>
        <w:tc>
          <w:tcPr>
            <w:tcW w:w="655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1920 x 1080 (HD 1080) </w:t>
            </w:r>
          </w:p>
        </w:tc>
      </w:tr>
      <w:tr w:rsidR="003A5804" w:rsidRPr="003A5804" w:rsidTr="00A01D09">
        <w:tc>
          <w:tcPr>
            <w:tcW w:w="2660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Ilość kolorów </w:t>
            </w:r>
          </w:p>
        </w:tc>
        <w:tc>
          <w:tcPr>
            <w:tcW w:w="655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16,7 mln</w:t>
            </w:r>
          </w:p>
        </w:tc>
      </w:tr>
      <w:tr w:rsidR="003A5804" w:rsidRPr="003A5804" w:rsidTr="00A01D09">
        <w:tc>
          <w:tcPr>
            <w:tcW w:w="2660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Wbudowane głośniki</w:t>
            </w:r>
          </w:p>
        </w:tc>
        <w:tc>
          <w:tcPr>
            <w:tcW w:w="655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</w:tr>
      <w:tr w:rsidR="003A5804" w:rsidRPr="003A5804" w:rsidTr="00A01D09">
        <w:tc>
          <w:tcPr>
            <w:tcW w:w="2660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Inne </w:t>
            </w:r>
          </w:p>
        </w:tc>
        <w:tc>
          <w:tcPr>
            <w:tcW w:w="655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Złącza HDMI  ,1 x 15 pin D-SUB oraz 1 x MHL-HDMI</w:t>
            </w:r>
          </w:p>
        </w:tc>
      </w:tr>
      <w:tr w:rsidR="003A5804" w:rsidRPr="003A5804" w:rsidTr="00A01D09">
        <w:tc>
          <w:tcPr>
            <w:tcW w:w="2660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Gwarancja</w:t>
            </w:r>
          </w:p>
        </w:tc>
        <w:tc>
          <w:tcPr>
            <w:tcW w:w="655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2 lata </w:t>
            </w:r>
          </w:p>
        </w:tc>
      </w:tr>
      <w:tr w:rsidR="003A5804" w:rsidRPr="00553226" w:rsidTr="00A01D09">
        <w:tc>
          <w:tcPr>
            <w:tcW w:w="2660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Certyfikaty</w:t>
            </w:r>
          </w:p>
        </w:tc>
        <w:tc>
          <w:tcPr>
            <w:tcW w:w="655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CE , FCC Class B , TCO</w:t>
            </w:r>
          </w:p>
        </w:tc>
      </w:tr>
      <w:tr w:rsidR="003A5804" w:rsidRPr="003A5804" w:rsidTr="00A01D09">
        <w:tc>
          <w:tcPr>
            <w:tcW w:w="2660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Standard VESA</w:t>
            </w:r>
          </w:p>
        </w:tc>
        <w:tc>
          <w:tcPr>
            <w:tcW w:w="655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100x100</w:t>
            </w:r>
          </w:p>
        </w:tc>
      </w:tr>
      <w:tr w:rsidR="003A5804" w:rsidRPr="003A5804" w:rsidTr="00A01D09">
        <w:tc>
          <w:tcPr>
            <w:tcW w:w="2660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Pobór mocy</w:t>
            </w:r>
          </w:p>
        </w:tc>
        <w:tc>
          <w:tcPr>
            <w:tcW w:w="655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18,6 W</w:t>
            </w:r>
          </w:p>
        </w:tc>
      </w:tr>
      <w:tr w:rsidR="003A5804" w:rsidRPr="003A5804" w:rsidTr="00A01D09">
        <w:tc>
          <w:tcPr>
            <w:tcW w:w="2660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Wymiary</w:t>
            </w:r>
          </w:p>
        </w:tc>
        <w:tc>
          <w:tcPr>
            <w:tcW w:w="655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557 x 338 x 45 mm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557 x 428 x 213 mm</w:t>
            </w:r>
          </w:p>
        </w:tc>
      </w:tr>
      <w:tr w:rsidR="003A5804" w:rsidRPr="003A5804" w:rsidTr="00A01D09">
        <w:tc>
          <w:tcPr>
            <w:tcW w:w="2660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Pozostałe parametry</w:t>
            </w:r>
          </w:p>
        </w:tc>
        <w:tc>
          <w:tcPr>
            <w:tcW w:w="6552" w:type="dxa"/>
            <w:shd w:val="clear" w:color="auto" w:fill="auto"/>
          </w:tcPr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Wbudowane głośniki: 5 W x 2 Blokada </w:t>
            </w:r>
            <w:proofErr w:type="spellStart"/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Kensington</w:t>
            </w:r>
            <w:proofErr w:type="spellEnd"/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, Montaż VESA (100 x 100 mm)</w:t>
            </w:r>
            <w:r w:rsidRPr="003A5804">
              <w:rPr>
                <w:rFonts w:eastAsia="Times New Roman" w:cs="Times New Roman"/>
                <w:kern w:val="0"/>
                <w:lang w:eastAsia="pl-PL" w:bidi="ar-SA"/>
              </w:rPr>
              <w:t xml:space="preserve"> </w:t>
            </w: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Zasilanie Wł./Wył., Menu, Głośność, Wejście, </w:t>
            </w:r>
            <w:proofErr w:type="spellStart"/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SmartImage</w:t>
            </w:r>
            <w:proofErr w:type="spellEnd"/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Lite</w:t>
            </w:r>
          </w:p>
          <w:p w:rsidR="003A5804" w:rsidRPr="003A5804" w:rsidRDefault="003A5804" w:rsidP="003A580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Obsługa funkcji Plug &amp; Play: DDC/CI, Mac OS X, </w:t>
            </w:r>
            <w:proofErr w:type="spellStart"/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sRGB</w:t>
            </w:r>
            <w:proofErr w:type="spellEnd"/>
            <w:r w:rsidRPr="003A580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, Windows 7, Windows 8</w:t>
            </w:r>
          </w:p>
        </w:tc>
      </w:tr>
    </w:tbl>
    <w:p w:rsidR="003A5804" w:rsidRDefault="003A5804" w:rsidP="00BA2A46">
      <w:pPr>
        <w:pStyle w:val="Standard"/>
        <w:tabs>
          <w:tab w:val="left" w:pos="-1980"/>
          <w:tab w:val="left" w:pos="1107"/>
        </w:tabs>
        <w:spacing w:after="120"/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URZĄDZENIE WIELOFUNKCYJNE </w:t>
            </w:r>
            <w:r w:rsidRPr="002D2FEA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br/>
              <w:t>(kolorowe)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HP </w:t>
            </w:r>
            <w:proofErr w:type="spellStart"/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Officejet</w:t>
            </w:r>
            <w:proofErr w:type="spellEnd"/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Pro X476dw MFP lub równoważny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Typ urządzenia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wielofunkcyjne formatu A4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Wydruk strony A4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55 stron na minutę A4 w czerni, 55 stron na minutę A4 w kolorze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Rozdzielczość druku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1200 x 1200 dpi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Pojemność podajnika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pojemność podajnika głównego: 500 arkuszy, pojemność podajnika dodatkowego: 500 arkuszy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Zainstalowana pamięci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Standard 768 MB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Druk dwustronny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automatyczny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Obsługiwane Systemy</w:t>
            </w:r>
          </w:p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Operacyjne (Wydruk)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Wszystkie aktualnie systemy Windows, Mac OS X Version 10.4</w:t>
            </w:r>
          </w:p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wyższe, UNIX, LINUX, pozostałe inne w zależności od potrzeb.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Max. Rozmiar oryginału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A4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Typy ekspozycji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Automatyczny, manualny: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Max. Rozmiar skanu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A4 / </w:t>
            </w:r>
            <w:proofErr w:type="spellStart"/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Legal</w:t>
            </w:r>
            <w:proofErr w:type="spellEnd"/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pl-PL"/>
              </w:rPr>
              <w:t>Rozdzielczość skanera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1200 x 1200 dpi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skanowanie dwustronne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Tak 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Okres gwarancji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12 miesięcy</w:t>
            </w:r>
          </w:p>
        </w:tc>
      </w:tr>
    </w:tbl>
    <w:p w:rsidR="003A5804" w:rsidRDefault="003A5804" w:rsidP="00BA2A46">
      <w:pPr>
        <w:pStyle w:val="Standard"/>
        <w:tabs>
          <w:tab w:val="left" w:pos="-1980"/>
          <w:tab w:val="left" w:pos="1107"/>
        </w:tabs>
        <w:spacing w:after="120"/>
        <w:jc w:val="both"/>
      </w:pPr>
    </w:p>
    <w:p w:rsidR="003E1129" w:rsidRDefault="003E1129" w:rsidP="00BA2A46">
      <w:pPr>
        <w:pStyle w:val="Standard"/>
        <w:tabs>
          <w:tab w:val="left" w:pos="-1980"/>
          <w:tab w:val="left" w:pos="1107"/>
        </w:tabs>
        <w:spacing w:after="120"/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URZĄDZENIE WIELOFUNKCYJNE </w:t>
            </w:r>
            <w:r w:rsidRPr="002D2FEA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br/>
              <w:t>(czarno-białe)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KYOCERA ECOSYS M2035dn lub równoważne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Typ urządzenia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wielofunkcyjne formatu A4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Wydruk strony A4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30-35 stron na minutę A4 w czerni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Jakość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1,200 dpi, 600 x 600 dpi.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Czas nagrzewania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Około 20-21 sekund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Czas do pierwszego wydruku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Około 6,5 sekund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Czas do pierwszej kopii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ok. 6 sekundy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Zainstalowana pamięci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Standard 512 MB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Pojemność podajnika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50-kartkowa taca wielofunkcyjna, 60-220 g/m2, A4, A5, A6, B5 </w:t>
            </w:r>
            <w:proofErr w:type="spellStart"/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Letter</w:t>
            </w:r>
            <w:proofErr w:type="spellEnd"/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,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Dwustronny moduł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druk dwustronnego jako standardowe wyposażenie z obsługą gramatury 60-105 g/m</w:t>
            </w:r>
            <w:r w:rsidRPr="002D2FEA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  <w:t>2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Obsługiwane Systemy</w:t>
            </w:r>
          </w:p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Operacyjne (Wydruk)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Wszystkie aktualnie systemy Windows, Mac OS X Version 10.4</w:t>
            </w:r>
          </w:p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wyższe, UNIX, LINUX, pozostałe inne w zależności od potrzeb.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Max. Rozmiar oryginału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A4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Typy ekspozycji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Automatyczny, manualny: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Wbudowane zakresy powiększenia i</w:t>
            </w:r>
          </w:p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pomniejszenia 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do7 zmniejszeń/5 powiększeń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Zakres zoom-u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Około 400%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Wznowienie kopiowania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1-999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Ustawienia obrazu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Tekst + zdjęcie, Tekst, zdjęcie</w:t>
            </w:r>
          </w:p>
        </w:tc>
      </w:tr>
      <w:tr w:rsidR="002D2FEA" w:rsidRPr="00553226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Typ pliku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TIFF, PDF, JPEG, XPS, PDF/A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Rozpoznawanie oryginału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Tekst + zdjęcie, Tekst, zdjęcie, pod OCR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Max. Rozmiar skanu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A4 / </w:t>
            </w:r>
            <w:proofErr w:type="spellStart"/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Legal</w:t>
            </w:r>
            <w:proofErr w:type="spellEnd"/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pl-PL"/>
              </w:rPr>
              <w:t>Rozdzielczość skanera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do 600 </w:t>
            </w:r>
            <w:proofErr w:type="spellStart"/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dpi</w:t>
            </w:r>
            <w:proofErr w:type="spellEnd"/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Szybkość skanera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Około 30-35 0/min., 16-14 o/ min.</w:t>
            </w:r>
          </w:p>
        </w:tc>
      </w:tr>
      <w:tr w:rsidR="002D2FEA" w:rsidRPr="002D2FEA" w:rsidTr="00453D17">
        <w:tc>
          <w:tcPr>
            <w:tcW w:w="2943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Okres gwarancji</w:t>
            </w:r>
          </w:p>
        </w:tc>
        <w:tc>
          <w:tcPr>
            <w:tcW w:w="6237" w:type="dxa"/>
            <w:shd w:val="clear" w:color="auto" w:fill="auto"/>
          </w:tcPr>
          <w:p w:rsidR="002D2FEA" w:rsidRPr="002D2FEA" w:rsidRDefault="002D2FEA" w:rsidP="002D2FE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2D2FEA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12 miesięcy</w:t>
            </w:r>
          </w:p>
        </w:tc>
      </w:tr>
    </w:tbl>
    <w:p w:rsidR="002D2FEA" w:rsidRPr="00BA2A46" w:rsidRDefault="002D2FEA" w:rsidP="00BA2A46">
      <w:pPr>
        <w:pStyle w:val="Standard"/>
        <w:tabs>
          <w:tab w:val="left" w:pos="-1980"/>
          <w:tab w:val="left" w:pos="1107"/>
        </w:tabs>
        <w:spacing w:after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A01D09" w:rsidRPr="00A01D09" w:rsidTr="00A01D09">
        <w:tc>
          <w:tcPr>
            <w:tcW w:w="237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KSEROKOPIARKA</w:t>
            </w:r>
          </w:p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(poleasingowa) </w:t>
            </w:r>
          </w:p>
        </w:tc>
        <w:tc>
          <w:tcPr>
            <w:tcW w:w="683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A6-A3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Typ urządzenia</w:t>
            </w:r>
          </w:p>
        </w:tc>
        <w:tc>
          <w:tcPr>
            <w:tcW w:w="683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Wszechstronne czarno-białe urządzenie wielofunkcyjne A3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Pierwsza kopia </w:t>
            </w:r>
          </w:p>
        </w:tc>
        <w:tc>
          <w:tcPr>
            <w:tcW w:w="683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</w:pPr>
            <w:proofErr w:type="spellStart"/>
            <w:r w:rsidRPr="00A01D09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około</w:t>
            </w:r>
            <w:proofErr w:type="spellEnd"/>
            <w:r w:rsidRPr="00A01D09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 xml:space="preserve"> 4 </w:t>
            </w:r>
            <w:proofErr w:type="spellStart"/>
            <w:r w:rsidRPr="00A01D09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sek</w:t>
            </w:r>
            <w:proofErr w:type="spellEnd"/>
            <w:r w:rsidRPr="00A01D09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 xml:space="preserve">. 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Kopiowanie </w:t>
            </w:r>
          </w:p>
        </w:tc>
        <w:tc>
          <w:tcPr>
            <w:tcW w:w="683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</w:pPr>
            <w:proofErr w:type="spellStart"/>
            <w:r w:rsidRPr="00A01D09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wielokrotne</w:t>
            </w:r>
            <w:proofErr w:type="spellEnd"/>
            <w:r w:rsidRPr="00A01D09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 xml:space="preserve">  1-999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Nagrzewanie </w:t>
            </w:r>
          </w:p>
        </w:tc>
        <w:tc>
          <w:tcPr>
            <w:tcW w:w="683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 xml:space="preserve">Do 24 </w:t>
            </w: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sekund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Rozdzielczość </w:t>
            </w:r>
          </w:p>
        </w:tc>
        <w:tc>
          <w:tcPr>
            <w:tcW w:w="683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Kopia, druk , skan : 600x600 </w:t>
            </w:r>
            <w:proofErr w:type="spellStart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dpi</w:t>
            </w:r>
            <w:proofErr w:type="spellEnd"/>
          </w:p>
        </w:tc>
      </w:tr>
      <w:tr w:rsidR="00A01D09" w:rsidRPr="00A01D09" w:rsidTr="00A01D09">
        <w:tc>
          <w:tcPr>
            <w:tcW w:w="237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Typ</w:t>
            </w:r>
          </w:p>
        </w:tc>
        <w:tc>
          <w:tcPr>
            <w:tcW w:w="683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LED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Pamięć RAM</w:t>
            </w:r>
          </w:p>
        </w:tc>
        <w:tc>
          <w:tcPr>
            <w:tcW w:w="683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192 MB </w:t>
            </w:r>
            <w:proofErr w:type="spellStart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sdt</w:t>
            </w:r>
            <w:proofErr w:type="spellEnd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. Max 320 MB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Dysk twardy</w:t>
            </w:r>
          </w:p>
        </w:tc>
        <w:tc>
          <w:tcPr>
            <w:tcW w:w="683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 standardzie (40 GB)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Forma papieru </w:t>
            </w:r>
          </w:p>
        </w:tc>
        <w:tc>
          <w:tcPr>
            <w:tcW w:w="683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A6-A3 gramatura 50-210g/m2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Powiększenie </w:t>
            </w:r>
          </w:p>
        </w:tc>
        <w:tc>
          <w:tcPr>
            <w:tcW w:w="683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25-400%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Maksymalny obszar zadruku</w:t>
            </w:r>
          </w:p>
        </w:tc>
        <w:tc>
          <w:tcPr>
            <w:tcW w:w="683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297mm x 420mm minus 4 mm z każdej strony (PCL)</w:t>
            </w:r>
          </w:p>
        </w:tc>
      </w:tr>
      <w:tr w:rsidR="00A01D09" w:rsidRPr="00553226" w:rsidTr="00A01D09">
        <w:tc>
          <w:tcPr>
            <w:tcW w:w="237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Kontroler</w:t>
            </w:r>
          </w:p>
        </w:tc>
        <w:tc>
          <w:tcPr>
            <w:tcW w:w="683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</w:pPr>
            <w:proofErr w:type="spellStart"/>
            <w:r w:rsidRPr="00A01D09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Empero</w:t>
            </w:r>
            <w:proofErr w:type="spellEnd"/>
            <w:r w:rsidRPr="00A01D09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 xml:space="preserve"> 64 Bit MIPS RISC CPU (300 MHz) 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Język opisu strony</w:t>
            </w:r>
          </w:p>
        </w:tc>
        <w:tc>
          <w:tcPr>
            <w:tcW w:w="683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PCL5e/6 </w:t>
            </w:r>
            <w:proofErr w:type="spellStart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PostScript</w:t>
            </w:r>
            <w:proofErr w:type="spellEnd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3</w:t>
            </w:r>
          </w:p>
        </w:tc>
      </w:tr>
      <w:tr w:rsidR="00A01D09" w:rsidRPr="00553226" w:rsidTr="00A01D09">
        <w:tc>
          <w:tcPr>
            <w:tcW w:w="237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Interfejsy</w:t>
            </w:r>
          </w:p>
        </w:tc>
        <w:tc>
          <w:tcPr>
            <w:tcW w:w="683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 xml:space="preserve">10-Base-T/100Base-T  Ethernet USB 2.0 Parallel IEEE 1284  </w:t>
            </w:r>
          </w:p>
        </w:tc>
      </w:tr>
      <w:tr w:rsidR="00A01D09" w:rsidRPr="00553226" w:rsidTr="00A01D09">
        <w:tc>
          <w:tcPr>
            <w:tcW w:w="237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Obsługiwane Systemy</w:t>
            </w:r>
          </w:p>
        </w:tc>
        <w:tc>
          <w:tcPr>
            <w:tcW w:w="683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val="en-US" w:eastAsia="en-US" w:bidi="ar-SA"/>
              </w:rPr>
              <w:t>Windows :XP, 7, 10 ,Mac OS System 9.2/10.2 , UNIX/Linux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Inne </w:t>
            </w:r>
          </w:p>
        </w:tc>
        <w:tc>
          <w:tcPr>
            <w:tcW w:w="683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Zapis prac na HDD , zapis prac w pamięci, Drukowanie poufne .znak wodny ,N-</w:t>
            </w:r>
            <w:proofErr w:type="spellStart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up</w:t>
            </w:r>
            <w:proofErr w:type="spellEnd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, konta użytkowników ,   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skaner</w:t>
            </w:r>
          </w:p>
        </w:tc>
        <w:tc>
          <w:tcPr>
            <w:tcW w:w="683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Jednobiegowy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Zapis do </w:t>
            </w:r>
          </w:p>
        </w:tc>
        <w:tc>
          <w:tcPr>
            <w:tcW w:w="683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TIFF, PDF ,Email, FTP , skrzynki użytkownika , do pamięci </w:t>
            </w:r>
          </w:p>
        </w:tc>
      </w:tr>
      <w:tr w:rsidR="002D2FEA" w:rsidRPr="00A01D09" w:rsidTr="00A01D09">
        <w:tc>
          <w:tcPr>
            <w:tcW w:w="2376" w:type="dxa"/>
            <w:shd w:val="clear" w:color="auto" w:fill="auto"/>
          </w:tcPr>
          <w:p w:rsidR="002D2FEA" w:rsidRPr="00A01D09" w:rsidRDefault="002D2FEA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Okres gwarancji</w:t>
            </w:r>
          </w:p>
        </w:tc>
        <w:tc>
          <w:tcPr>
            <w:tcW w:w="6836" w:type="dxa"/>
            <w:shd w:val="clear" w:color="auto" w:fill="auto"/>
          </w:tcPr>
          <w:p w:rsidR="002D2FEA" w:rsidRPr="00A01D09" w:rsidRDefault="002D2FEA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12 miesięcy</w:t>
            </w:r>
          </w:p>
        </w:tc>
      </w:tr>
    </w:tbl>
    <w:p w:rsidR="002D2FEA" w:rsidRDefault="002D2FEA" w:rsidP="00BA2A46">
      <w:pPr>
        <w:pStyle w:val="Standard"/>
        <w:rPr>
          <w:spacing w:val="-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A01D09" w:rsidRPr="00A01D09" w:rsidTr="00A01D09">
        <w:tc>
          <w:tcPr>
            <w:tcW w:w="237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A01D09">
              <w:rPr>
                <w:rFonts w:eastAsia="Calibri" w:cs="Times New Roman"/>
                <w:b/>
                <w:kern w:val="0"/>
                <w:sz w:val="20"/>
                <w:szCs w:val="20"/>
                <w:lang w:eastAsia="pl-PL" w:bidi="ar-SA"/>
              </w:rPr>
              <w:t>SKANER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A01D09">
              <w:rPr>
                <w:rFonts w:eastAsia="Calibri" w:cs="Times New Roman"/>
                <w:b/>
                <w:kern w:val="0"/>
                <w:sz w:val="20"/>
                <w:szCs w:val="20"/>
                <w:lang w:eastAsia="pl-PL" w:bidi="ar-SA"/>
              </w:rPr>
              <w:t>PLUSTEK PS406 ADF USB SMARTOFFICE lub równoważny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Dołączone oprogramowanie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NewSoft</w:t>
            </w:r>
            <w:proofErr w:type="spellEnd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 xml:space="preserve"> Presto! </w:t>
            </w:r>
            <w:proofErr w:type="spellStart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ImageFolio</w:t>
            </w:r>
            <w:proofErr w:type="spellEnd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 xml:space="preserve"> 4,5 - Edycja i obróbka obrazu </w:t>
            </w: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br/>
            </w:r>
            <w:proofErr w:type="spellStart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NewSoft</w:t>
            </w:r>
            <w:proofErr w:type="spellEnd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 xml:space="preserve"> Presto! </w:t>
            </w:r>
            <w:proofErr w:type="spellStart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PageManager</w:t>
            </w:r>
            <w:proofErr w:type="spellEnd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 xml:space="preserve"> 7.10 - Zarządzanie dokumentami </w:t>
            </w: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br/>
              <w:t xml:space="preserve">I.R.I.S. </w:t>
            </w:r>
            <w:proofErr w:type="spellStart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Readiris</w:t>
            </w:r>
            <w:proofErr w:type="spellEnd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 xml:space="preserve"> Pro 10 </w:t>
            </w:r>
            <w:proofErr w:type="spellStart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Corporate</w:t>
            </w:r>
            <w:proofErr w:type="spellEnd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 xml:space="preserve"> Edition - Pełna polska wersja oprogramowania </w:t>
            </w: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lastRenderedPageBreak/>
              <w:t>do rozpoznawania tekstu </w:t>
            </w: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br/>
            </w:r>
            <w:proofErr w:type="spellStart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Hotcard</w:t>
            </w:r>
            <w:proofErr w:type="spellEnd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BizCard</w:t>
            </w:r>
            <w:proofErr w:type="spellEnd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 xml:space="preserve"> Finder 3.0 - Oprogramowanie do rozpoznawania danych z wizytówek </w:t>
            </w: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br/>
            </w:r>
            <w:proofErr w:type="spellStart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Plustek</w:t>
            </w:r>
            <w:proofErr w:type="spellEnd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DocAction</w:t>
            </w:r>
            <w:proofErr w:type="spellEnd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 xml:space="preserve"> - Program do konfiguracji przycisków szybkiego dostępu </w:t>
            </w: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br/>
            </w:r>
            <w:proofErr w:type="spellStart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Plustek</w:t>
            </w:r>
            <w:proofErr w:type="spellEnd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 xml:space="preserve"> Driver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lastRenderedPageBreak/>
              <w:t>Głębia kolorów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Wejście 48bit / Wyjście 24 bit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Głębia odcieni szarości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Wejście 16bit / Wyjście 8 bit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Interfejs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USB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Zastosowanie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tekst (OCR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Podajnik dokumentów (ADF)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TAK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Rozdzielczość optyczna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 xml:space="preserve">600 </w:t>
            </w:r>
            <w:proofErr w:type="spellStart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dpi</w:t>
            </w:r>
            <w:proofErr w:type="spellEnd"/>
          </w:p>
        </w:tc>
      </w:tr>
      <w:tr w:rsidR="00A01D09" w:rsidRPr="00A01D09" w:rsidTr="00A01D09">
        <w:tc>
          <w:tcPr>
            <w:tcW w:w="237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Zawartość zestawu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1. Skaner </w:t>
            </w:r>
          </w:p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2. Kabel USB </w:t>
            </w:r>
          </w:p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3. Zasilacz </w:t>
            </w:r>
          </w:p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4. Kabel zasilający </w:t>
            </w:r>
          </w:p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5. Karta kalibracyjna </w:t>
            </w:r>
          </w:p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6. Płyta CD ze sterownikami i oprogramowaniem </w:t>
            </w:r>
          </w:p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7. Instrukcja obsługi </w:t>
            </w:r>
          </w:p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8. Karta gwarancyjna</w:t>
            </w:r>
          </w:p>
        </w:tc>
      </w:tr>
      <w:tr w:rsidR="002D2FEA" w:rsidRPr="00A01D09" w:rsidTr="00A01D09">
        <w:tc>
          <w:tcPr>
            <w:tcW w:w="2376" w:type="dxa"/>
            <w:shd w:val="clear" w:color="auto" w:fill="auto"/>
            <w:vAlign w:val="center"/>
          </w:tcPr>
          <w:p w:rsidR="002D2FEA" w:rsidRPr="00A01D09" w:rsidRDefault="002D2FEA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Okres gwarancji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2D2FEA" w:rsidRPr="00A01D09" w:rsidRDefault="002D2FEA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12 miesięcy</w:t>
            </w:r>
          </w:p>
        </w:tc>
      </w:tr>
    </w:tbl>
    <w:p w:rsidR="002D2FEA" w:rsidRDefault="002D2FEA" w:rsidP="00BA2A46">
      <w:pPr>
        <w:pStyle w:val="Standard"/>
        <w:rPr>
          <w:spacing w:val="-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A01D09" w:rsidRPr="00A01D09" w:rsidTr="00A01D09">
        <w:tc>
          <w:tcPr>
            <w:tcW w:w="237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  <w:r w:rsidRPr="00A01D09">
              <w:rPr>
                <w:rFonts w:eastAsia="Calibri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DRUKARKA </w:t>
            </w:r>
          </w:p>
        </w:tc>
        <w:tc>
          <w:tcPr>
            <w:tcW w:w="6836" w:type="dxa"/>
            <w:shd w:val="clear" w:color="auto" w:fill="auto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  <w:r w:rsidRPr="00A01D09">
              <w:rPr>
                <w:rFonts w:eastAsia="Calibri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HP LASERJET P1606DN (DUPLEX, LAN) </w:t>
            </w:r>
            <w:r w:rsidRPr="00A01D09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lub równoważna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Technologia druku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ind w:left="34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Laserowa, monochromatyczna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Obsługiwane formaty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ind w:left="34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A4, A5, A6, B5, pocztówki, koperty (C5, DL, B5)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Druk dwustronny (dupleks)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Automatyczny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Interfejsy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AirPrint</w:t>
            </w:r>
            <w:proofErr w:type="spellEnd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br/>
              <w:t>LAN (Ethernet)</w:t>
            </w: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br/>
              <w:t>USB 2.0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Dołączone akcesoria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Toner startowy</w:t>
            </w: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br/>
              <w:t>Kabel zasilający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Gwarancja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ind w:left="34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pl-PL" w:bidi="ar-SA"/>
              </w:rPr>
              <w:t>12 miesięcy (gwarancja producenta)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rozdzielczość druku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600 x 600 </w:t>
            </w:r>
            <w:proofErr w:type="spellStart"/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dpi</w:t>
            </w:r>
            <w:proofErr w:type="spellEnd"/>
          </w:p>
        </w:tc>
      </w:tr>
      <w:tr w:rsidR="00A01D09" w:rsidRPr="00A01D09" w:rsidTr="00A01D09">
        <w:tc>
          <w:tcPr>
            <w:tcW w:w="237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Szybkość druku w mono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25 str./min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Podajnik papieru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250 arkuszy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Odbiornik papieru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150 arkuszy</w:t>
            </w:r>
          </w:p>
        </w:tc>
      </w:tr>
      <w:tr w:rsidR="00A01D09" w:rsidRPr="00A01D09" w:rsidTr="00A01D09">
        <w:tc>
          <w:tcPr>
            <w:tcW w:w="237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Pamięć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A01D09" w:rsidRPr="00A01D09" w:rsidRDefault="00A01D09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A01D09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32 MB</w:t>
            </w:r>
          </w:p>
        </w:tc>
      </w:tr>
      <w:tr w:rsidR="002D2FEA" w:rsidRPr="00A01D09" w:rsidTr="00A01D09">
        <w:tc>
          <w:tcPr>
            <w:tcW w:w="2376" w:type="dxa"/>
            <w:shd w:val="clear" w:color="auto" w:fill="auto"/>
            <w:vAlign w:val="center"/>
          </w:tcPr>
          <w:p w:rsidR="002D2FEA" w:rsidRPr="00A01D09" w:rsidRDefault="002D2FEA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Okres gwarancji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2D2FEA" w:rsidRPr="00A01D09" w:rsidRDefault="002D2FEA" w:rsidP="00A01D0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12 miesięcy</w:t>
            </w:r>
          </w:p>
        </w:tc>
      </w:tr>
    </w:tbl>
    <w:p w:rsidR="00B26893" w:rsidRDefault="00B26893" w:rsidP="00BA2A46">
      <w:pPr>
        <w:pStyle w:val="Standard"/>
        <w:rPr>
          <w:spacing w:val="-4"/>
          <w:szCs w:val="20"/>
          <w:lang w:eastAsia="pl-PL"/>
        </w:rPr>
      </w:pPr>
    </w:p>
    <w:p w:rsidR="00A01D09" w:rsidRDefault="00B26893" w:rsidP="00BA2A46">
      <w:pPr>
        <w:pStyle w:val="Standard"/>
        <w:rPr>
          <w:spacing w:val="-4"/>
          <w:szCs w:val="20"/>
          <w:lang w:eastAsia="pl-PL"/>
        </w:rPr>
      </w:pPr>
      <w:r>
        <w:rPr>
          <w:spacing w:val="-4"/>
          <w:szCs w:val="20"/>
          <w:lang w:eastAsia="pl-PL"/>
        </w:rPr>
        <w:t>Okresy gwarancyjne:</w:t>
      </w:r>
    </w:p>
    <w:p w:rsidR="00B26893" w:rsidRDefault="00B26893" w:rsidP="00BA2A46">
      <w:pPr>
        <w:pStyle w:val="Standard"/>
        <w:rPr>
          <w:spacing w:val="-4"/>
          <w:szCs w:val="20"/>
          <w:lang w:eastAsia="pl-PL"/>
        </w:rPr>
      </w:pPr>
      <w:r>
        <w:rPr>
          <w:spacing w:val="-4"/>
          <w:szCs w:val="20"/>
          <w:lang w:eastAsia="pl-PL"/>
        </w:rPr>
        <w:t>1. Podzespoły i oprogramowanie komputerowe:</w:t>
      </w:r>
    </w:p>
    <w:p w:rsidR="00B26893" w:rsidRDefault="00B26893" w:rsidP="00BA2A46">
      <w:pPr>
        <w:pStyle w:val="Standard"/>
        <w:rPr>
          <w:spacing w:val="-4"/>
          <w:szCs w:val="20"/>
          <w:lang w:eastAsia="pl-PL"/>
        </w:rPr>
      </w:pPr>
      <w:r>
        <w:rPr>
          <w:spacing w:val="-4"/>
          <w:szCs w:val="20"/>
          <w:lang w:eastAsia="pl-PL"/>
        </w:rPr>
        <w:t>- okres gwarancji – 36 miesięcy</w:t>
      </w:r>
    </w:p>
    <w:p w:rsidR="00B26893" w:rsidRDefault="00B26893" w:rsidP="00BA2A46">
      <w:pPr>
        <w:pStyle w:val="Standard"/>
        <w:rPr>
          <w:spacing w:val="-4"/>
          <w:szCs w:val="20"/>
          <w:lang w:eastAsia="pl-PL"/>
        </w:rPr>
      </w:pPr>
      <w:r>
        <w:rPr>
          <w:spacing w:val="-4"/>
          <w:szCs w:val="20"/>
          <w:lang w:eastAsia="pl-PL"/>
        </w:rPr>
        <w:t>2. Urządzenia wielofunkcyjne, drukarki i skaner</w:t>
      </w:r>
    </w:p>
    <w:p w:rsidR="00B26893" w:rsidRDefault="00B26893" w:rsidP="00741085">
      <w:pPr>
        <w:pStyle w:val="Standard"/>
        <w:spacing w:after="240"/>
        <w:rPr>
          <w:spacing w:val="-4"/>
          <w:szCs w:val="20"/>
          <w:lang w:eastAsia="pl-PL"/>
        </w:rPr>
      </w:pPr>
      <w:r>
        <w:rPr>
          <w:spacing w:val="-4"/>
          <w:szCs w:val="20"/>
          <w:lang w:eastAsia="pl-PL"/>
        </w:rPr>
        <w:t xml:space="preserve">- okres gwarancji – 12 miesięcy </w:t>
      </w:r>
    </w:p>
    <w:p w:rsidR="002D2FEA" w:rsidRDefault="002D2FEA" w:rsidP="002D2FEA">
      <w:pPr>
        <w:pStyle w:val="Textbodyindent"/>
        <w:tabs>
          <w:tab w:val="left" w:pos="426"/>
          <w:tab w:val="left" w:pos="851"/>
        </w:tabs>
        <w:spacing w:after="120"/>
        <w:ind w:firstLine="0"/>
      </w:pPr>
      <w:r>
        <w:rPr>
          <w:spacing w:val="-4"/>
          <w:szCs w:val="20"/>
          <w:lang w:eastAsia="pl-PL"/>
        </w:rPr>
        <w:t xml:space="preserve">2. </w:t>
      </w:r>
      <w:r w:rsidR="00BA2A46">
        <w:t xml:space="preserve">Do porozumiewania się z </w:t>
      </w:r>
      <w:r>
        <w:t xml:space="preserve">wykonawcami upoważnione </w:t>
      </w:r>
      <w:r w:rsidR="00BA2A46">
        <w:t xml:space="preserve"> </w:t>
      </w:r>
      <w:r>
        <w:t>są następujące osoby:</w:t>
      </w:r>
    </w:p>
    <w:p w:rsidR="002D2FEA" w:rsidRDefault="002D2FEA" w:rsidP="002D2FEA">
      <w:pPr>
        <w:pStyle w:val="Textbodyindent"/>
        <w:tabs>
          <w:tab w:val="left" w:pos="426"/>
          <w:tab w:val="left" w:pos="851"/>
        </w:tabs>
        <w:spacing w:after="120"/>
        <w:ind w:firstLine="0"/>
      </w:pPr>
      <w:r>
        <w:t xml:space="preserve">- </w:t>
      </w:r>
      <w:r w:rsidR="00B26893">
        <w:t xml:space="preserve">w sprawach przedmiotu zamówienia - </w:t>
      </w:r>
      <w:r>
        <w:t xml:space="preserve">Kamil </w:t>
      </w:r>
      <w:proofErr w:type="spellStart"/>
      <w:r>
        <w:t>Ściślewski</w:t>
      </w:r>
      <w:proofErr w:type="spellEnd"/>
      <w:r>
        <w:t xml:space="preserve"> - </w:t>
      </w:r>
      <w:r w:rsidR="00BA2A46">
        <w:t xml:space="preserve">Informatyk w Wydziale Zarządzania, Administracji i Bezpieczeństwa, pok. 53 (Starostwo Powiatowe we Włocławku, ul. Cyganka 28), tel. 54- 230-46-34; </w:t>
      </w:r>
    </w:p>
    <w:p w:rsidR="00BA2A46" w:rsidRDefault="002D2FEA" w:rsidP="002D2FEA">
      <w:pPr>
        <w:pStyle w:val="Textbodyindent"/>
        <w:tabs>
          <w:tab w:val="left" w:pos="426"/>
          <w:tab w:val="left" w:pos="851"/>
        </w:tabs>
        <w:spacing w:after="120"/>
        <w:ind w:firstLine="0"/>
      </w:pPr>
      <w:r>
        <w:t xml:space="preserve">- </w:t>
      </w:r>
      <w:r w:rsidR="00B26893">
        <w:t xml:space="preserve">w sprawach proceduralnych - </w:t>
      </w:r>
      <w:r w:rsidR="00BA2A46">
        <w:t>Agnie</w:t>
      </w:r>
      <w:r w:rsidR="00B26893">
        <w:t xml:space="preserve">szka Sierakowska-Wojciechowska </w:t>
      </w:r>
      <w:r w:rsidR="00BA2A46">
        <w:t>– Główny Specjalista w Wydziale Inwestycji i Rozwoju (Starostwo Powiatowe), pok. nr 32, tel. (54) 230 46 50.</w:t>
      </w:r>
    </w:p>
    <w:p w:rsidR="00BA2A46" w:rsidRDefault="00BA2A46" w:rsidP="00B26893">
      <w:pPr>
        <w:pStyle w:val="Standard"/>
        <w:numPr>
          <w:ilvl w:val="0"/>
          <w:numId w:val="3"/>
        </w:numPr>
        <w:tabs>
          <w:tab w:val="left" w:pos="1701"/>
          <w:tab w:val="left" w:pos="10205"/>
        </w:tabs>
        <w:spacing w:after="120"/>
        <w:ind w:left="567" w:hanging="567"/>
        <w:jc w:val="both"/>
      </w:pPr>
      <w:r>
        <w:rPr>
          <w:u w:val="single"/>
        </w:rPr>
        <w:t>Termin wykonania zamówienia</w:t>
      </w:r>
      <w:r>
        <w:t xml:space="preserve">: </w:t>
      </w:r>
      <w:r>
        <w:rPr>
          <w:b/>
          <w:color w:val="000000"/>
          <w:spacing w:val="-3"/>
          <w:lang w:eastAsia="pl-PL"/>
        </w:rPr>
        <w:t xml:space="preserve">14 dni roboczych od dnia </w:t>
      </w:r>
      <w:r w:rsidR="00B26893">
        <w:rPr>
          <w:b/>
          <w:color w:val="000000"/>
          <w:spacing w:val="-3"/>
          <w:lang w:eastAsia="pl-PL"/>
        </w:rPr>
        <w:t>zawarcia</w:t>
      </w:r>
      <w:r>
        <w:rPr>
          <w:b/>
          <w:color w:val="000000"/>
          <w:spacing w:val="-3"/>
          <w:lang w:eastAsia="pl-PL"/>
        </w:rPr>
        <w:t xml:space="preserve"> umowy.</w:t>
      </w:r>
    </w:p>
    <w:p w:rsidR="00B26893" w:rsidRDefault="00BA2A46" w:rsidP="00741085">
      <w:pPr>
        <w:pStyle w:val="Standard"/>
        <w:numPr>
          <w:ilvl w:val="0"/>
          <w:numId w:val="3"/>
        </w:numPr>
        <w:tabs>
          <w:tab w:val="left" w:pos="1646"/>
        </w:tabs>
        <w:ind w:left="539" w:hanging="539"/>
        <w:jc w:val="both"/>
      </w:pPr>
      <w:r>
        <w:rPr>
          <w:u w:val="single"/>
        </w:rPr>
        <w:t>Warunki udziału w postępowaniu (wymagania zamawiającego)</w:t>
      </w:r>
      <w:r>
        <w:t>:</w:t>
      </w:r>
      <w:r w:rsidR="00B26893">
        <w:t xml:space="preserve"> </w:t>
      </w:r>
    </w:p>
    <w:p w:rsidR="00B26893" w:rsidRDefault="00B26893" w:rsidP="00B26893">
      <w:pPr>
        <w:pStyle w:val="Standard"/>
        <w:tabs>
          <w:tab w:val="left" w:pos="1646"/>
        </w:tabs>
        <w:spacing w:after="120"/>
        <w:ind w:left="539"/>
        <w:jc w:val="both"/>
      </w:pPr>
      <w:r>
        <w:t>Zamawiający odstępuje od opisu dokonywania oceny spełniania warunków w tym zakresie.</w:t>
      </w:r>
    </w:p>
    <w:p w:rsidR="00BA2A46" w:rsidRPr="00B26893" w:rsidRDefault="00BA2A46" w:rsidP="00741085">
      <w:pPr>
        <w:pStyle w:val="Standard"/>
        <w:numPr>
          <w:ilvl w:val="0"/>
          <w:numId w:val="3"/>
        </w:numPr>
        <w:tabs>
          <w:tab w:val="left" w:pos="1646"/>
        </w:tabs>
        <w:ind w:left="539" w:hanging="539"/>
        <w:jc w:val="both"/>
      </w:pPr>
      <w:r w:rsidRPr="00B26893">
        <w:rPr>
          <w:u w:val="single"/>
        </w:rPr>
        <w:lastRenderedPageBreak/>
        <w:t>Kryteria wyboru najkorzystniejszej oferty i ich wagi procentowe:</w:t>
      </w:r>
    </w:p>
    <w:p w:rsidR="00BA2A46" w:rsidRDefault="00BA2A46" w:rsidP="00BA2A46">
      <w:pPr>
        <w:pStyle w:val="Standard"/>
        <w:spacing w:after="120"/>
        <w:ind w:left="567"/>
        <w:jc w:val="both"/>
      </w:pPr>
      <w:r>
        <w:t>Kryterium wyboru oferty najkorzystniejszej będzie najniższa cena. Oferta najtańsza spośród ofert nieodrzuconych otrzyma 100 punktów. Pozostałe proporcjonalnie mniej, według formuły:</w:t>
      </w:r>
    </w:p>
    <w:p w:rsidR="00BA2A46" w:rsidRDefault="00BA2A46" w:rsidP="00BA2A46">
      <w:pPr>
        <w:pStyle w:val="Standard"/>
        <w:ind w:left="1080" w:hanging="513"/>
      </w:pPr>
      <w:r>
        <w:t>(</w:t>
      </w:r>
      <w:proofErr w:type="spellStart"/>
      <w:r>
        <w:t>Cn</w:t>
      </w:r>
      <w:proofErr w:type="spellEnd"/>
      <w:r>
        <w:t xml:space="preserve"> / </w:t>
      </w:r>
      <w:proofErr w:type="spellStart"/>
      <w:r>
        <w:t>Cof.b</w:t>
      </w:r>
      <w:proofErr w:type="spellEnd"/>
      <w:r>
        <w:t>. x 100) x 100% = ilość punktów, gdzie:</w:t>
      </w:r>
    </w:p>
    <w:p w:rsidR="00BA2A46" w:rsidRDefault="00BA2A46" w:rsidP="00BA2A46">
      <w:pPr>
        <w:pStyle w:val="Standard"/>
        <w:ind w:left="1080" w:hanging="513"/>
      </w:pPr>
      <w:proofErr w:type="spellStart"/>
      <w:r>
        <w:t>Cn</w:t>
      </w:r>
      <w:proofErr w:type="spellEnd"/>
      <w:r>
        <w:t xml:space="preserve">     – najniższa cena spośród ofert nieodrzuconych,</w:t>
      </w:r>
    </w:p>
    <w:p w:rsidR="00BA2A46" w:rsidRDefault="00BA2A46" w:rsidP="00BA2A46">
      <w:pPr>
        <w:pStyle w:val="Standard"/>
        <w:ind w:left="1080" w:hanging="513"/>
      </w:pPr>
      <w:proofErr w:type="spellStart"/>
      <w:r>
        <w:t>Cof.b</w:t>
      </w:r>
      <w:proofErr w:type="spellEnd"/>
      <w:r>
        <w:t xml:space="preserve"> – cena oferty badanej nieodrzuconej,</w:t>
      </w:r>
    </w:p>
    <w:p w:rsidR="00BA2A46" w:rsidRDefault="00BA2A46" w:rsidP="00BA2A46">
      <w:pPr>
        <w:pStyle w:val="Standard"/>
        <w:ind w:left="1080" w:hanging="513"/>
      </w:pPr>
      <w:r>
        <w:t>100    – wskaźnik stały,</w:t>
      </w:r>
    </w:p>
    <w:p w:rsidR="00BA2A46" w:rsidRDefault="00BA2A46" w:rsidP="00BA2A46">
      <w:pPr>
        <w:pStyle w:val="Standard"/>
        <w:spacing w:after="120"/>
        <w:ind w:left="1077" w:hanging="510"/>
      </w:pPr>
      <w:r>
        <w:t>100% – procentowe znaczenie kryterium ceny.</w:t>
      </w:r>
    </w:p>
    <w:p w:rsidR="00BA2A46" w:rsidRDefault="00BA2A46" w:rsidP="00B26893">
      <w:pPr>
        <w:pStyle w:val="Standard"/>
        <w:numPr>
          <w:ilvl w:val="0"/>
          <w:numId w:val="3"/>
        </w:numPr>
        <w:tabs>
          <w:tab w:val="left" w:pos="1647"/>
        </w:tabs>
        <w:ind w:left="540" w:hanging="540"/>
        <w:rPr>
          <w:u w:val="single"/>
        </w:rPr>
      </w:pPr>
      <w:r>
        <w:rPr>
          <w:u w:val="single"/>
        </w:rPr>
        <w:t>Tryb postępowania.</w:t>
      </w:r>
    </w:p>
    <w:p w:rsidR="00BA2A46" w:rsidRDefault="00BA2A46" w:rsidP="00BA2A46">
      <w:pPr>
        <w:pStyle w:val="tekst"/>
        <w:suppressLineNumbers w:val="0"/>
        <w:spacing w:before="0" w:after="120"/>
        <w:ind w:left="539"/>
      </w:pPr>
      <w:r>
        <w:t>Postępowanie prowadzone jest bez stosowania ustawy z dnia 29 stycznia 2004 r. – Prawo zamówień publicznych (</w:t>
      </w:r>
      <w:r>
        <w:rPr>
          <w:rStyle w:val="StrongEmphasis"/>
          <w:rFonts w:eastAsia="SimSun"/>
        </w:rPr>
        <w:t>Dz.U. z 2015 r. poz. 2164 z późn.zm.</w:t>
      </w:r>
      <w:r>
        <w:t xml:space="preserve">) właściwe dla zamówień o równowartości poniżej 30.000 euro, zgodnie z art. 4 pkt 8 tejże ustawy.  </w:t>
      </w:r>
    </w:p>
    <w:p w:rsidR="00BA2A46" w:rsidRDefault="00BA2A46" w:rsidP="00B26893">
      <w:pPr>
        <w:pStyle w:val="Standard"/>
        <w:numPr>
          <w:ilvl w:val="0"/>
          <w:numId w:val="3"/>
        </w:numPr>
        <w:tabs>
          <w:tab w:val="left" w:pos="1647"/>
        </w:tabs>
        <w:ind w:left="540" w:hanging="540"/>
      </w:pPr>
      <w:r>
        <w:rPr>
          <w:u w:val="single"/>
        </w:rPr>
        <w:t>Opis sposobu obliczenia ceny oferty</w:t>
      </w:r>
      <w:r>
        <w:t>.</w:t>
      </w:r>
    </w:p>
    <w:p w:rsidR="004F4E31" w:rsidRPr="004F4E31" w:rsidRDefault="004F4E31" w:rsidP="004F4E31">
      <w:pPr>
        <w:widowControl/>
        <w:autoSpaceDN/>
        <w:spacing w:after="0" w:line="240" w:lineRule="auto"/>
        <w:ind w:left="540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4F4E31">
        <w:rPr>
          <w:rFonts w:eastAsia="Times New Roman" w:cs="Times New Roman"/>
          <w:kern w:val="0"/>
          <w:szCs w:val="20"/>
          <w:lang w:eastAsia="ar-SA" w:bidi="ar-SA"/>
        </w:rPr>
        <w:t>Cenę oferty należy obliczyć na „Formularzu cenowym”, którego druk stanowi załącznik nr 3 do niniejszych Warunków Zamówienia  przy zachowaniu następujących założeń:</w:t>
      </w:r>
    </w:p>
    <w:p w:rsidR="004F4E31" w:rsidRPr="004F4E31" w:rsidRDefault="004F4E31" w:rsidP="004F4E31">
      <w:pPr>
        <w:widowControl/>
        <w:numPr>
          <w:ilvl w:val="0"/>
          <w:numId w:val="10"/>
        </w:numPr>
        <w:autoSpaceDN/>
        <w:spacing w:after="0" w:line="240" w:lineRule="auto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4F4E31">
        <w:rPr>
          <w:rFonts w:eastAsia="Times New Roman" w:cs="Times New Roman"/>
          <w:kern w:val="0"/>
          <w:szCs w:val="20"/>
          <w:lang w:eastAsia="ar-SA" w:bidi="ar-SA"/>
        </w:rPr>
        <w:t>„Formularz cenowy” musi zawierać wszystkie bez wyjątku (w tym ceny                  jednostkowe) wypełnione przez oferenta pozycje,</w:t>
      </w:r>
    </w:p>
    <w:p w:rsidR="004F4E31" w:rsidRPr="004F4E31" w:rsidRDefault="004F4E31" w:rsidP="004F4E31">
      <w:pPr>
        <w:widowControl/>
        <w:numPr>
          <w:ilvl w:val="0"/>
          <w:numId w:val="10"/>
        </w:numPr>
        <w:autoSpaceDN/>
        <w:spacing w:after="0" w:line="240" w:lineRule="auto"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4F4E31">
        <w:rPr>
          <w:rFonts w:eastAsia="Times New Roman" w:cs="Times New Roman"/>
          <w:kern w:val="0"/>
          <w:szCs w:val="20"/>
          <w:lang w:eastAsia="ar-SA" w:bidi="ar-SA"/>
        </w:rPr>
        <w:t>oferent obliczy wartość poszczególnych pozycji poprzez przemnożenie ceny                    jednostkowej dla danej pozycji przez ilość jednostek,</w:t>
      </w:r>
    </w:p>
    <w:p w:rsidR="004F4E31" w:rsidRPr="004F4E31" w:rsidRDefault="004F4E31" w:rsidP="004F4E31">
      <w:pPr>
        <w:widowControl/>
        <w:numPr>
          <w:ilvl w:val="0"/>
          <w:numId w:val="10"/>
        </w:numPr>
        <w:autoSpaceDN/>
        <w:spacing w:after="0" w:line="24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F4E31">
        <w:rPr>
          <w:rFonts w:eastAsia="Times New Roman" w:cs="Times New Roman"/>
          <w:kern w:val="0"/>
          <w:szCs w:val="20"/>
          <w:lang w:eastAsia="ar-SA" w:bidi="ar-SA"/>
        </w:rPr>
        <w:t>oferent zsumuje wartość poszczególnych pozycji. Suma ta stanowić będzie cenę oferty.</w:t>
      </w:r>
    </w:p>
    <w:p w:rsidR="00BA2A46" w:rsidRDefault="00BA2A46" w:rsidP="004F4E31">
      <w:pPr>
        <w:pStyle w:val="tekst"/>
        <w:suppressLineNumbers w:val="0"/>
        <w:spacing w:before="0" w:after="120"/>
        <w:ind w:left="539"/>
      </w:pPr>
      <w:r>
        <w:t>Cena oferty powinna być obliczona w złotych polskich z uwzględnieniem ewentualnych upustów, jakie oferent oferuje i należy ją określić w wysokości netto i brutto (z podatkiem od towarów i usług VAT). Kwota ta musi zawierać wszystkie koszty związane z realizacją zadania niezbędne do wykonania przedmiotu zamów</w:t>
      </w:r>
      <w:r w:rsidR="002E0E96">
        <w:t xml:space="preserve">ienia. Tak wyliczoną cenę netto </w:t>
      </w:r>
      <w:r>
        <w:t>oraz cenę brutto (z podatkiem VAT) należy wykazać w „Formularzu oferty”, stanowiącym załącznik nr 1 do niniejszych Warunków zamówienia.</w:t>
      </w:r>
      <w:r w:rsidR="00032144">
        <w:t xml:space="preserve"> </w:t>
      </w:r>
    </w:p>
    <w:p w:rsidR="00BA2A46" w:rsidRDefault="004F4E31" w:rsidP="00741085">
      <w:pPr>
        <w:pStyle w:val="Standard"/>
        <w:numPr>
          <w:ilvl w:val="0"/>
          <w:numId w:val="3"/>
        </w:numPr>
        <w:tabs>
          <w:tab w:val="left" w:pos="1646"/>
        </w:tabs>
        <w:ind w:left="539" w:hanging="539"/>
      </w:pPr>
      <w:r>
        <w:t xml:space="preserve"> </w:t>
      </w:r>
      <w:r w:rsidR="00BA2A46">
        <w:rPr>
          <w:u w:val="single"/>
        </w:rPr>
        <w:t>Oferta powinna zawierać</w:t>
      </w:r>
      <w:r w:rsidR="00BA2A46">
        <w:t>:</w:t>
      </w:r>
    </w:p>
    <w:p w:rsidR="00BA2A46" w:rsidRDefault="00BA2A46" w:rsidP="00BA2A46">
      <w:pPr>
        <w:pStyle w:val="Standard"/>
        <w:tabs>
          <w:tab w:val="left" w:pos="-946"/>
        </w:tabs>
        <w:ind w:left="543"/>
        <w:jc w:val="both"/>
        <w:rPr>
          <w:color w:val="000000"/>
        </w:rPr>
      </w:pPr>
      <w:r>
        <w:rPr>
          <w:color w:val="000000"/>
        </w:rPr>
        <w:t>1. Wypełniony „Formularz oferty”.</w:t>
      </w:r>
    </w:p>
    <w:p w:rsidR="00032144" w:rsidRDefault="00BA2A46" w:rsidP="00032144">
      <w:pPr>
        <w:pStyle w:val="Standard"/>
        <w:tabs>
          <w:tab w:val="left" w:pos="-946"/>
        </w:tabs>
        <w:ind w:left="543"/>
        <w:jc w:val="both"/>
        <w:rPr>
          <w:color w:val="000000"/>
        </w:rPr>
      </w:pPr>
      <w:r>
        <w:rPr>
          <w:color w:val="000000"/>
        </w:rPr>
        <w:t>2. Wypełniony „Formularz cenowy”.</w:t>
      </w:r>
    </w:p>
    <w:p w:rsidR="00032144" w:rsidRDefault="00BA2A46" w:rsidP="00032144">
      <w:pPr>
        <w:pStyle w:val="Standard"/>
        <w:tabs>
          <w:tab w:val="left" w:pos="-946"/>
        </w:tabs>
        <w:ind w:left="543"/>
        <w:jc w:val="both"/>
        <w:rPr>
          <w:color w:val="000000"/>
        </w:rPr>
      </w:pPr>
      <w:r>
        <w:rPr>
          <w:color w:val="000000"/>
        </w:rPr>
        <w:t>3. Aktualny odpis z właściwego rejestru lub z centralnej ewidencji i informacji o działalności gospodarczej, jeżeli odrębne przepisy wymagają wpisu do rejestru lub ewidencji [wystawiony nie wcześniej niż 6 miesięcy przed u</w:t>
      </w:r>
      <w:r w:rsidR="00032144">
        <w:rPr>
          <w:color w:val="000000"/>
        </w:rPr>
        <w:t>pływem terminu składania ofert].</w:t>
      </w:r>
    </w:p>
    <w:p w:rsidR="00BA2A46" w:rsidRDefault="00032144" w:rsidP="008F030E">
      <w:pPr>
        <w:pStyle w:val="Standard"/>
        <w:tabs>
          <w:tab w:val="left" w:pos="-946"/>
        </w:tabs>
        <w:spacing w:after="120"/>
        <w:ind w:left="544"/>
        <w:jc w:val="both"/>
        <w:rPr>
          <w:color w:val="000000"/>
        </w:rPr>
      </w:pPr>
      <w:r>
        <w:rPr>
          <w:color w:val="000000"/>
        </w:rPr>
        <w:t>4. Specyfikacje</w:t>
      </w:r>
      <w:r w:rsidR="00231877">
        <w:rPr>
          <w:color w:val="000000"/>
        </w:rPr>
        <w:t xml:space="preserve"> techniczne, </w:t>
      </w:r>
      <w:r>
        <w:rPr>
          <w:color w:val="000000"/>
        </w:rPr>
        <w:t xml:space="preserve">oświadczenia oraz dokumenty wynikające z </w:t>
      </w:r>
      <w:r w:rsidR="00231877">
        <w:rPr>
          <w:color w:val="000000"/>
        </w:rPr>
        <w:t xml:space="preserve">opisu przedmiotu zamówienia - potwierdzające spełnianie parametrów i minimalnych warunków dla oferowanych urządzeń. </w:t>
      </w:r>
    </w:p>
    <w:p w:rsidR="00BA2A46" w:rsidRPr="00741085" w:rsidRDefault="00BA2A46" w:rsidP="00741085">
      <w:pPr>
        <w:pStyle w:val="Standard"/>
        <w:numPr>
          <w:ilvl w:val="0"/>
          <w:numId w:val="3"/>
        </w:numPr>
        <w:tabs>
          <w:tab w:val="left" w:pos="1647"/>
        </w:tabs>
        <w:ind w:left="540" w:hanging="540"/>
        <w:rPr>
          <w:u w:val="single"/>
        </w:rPr>
      </w:pPr>
      <w:r>
        <w:rPr>
          <w:u w:val="single"/>
        </w:rPr>
        <w:t>Miejsce oraz termin składania ofert:</w:t>
      </w:r>
    </w:p>
    <w:p w:rsidR="00BA2A46" w:rsidRDefault="00BA2A46" w:rsidP="00BA2A46">
      <w:pPr>
        <w:pStyle w:val="Standarduser"/>
        <w:ind w:left="540"/>
        <w:jc w:val="both"/>
      </w:pPr>
      <w:r>
        <w:t>Oferty należy składać w siedzibie zamawiającego: Starostwo Powiatowe we Włocławku, ul. Cyganka Nr 28, 87-800 Włocławek, w pokoju nr 35 (sekretariat) w terminie do dnia</w:t>
      </w:r>
      <w:r>
        <w:rPr>
          <w:b/>
          <w:bCs/>
        </w:rPr>
        <w:t xml:space="preserve">  </w:t>
      </w:r>
      <w:r w:rsidR="003E1129">
        <w:rPr>
          <w:b/>
          <w:bCs/>
        </w:rPr>
        <w:t>17.05</w:t>
      </w:r>
      <w:r>
        <w:rPr>
          <w:b/>
          <w:bCs/>
        </w:rPr>
        <w:t>.</w:t>
      </w:r>
      <w:r>
        <w:rPr>
          <w:b/>
        </w:rPr>
        <w:t>2016 r. do godz. 10.00</w:t>
      </w:r>
      <w:r>
        <w:t xml:space="preserve"> (decyduje data złożenia oferty w siedzibie Starostwa).</w:t>
      </w:r>
    </w:p>
    <w:p w:rsidR="00BA2A46" w:rsidRDefault="00BA2A46" w:rsidP="00BA2A46">
      <w:pPr>
        <w:pStyle w:val="Standarduser"/>
        <w:ind w:left="539"/>
        <w:jc w:val="both"/>
      </w:pPr>
      <w:r>
        <w:t>Na kopercie należy dopisać:</w:t>
      </w:r>
    </w:p>
    <w:p w:rsidR="00BA2A46" w:rsidRDefault="00BA2A46" w:rsidP="00BA2A46">
      <w:pPr>
        <w:pStyle w:val="Standard"/>
        <w:spacing w:after="120"/>
        <w:ind w:left="539"/>
        <w:jc w:val="both"/>
        <w:rPr>
          <w:shd w:val="clear" w:color="auto" w:fill="FFFF00"/>
        </w:rPr>
      </w:pPr>
      <w:r>
        <w:t xml:space="preserve">Oferta na zadanie: </w:t>
      </w:r>
      <w:r w:rsidR="003E1129">
        <w:t>„</w:t>
      </w:r>
      <w:r w:rsidR="00231877">
        <w:rPr>
          <w:b/>
          <w:szCs w:val="20"/>
          <w:lang w:eastAsia="pl-PL"/>
        </w:rPr>
        <w:t>Dostawa sprzętu komputerowego na potrzeby Starostwa Powiatowego we Włocławku</w:t>
      </w:r>
      <w:r w:rsidR="003E1129">
        <w:rPr>
          <w:b/>
          <w:szCs w:val="20"/>
          <w:lang w:eastAsia="pl-PL"/>
        </w:rPr>
        <w:t>”</w:t>
      </w:r>
      <w:r w:rsidR="00231877">
        <w:rPr>
          <w:b/>
          <w:szCs w:val="20"/>
          <w:lang w:eastAsia="pl-PL"/>
        </w:rPr>
        <w:t xml:space="preserve"> -  </w:t>
      </w:r>
      <w:r>
        <w:rPr>
          <w:b/>
          <w:bCs/>
          <w:color w:val="000000"/>
          <w:lang w:bidi="ar-SA"/>
        </w:rPr>
        <w:t>IR. 272.2.26.2016</w:t>
      </w:r>
    </w:p>
    <w:p w:rsidR="00BA2A46" w:rsidRDefault="00BA2A46" w:rsidP="00B26893">
      <w:pPr>
        <w:pStyle w:val="Standard"/>
        <w:numPr>
          <w:ilvl w:val="0"/>
          <w:numId w:val="3"/>
        </w:numPr>
        <w:tabs>
          <w:tab w:val="left" w:pos="1647"/>
        </w:tabs>
        <w:ind w:left="540" w:hanging="540"/>
        <w:jc w:val="both"/>
      </w:pPr>
      <w:r>
        <w:rPr>
          <w:u w:val="single"/>
        </w:rPr>
        <w:t xml:space="preserve">Istotne dla stron postanowienia, które zostaną wprowadzone do treści zawieranej umowy. </w:t>
      </w:r>
      <w:r>
        <w:t xml:space="preserve">  </w:t>
      </w:r>
    </w:p>
    <w:p w:rsidR="00BA2A46" w:rsidRDefault="00BA2A46" w:rsidP="00BA2A46">
      <w:pPr>
        <w:pStyle w:val="tekst"/>
        <w:suppressLineNumbers w:val="0"/>
        <w:spacing w:before="0" w:after="120"/>
        <w:ind w:left="539"/>
      </w:pPr>
      <w:r>
        <w:lastRenderedPageBreak/>
        <w:t>Z Wykonawcą, który złoży najkorzystniejszą ofertę zostanie zawarta umowa, kt</w:t>
      </w:r>
      <w:r w:rsidR="00231877">
        <w:t>órej wzór stanowi załącznik nr 2</w:t>
      </w:r>
      <w:r>
        <w:t xml:space="preserve"> do niniejszych Warunków Zamówienia /WZ/.</w:t>
      </w:r>
    </w:p>
    <w:p w:rsidR="00BA2A46" w:rsidRDefault="00BA2A46" w:rsidP="00B26893">
      <w:pPr>
        <w:pStyle w:val="Standard"/>
        <w:numPr>
          <w:ilvl w:val="0"/>
          <w:numId w:val="3"/>
        </w:numPr>
        <w:tabs>
          <w:tab w:val="left" w:pos="-1260"/>
          <w:tab w:val="left" w:pos="1647"/>
        </w:tabs>
        <w:ind w:left="540" w:hanging="540"/>
      </w:pPr>
      <w:r>
        <w:rPr>
          <w:u w:val="single"/>
        </w:rPr>
        <w:t>Opis części zamówienia, jeżeli zamawiający dopuszcza składanie ofert częściowych</w:t>
      </w:r>
      <w:r>
        <w:t>:</w:t>
      </w:r>
    </w:p>
    <w:p w:rsidR="00BA2A46" w:rsidRDefault="00BA2A46" w:rsidP="00BA2A46">
      <w:pPr>
        <w:pStyle w:val="glowny"/>
        <w:tabs>
          <w:tab w:val="left" w:leader="dot" w:pos="-1261"/>
        </w:tabs>
        <w:spacing w:after="120"/>
        <w:ind w:left="539"/>
      </w:pPr>
      <w:r>
        <w:rPr>
          <w:rFonts w:ascii="Times New Roman" w:hAnsi="Times New Roman" w:cs="Times New Roman"/>
          <w:sz w:val="24"/>
        </w:rPr>
        <w:t xml:space="preserve">Zamawiający </w:t>
      </w:r>
      <w:r>
        <w:rPr>
          <w:rFonts w:ascii="Times New Roman" w:hAnsi="Times New Roman" w:cs="Times New Roman"/>
          <w:sz w:val="24"/>
          <w:u w:val="single"/>
        </w:rPr>
        <w:t>nie dopuszcza</w:t>
      </w:r>
      <w:r>
        <w:rPr>
          <w:rFonts w:ascii="Times New Roman" w:hAnsi="Times New Roman" w:cs="Times New Roman"/>
          <w:sz w:val="24"/>
        </w:rPr>
        <w:t xml:space="preserve">/dopuszcza </w:t>
      </w:r>
      <w:r>
        <w:rPr>
          <w:rFonts w:ascii="Times New Roman" w:hAnsi="Times New Roman" w:cs="Times New Roman"/>
          <w:i/>
          <w:sz w:val="24"/>
        </w:rPr>
        <w:t>(właściwe podkreślić)</w:t>
      </w:r>
      <w:r>
        <w:rPr>
          <w:rFonts w:ascii="Times New Roman" w:hAnsi="Times New Roman" w:cs="Times New Roman"/>
          <w:sz w:val="24"/>
        </w:rPr>
        <w:t xml:space="preserve"> składania ofert częściowych</w:t>
      </w:r>
      <w:r>
        <w:t>.</w:t>
      </w:r>
    </w:p>
    <w:p w:rsidR="00BA2A46" w:rsidRDefault="00BA2A46" w:rsidP="00B26893">
      <w:pPr>
        <w:pStyle w:val="Standard"/>
        <w:numPr>
          <w:ilvl w:val="0"/>
          <w:numId w:val="3"/>
        </w:numPr>
        <w:spacing w:after="120"/>
        <w:ind w:left="567" w:hanging="567"/>
      </w:pPr>
      <w:r>
        <w:rPr>
          <w:u w:val="single"/>
        </w:rPr>
        <w:t>Załączniki do niniejszych Warunków Zamówienia stanowią</w:t>
      </w:r>
      <w:r>
        <w:t>:</w:t>
      </w:r>
    </w:p>
    <w:p w:rsidR="00BA2A46" w:rsidRDefault="00BA2A46" w:rsidP="00BA2A46">
      <w:pPr>
        <w:pStyle w:val="Standard"/>
        <w:ind w:left="567"/>
      </w:pPr>
      <w:r>
        <w:t>1. Druk „Formularz oferty”.</w:t>
      </w:r>
    </w:p>
    <w:p w:rsidR="00BA2A46" w:rsidRDefault="00BA2A46" w:rsidP="00695098">
      <w:pPr>
        <w:pStyle w:val="Standard"/>
        <w:ind w:left="567"/>
      </w:pPr>
      <w:r>
        <w:t xml:space="preserve">2. </w:t>
      </w:r>
      <w:r w:rsidR="00695098">
        <w:t>Wzór umowy,</w:t>
      </w:r>
    </w:p>
    <w:p w:rsidR="00695098" w:rsidRDefault="00695098" w:rsidP="00695098">
      <w:pPr>
        <w:pStyle w:val="Standard"/>
        <w:ind w:left="567"/>
      </w:pPr>
      <w:r>
        <w:t>3. Druk „Formularz cenowy”.</w:t>
      </w:r>
    </w:p>
    <w:p w:rsidR="00BA2A46" w:rsidRDefault="00BA2A46" w:rsidP="00231877">
      <w:pPr>
        <w:pStyle w:val="Standard"/>
        <w:ind w:left="567"/>
        <w:rPr>
          <w:sz w:val="22"/>
          <w:szCs w:val="22"/>
        </w:rPr>
      </w:pPr>
    </w:p>
    <w:p w:rsidR="00BA2A46" w:rsidRDefault="00553226" w:rsidP="00BA2A46">
      <w:pPr>
        <w:pStyle w:val="Standard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Naczelnik Wydziału Inwestycji i Rozwoju</w:t>
      </w:r>
    </w:p>
    <w:p w:rsidR="00BA2A46" w:rsidRDefault="00BA2A46" w:rsidP="00BA2A46">
      <w:pPr>
        <w:pStyle w:val="Standard"/>
        <w:ind w:left="5103"/>
        <w:jc w:val="center"/>
        <w:rPr>
          <w:sz w:val="20"/>
        </w:rPr>
      </w:pPr>
      <w:r>
        <w:rPr>
          <w:sz w:val="20"/>
        </w:rPr>
        <w:t>……………………………........…………</w:t>
      </w:r>
    </w:p>
    <w:p w:rsidR="00BA2A46" w:rsidRDefault="00BA2A46" w:rsidP="00BA2A46">
      <w:pPr>
        <w:pStyle w:val="Standard"/>
        <w:ind w:left="5103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i pieczęć Naczelnika Wydziału)</w:t>
      </w:r>
    </w:p>
    <w:p w:rsidR="00BA2A46" w:rsidRDefault="00BA2A46" w:rsidP="00BA2A46">
      <w:pPr>
        <w:pStyle w:val="Standard"/>
        <w:ind w:left="5103"/>
        <w:jc w:val="center"/>
        <w:rPr>
          <w:i/>
          <w:sz w:val="16"/>
          <w:szCs w:val="16"/>
        </w:rPr>
      </w:pPr>
    </w:p>
    <w:p w:rsidR="00BA2A46" w:rsidRDefault="00BA2A46" w:rsidP="00BA2A46">
      <w:pPr>
        <w:pStyle w:val="Standard"/>
        <w:rPr>
          <w:sz w:val="20"/>
          <w:u w:val="single"/>
          <w:lang w:eastAsia="ar-SA" w:bidi="ar-SA"/>
        </w:rPr>
      </w:pPr>
      <w:r>
        <w:rPr>
          <w:sz w:val="20"/>
          <w:u w:val="single"/>
          <w:lang w:eastAsia="ar-SA" w:bidi="ar-SA"/>
        </w:rPr>
        <w:t>Zatwierdził:</w:t>
      </w:r>
    </w:p>
    <w:p w:rsidR="00BA2A46" w:rsidRDefault="00553226" w:rsidP="00BA2A46">
      <w:pPr>
        <w:pStyle w:val="Standard"/>
        <w:rPr>
          <w:sz w:val="20"/>
          <w:szCs w:val="20"/>
          <w:lang w:eastAsia="ar-SA" w:bidi="ar-SA"/>
        </w:rPr>
      </w:pPr>
      <w:r>
        <w:rPr>
          <w:sz w:val="20"/>
          <w:szCs w:val="20"/>
          <w:lang w:eastAsia="ar-SA" w:bidi="ar-SA"/>
        </w:rPr>
        <w:t>Starosta Włocławski</w:t>
      </w:r>
      <w:bookmarkStart w:id="0" w:name="_GoBack"/>
      <w:bookmarkEnd w:id="0"/>
    </w:p>
    <w:p w:rsidR="000D62D3" w:rsidRDefault="000D62D3" w:rsidP="00BA2A46">
      <w:pPr>
        <w:pStyle w:val="Standard"/>
        <w:rPr>
          <w:sz w:val="20"/>
          <w:szCs w:val="20"/>
          <w:lang w:eastAsia="ar-SA" w:bidi="ar-SA"/>
        </w:rPr>
      </w:pPr>
    </w:p>
    <w:p w:rsidR="00BA2A46" w:rsidRDefault="00BA2A46" w:rsidP="00BA2A46">
      <w:pPr>
        <w:pStyle w:val="Standard"/>
        <w:rPr>
          <w:sz w:val="20"/>
          <w:lang w:eastAsia="ar-SA" w:bidi="ar-SA"/>
        </w:rPr>
      </w:pPr>
      <w:r>
        <w:rPr>
          <w:sz w:val="20"/>
          <w:lang w:eastAsia="ar-SA" w:bidi="ar-SA"/>
        </w:rPr>
        <w:t>...........................................</w:t>
      </w:r>
    </w:p>
    <w:p w:rsidR="00BA2A46" w:rsidRDefault="00BA2A46" w:rsidP="00BA2A46">
      <w:pPr>
        <w:pStyle w:val="Standard"/>
        <w:rPr>
          <w:i/>
          <w:sz w:val="16"/>
          <w:szCs w:val="16"/>
          <w:lang w:eastAsia="ar-SA" w:bidi="ar-SA"/>
        </w:rPr>
      </w:pPr>
      <w:r>
        <w:rPr>
          <w:i/>
          <w:sz w:val="16"/>
          <w:szCs w:val="16"/>
          <w:lang w:eastAsia="ar-SA" w:bidi="ar-SA"/>
        </w:rPr>
        <w:t xml:space="preserve">      (podpis i pieczątka)</w:t>
      </w:r>
    </w:p>
    <w:p w:rsidR="00BA2A46" w:rsidRDefault="00BA2A46" w:rsidP="00BA2A46">
      <w:pPr>
        <w:pStyle w:val="Standard"/>
        <w:rPr>
          <w:sz w:val="20"/>
          <w:lang w:eastAsia="ar-SA" w:bidi="ar-SA"/>
        </w:rPr>
      </w:pPr>
      <w:r>
        <w:rPr>
          <w:sz w:val="20"/>
          <w:lang w:eastAsia="ar-SA" w:bidi="ar-SA"/>
        </w:rPr>
        <w:t>Włocławek, 2016-</w:t>
      </w:r>
      <w:r w:rsidR="00741085">
        <w:rPr>
          <w:sz w:val="20"/>
          <w:lang w:eastAsia="ar-SA" w:bidi="ar-SA"/>
        </w:rPr>
        <w:t>05-06</w:t>
      </w:r>
    </w:p>
    <w:p w:rsidR="00BA2A46" w:rsidRDefault="00BA2A46" w:rsidP="00BA2A46">
      <w:pPr>
        <w:pStyle w:val="Standard"/>
      </w:pPr>
      <w:r>
        <w:rPr>
          <w:sz w:val="20"/>
          <w:szCs w:val="20"/>
          <w:lang w:eastAsia="ar-SA" w:bidi="ar-SA"/>
        </w:rPr>
        <w:t xml:space="preserve">    </w:t>
      </w:r>
      <w:r>
        <w:rPr>
          <w:i/>
          <w:sz w:val="16"/>
          <w:szCs w:val="16"/>
          <w:lang w:eastAsia="ar-SA" w:bidi="ar-SA"/>
        </w:rPr>
        <w:t>(miejscowość, data)</w:t>
      </w:r>
    </w:p>
    <w:p w:rsidR="00631611" w:rsidRDefault="00631611"/>
    <w:sectPr w:rsidR="00631611">
      <w:footerReference w:type="default" r:id="rId9"/>
      <w:pgSz w:w="11906" w:h="16838"/>
      <w:pgMar w:top="1134" w:right="1134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5B" w:rsidRDefault="00FD135B" w:rsidP="00A01D09">
      <w:pPr>
        <w:spacing w:after="0" w:line="240" w:lineRule="auto"/>
      </w:pPr>
      <w:r>
        <w:separator/>
      </w:r>
    </w:p>
  </w:endnote>
  <w:endnote w:type="continuationSeparator" w:id="0">
    <w:p w:rsidR="00FD135B" w:rsidRDefault="00FD135B" w:rsidP="00A0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furtGothic,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673333"/>
      <w:docPartObj>
        <w:docPartGallery w:val="Page Numbers (Bottom of Page)"/>
        <w:docPartUnique/>
      </w:docPartObj>
    </w:sdtPr>
    <w:sdtEndPr/>
    <w:sdtContent>
      <w:p w:rsidR="004D2EE1" w:rsidRDefault="004D2E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226">
          <w:rPr>
            <w:noProof/>
          </w:rPr>
          <w:t>8</w:t>
        </w:r>
        <w:r>
          <w:fldChar w:fldCharType="end"/>
        </w:r>
      </w:p>
    </w:sdtContent>
  </w:sdt>
  <w:p w:rsidR="004D2EE1" w:rsidRDefault="004D2E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5B" w:rsidRDefault="00FD135B" w:rsidP="00A01D09">
      <w:pPr>
        <w:spacing w:after="0" w:line="240" w:lineRule="auto"/>
      </w:pPr>
      <w:r>
        <w:separator/>
      </w:r>
    </w:p>
  </w:footnote>
  <w:footnote w:type="continuationSeparator" w:id="0">
    <w:p w:rsidR="00FD135B" w:rsidRDefault="00FD135B" w:rsidP="00A01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">
    <w:nsid w:val="1B60646C"/>
    <w:multiLevelType w:val="multilevel"/>
    <w:tmpl w:val="969A39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A0B87"/>
    <w:multiLevelType w:val="multilevel"/>
    <w:tmpl w:val="BE2876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955F22"/>
    <w:multiLevelType w:val="multilevel"/>
    <w:tmpl w:val="B02C2AF2"/>
    <w:styleLink w:val="WWNum4"/>
    <w:lvl w:ilvl="0">
      <w:start w:val="1"/>
      <w:numFmt w:val="upperRoman"/>
      <w:lvlText w:val="%1.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690D6725"/>
    <w:multiLevelType w:val="multilevel"/>
    <w:tmpl w:val="933031DA"/>
    <w:styleLink w:val="WWNum1"/>
    <w:lvl w:ilvl="0">
      <w:start w:val="1"/>
      <w:numFmt w:val="upperRoman"/>
      <w:lvlText w:val="%1.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69E96944"/>
    <w:multiLevelType w:val="multilevel"/>
    <w:tmpl w:val="5CB026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2B"/>
    <w:rsid w:val="00032144"/>
    <w:rsid w:val="000D064A"/>
    <w:rsid w:val="000D62D3"/>
    <w:rsid w:val="00222D80"/>
    <w:rsid w:val="00231877"/>
    <w:rsid w:val="002D2FEA"/>
    <w:rsid w:val="002E0E96"/>
    <w:rsid w:val="003A5804"/>
    <w:rsid w:val="003E1129"/>
    <w:rsid w:val="004D2EE1"/>
    <w:rsid w:val="004F4E31"/>
    <w:rsid w:val="00553226"/>
    <w:rsid w:val="00604467"/>
    <w:rsid w:val="00631611"/>
    <w:rsid w:val="00695098"/>
    <w:rsid w:val="00741085"/>
    <w:rsid w:val="008146B7"/>
    <w:rsid w:val="00895608"/>
    <w:rsid w:val="008D5FC7"/>
    <w:rsid w:val="008F030E"/>
    <w:rsid w:val="00A01D09"/>
    <w:rsid w:val="00AB24AC"/>
    <w:rsid w:val="00B26893"/>
    <w:rsid w:val="00BA2A46"/>
    <w:rsid w:val="00E21F10"/>
    <w:rsid w:val="00E95FF0"/>
    <w:rsid w:val="00EB17D3"/>
    <w:rsid w:val="00F535D3"/>
    <w:rsid w:val="00FD135B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A4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2A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2A46"/>
    <w:pPr>
      <w:jc w:val="center"/>
    </w:pPr>
    <w:rPr>
      <w:szCs w:val="20"/>
    </w:rPr>
  </w:style>
  <w:style w:type="paragraph" w:customStyle="1" w:styleId="glowny">
    <w:name w:val="glowny"/>
    <w:basedOn w:val="Stopka"/>
    <w:rsid w:val="00BA2A46"/>
    <w:pPr>
      <w:widowControl/>
      <w:suppressLineNumbers/>
      <w:tabs>
        <w:tab w:val="clear" w:pos="4536"/>
        <w:tab w:val="clear" w:pos="9072"/>
      </w:tabs>
      <w:spacing w:line="258" w:lineRule="atLeast"/>
      <w:jc w:val="both"/>
    </w:pPr>
    <w:rPr>
      <w:rFonts w:ascii="FrankfurtGothic," w:eastAsia="Times New Roman" w:hAnsi="FrankfurtGothic," w:cs="FrankfurtGothic,"/>
      <w:color w:val="000000"/>
      <w:sz w:val="19"/>
      <w:szCs w:val="20"/>
      <w:lang w:bidi="ar-SA"/>
    </w:rPr>
  </w:style>
  <w:style w:type="paragraph" w:customStyle="1" w:styleId="tekst">
    <w:name w:val="tekst"/>
    <w:basedOn w:val="Standard"/>
    <w:rsid w:val="00BA2A46"/>
    <w:pPr>
      <w:suppressLineNumbers/>
      <w:spacing w:before="60" w:after="60"/>
      <w:jc w:val="both"/>
    </w:pPr>
    <w:rPr>
      <w:szCs w:val="20"/>
    </w:rPr>
  </w:style>
  <w:style w:type="paragraph" w:customStyle="1" w:styleId="Standarduser">
    <w:name w:val="Standard (user)"/>
    <w:rsid w:val="00BA2A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BA2A46"/>
    <w:pPr>
      <w:ind w:firstLine="540"/>
      <w:jc w:val="both"/>
    </w:pPr>
  </w:style>
  <w:style w:type="character" w:customStyle="1" w:styleId="StrongEmphasis">
    <w:name w:val="Strong Emphasis"/>
    <w:rsid w:val="00BA2A46"/>
    <w:rPr>
      <w:b/>
      <w:bCs/>
    </w:rPr>
  </w:style>
  <w:style w:type="character" w:customStyle="1" w:styleId="Internetlink">
    <w:name w:val="Internet link"/>
    <w:rsid w:val="00BA2A46"/>
    <w:rPr>
      <w:color w:val="0000FF"/>
      <w:u w:val="single"/>
    </w:rPr>
  </w:style>
  <w:style w:type="numbering" w:customStyle="1" w:styleId="WWNum1">
    <w:name w:val="WWNum1"/>
    <w:basedOn w:val="Bezlisty"/>
    <w:rsid w:val="00BA2A46"/>
    <w:pPr>
      <w:numPr>
        <w:numId w:val="1"/>
      </w:numPr>
    </w:pPr>
  </w:style>
  <w:style w:type="numbering" w:customStyle="1" w:styleId="WWNum4">
    <w:name w:val="WWNum4"/>
    <w:basedOn w:val="Bezlisty"/>
    <w:rsid w:val="00BA2A46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BA2A46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A2A4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01D09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01D0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4F4E3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A4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2A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2A46"/>
    <w:pPr>
      <w:jc w:val="center"/>
    </w:pPr>
    <w:rPr>
      <w:szCs w:val="20"/>
    </w:rPr>
  </w:style>
  <w:style w:type="paragraph" w:customStyle="1" w:styleId="glowny">
    <w:name w:val="glowny"/>
    <w:basedOn w:val="Stopka"/>
    <w:rsid w:val="00BA2A46"/>
    <w:pPr>
      <w:widowControl/>
      <w:suppressLineNumbers/>
      <w:tabs>
        <w:tab w:val="clear" w:pos="4536"/>
        <w:tab w:val="clear" w:pos="9072"/>
      </w:tabs>
      <w:spacing w:line="258" w:lineRule="atLeast"/>
      <w:jc w:val="both"/>
    </w:pPr>
    <w:rPr>
      <w:rFonts w:ascii="FrankfurtGothic," w:eastAsia="Times New Roman" w:hAnsi="FrankfurtGothic," w:cs="FrankfurtGothic,"/>
      <w:color w:val="000000"/>
      <w:sz w:val="19"/>
      <w:szCs w:val="20"/>
      <w:lang w:bidi="ar-SA"/>
    </w:rPr>
  </w:style>
  <w:style w:type="paragraph" w:customStyle="1" w:styleId="tekst">
    <w:name w:val="tekst"/>
    <w:basedOn w:val="Standard"/>
    <w:rsid w:val="00BA2A46"/>
    <w:pPr>
      <w:suppressLineNumbers/>
      <w:spacing w:before="60" w:after="60"/>
      <w:jc w:val="both"/>
    </w:pPr>
    <w:rPr>
      <w:szCs w:val="20"/>
    </w:rPr>
  </w:style>
  <w:style w:type="paragraph" w:customStyle="1" w:styleId="Standarduser">
    <w:name w:val="Standard (user)"/>
    <w:rsid w:val="00BA2A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BA2A46"/>
    <w:pPr>
      <w:ind w:firstLine="540"/>
      <w:jc w:val="both"/>
    </w:pPr>
  </w:style>
  <w:style w:type="character" w:customStyle="1" w:styleId="StrongEmphasis">
    <w:name w:val="Strong Emphasis"/>
    <w:rsid w:val="00BA2A46"/>
    <w:rPr>
      <w:b/>
      <w:bCs/>
    </w:rPr>
  </w:style>
  <w:style w:type="character" w:customStyle="1" w:styleId="Internetlink">
    <w:name w:val="Internet link"/>
    <w:rsid w:val="00BA2A46"/>
    <w:rPr>
      <w:color w:val="0000FF"/>
      <w:u w:val="single"/>
    </w:rPr>
  </w:style>
  <w:style w:type="numbering" w:customStyle="1" w:styleId="WWNum1">
    <w:name w:val="WWNum1"/>
    <w:basedOn w:val="Bezlisty"/>
    <w:rsid w:val="00BA2A46"/>
    <w:pPr>
      <w:numPr>
        <w:numId w:val="1"/>
      </w:numPr>
    </w:pPr>
  </w:style>
  <w:style w:type="numbering" w:customStyle="1" w:styleId="WWNum4">
    <w:name w:val="WWNum4"/>
    <w:basedOn w:val="Bezlisty"/>
    <w:rsid w:val="00BA2A46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BA2A46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A2A4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01D09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01D0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4F4E3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.wloclawski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2405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Sierakowska</dc:creator>
  <cp:keywords/>
  <dc:description/>
  <cp:lastModifiedBy>A. Sierakowska</cp:lastModifiedBy>
  <cp:revision>16</cp:revision>
  <cp:lastPrinted>2016-05-06T11:02:00Z</cp:lastPrinted>
  <dcterms:created xsi:type="dcterms:W3CDTF">2016-05-06T06:48:00Z</dcterms:created>
  <dcterms:modified xsi:type="dcterms:W3CDTF">2016-05-06T12:14:00Z</dcterms:modified>
</cp:coreProperties>
</file>