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C6" w:rsidRDefault="00220BC6" w:rsidP="00220BC6">
      <w:pPr>
        <w:pStyle w:val="Zawartotabeli"/>
        <w:rPr>
          <w:b/>
        </w:rPr>
      </w:pPr>
      <w:r>
        <w:rPr>
          <w:b/>
        </w:rPr>
        <w:t>BROI.0012.4.</w:t>
      </w:r>
      <w:r w:rsidR="00423EC1">
        <w:rPr>
          <w:b/>
        </w:rPr>
        <w:t>4</w:t>
      </w:r>
      <w:r>
        <w:rPr>
          <w:b/>
        </w:rPr>
        <w:t>.2015</w:t>
      </w:r>
    </w:p>
    <w:p w:rsidR="00220BC6" w:rsidRDefault="00220BC6" w:rsidP="00220BC6">
      <w:pPr>
        <w:pStyle w:val="Zawartotabeli"/>
        <w:jc w:val="center"/>
        <w:rPr>
          <w:b/>
        </w:rPr>
      </w:pPr>
    </w:p>
    <w:p w:rsidR="00220BC6" w:rsidRDefault="00220BC6" w:rsidP="00220BC6">
      <w:pPr>
        <w:pStyle w:val="Zawartotabeli"/>
        <w:jc w:val="center"/>
        <w:rPr>
          <w:b/>
        </w:rPr>
      </w:pPr>
      <w:r>
        <w:rPr>
          <w:b/>
        </w:rPr>
        <w:t xml:space="preserve">Protokół nr </w:t>
      </w:r>
      <w:r w:rsidR="00423EC1">
        <w:rPr>
          <w:b/>
        </w:rPr>
        <w:t>4</w:t>
      </w:r>
      <w:r>
        <w:rPr>
          <w:b/>
        </w:rPr>
        <w:t>/15</w:t>
      </w:r>
    </w:p>
    <w:p w:rsidR="00220BC6" w:rsidRDefault="00220BC6" w:rsidP="00220BC6">
      <w:pPr>
        <w:pStyle w:val="Zawartotabeli"/>
        <w:jc w:val="center"/>
        <w:rPr>
          <w:b/>
        </w:rPr>
      </w:pPr>
      <w:r>
        <w:rPr>
          <w:b/>
        </w:rPr>
        <w:t xml:space="preserve">z posiedzenia Komisji Infrastruktury i Rozwoju </w:t>
      </w:r>
    </w:p>
    <w:p w:rsidR="00220BC6" w:rsidRDefault="00220BC6" w:rsidP="00220BC6">
      <w:pPr>
        <w:pStyle w:val="Zawartotabeli"/>
        <w:jc w:val="center"/>
        <w:rPr>
          <w:b/>
        </w:rPr>
      </w:pPr>
      <w:r>
        <w:rPr>
          <w:b/>
        </w:rPr>
        <w:t xml:space="preserve">z dnia </w:t>
      </w:r>
      <w:r w:rsidR="00423EC1">
        <w:rPr>
          <w:b/>
        </w:rPr>
        <w:t>20 sierpnia</w:t>
      </w:r>
      <w:r>
        <w:rPr>
          <w:b/>
        </w:rPr>
        <w:t xml:space="preserve"> 2015 roku</w:t>
      </w:r>
    </w:p>
    <w:p w:rsidR="00220BC6" w:rsidRDefault="00220BC6" w:rsidP="00220BC6">
      <w:pPr>
        <w:pStyle w:val="Zawartotabeli"/>
        <w:jc w:val="center"/>
        <w:rPr>
          <w:b/>
        </w:rPr>
      </w:pPr>
    </w:p>
    <w:p w:rsidR="00220BC6" w:rsidRDefault="00220BC6" w:rsidP="00220BC6">
      <w:pPr>
        <w:pStyle w:val="Zawartotabeli"/>
        <w:rPr>
          <w:b/>
          <w:bCs/>
        </w:rPr>
      </w:pPr>
      <w:r>
        <w:rPr>
          <w:b/>
          <w:bCs/>
        </w:rPr>
        <w:t>1) Otwarcie obrad Komisji.</w:t>
      </w:r>
    </w:p>
    <w:p w:rsidR="00220BC6" w:rsidRDefault="00220BC6" w:rsidP="00220BC6">
      <w:pPr>
        <w:pStyle w:val="Zawartotabeli"/>
        <w:jc w:val="both"/>
      </w:pPr>
    </w:p>
    <w:p w:rsidR="00220BC6" w:rsidRDefault="00220BC6" w:rsidP="00220BC6">
      <w:pPr>
        <w:pStyle w:val="Zawartotabeli"/>
        <w:jc w:val="both"/>
      </w:pPr>
      <w:r>
        <w:rPr>
          <w:b/>
        </w:rPr>
        <w:t xml:space="preserve">Pan Jerzy </w:t>
      </w:r>
      <w:proofErr w:type="spellStart"/>
      <w:r>
        <w:rPr>
          <w:b/>
        </w:rPr>
        <w:t>Donajczyk</w:t>
      </w:r>
      <w:proofErr w:type="spellEnd"/>
      <w:r>
        <w:rPr>
          <w:b/>
        </w:rPr>
        <w:t xml:space="preserve"> Przewodniczący Komisji Infrastruktury i Rozwoju </w:t>
      </w:r>
      <w:r>
        <w:t xml:space="preserve">dnia </w:t>
      </w:r>
      <w:r w:rsidR="00423EC1">
        <w:t>20 sierpnia</w:t>
      </w:r>
      <w:r>
        <w:t xml:space="preserve"> 2015 roku o godzinie 1</w:t>
      </w:r>
      <w:r w:rsidR="00E8545D">
        <w:t>3</w:t>
      </w:r>
      <w:r w:rsidR="00E8545D">
        <w:rPr>
          <w:vertAlign w:val="superscript"/>
        </w:rPr>
        <w:t>10</w:t>
      </w:r>
      <w:r>
        <w:rPr>
          <w:vertAlign w:val="superscript"/>
        </w:rPr>
        <w:t xml:space="preserve"> </w:t>
      </w:r>
      <w:r>
        <w:t>otworzył obrady Komisji  Infrastruktury i Rozwoju. Powitał członków Komisji oraz zaproszonych gości w osobach</w:t>
      </w:r>
      <w:r w:rsidR="002943C0">
        <w:t>:</w:t>
      </w:r>
      <w:r>
        <w:t xml:space="preserve"> </w:t>
      </w:r>
      <w:r w:rsidR="006B6F6A">
        <w:t xml:space="preserve">Pani Igi </w:t>
      </w:r>
      <w:proofErr w:type="spellStart"/>
      <w:r w:rsidR="006B6F6A">
        <w:t>Przystałowskiej</w:t>
      </w:r>
      <w:proofErr w:type="spellEnd"/>
      <w:r w:rsidR="006B6F6A">
        <w:t xml:space="preserve"> – Skarbnika Powiatu, </w:t>
      </w:r>
      <w:r w:rsidR="00E8545D">
        <w:t xml:space="preserve">Pana Jacka </w:t>
      </w:r>
      <w:proofErr w:type="spellStart"/>
      <w:r w:rsidR="00E8545D">
        <w:t>Czynszaka</w:t>
      </w:r>
      <w:proofErr w:type="spellEnd"/>
      <w:r>
        <w:t xml:space="preserve"> </w:t>
      </w:r>
      <w:r w:rsidR="00E8545D">
        <w:t>–</w:t>
      </w:r>
      <w:r w:rsidR="002943C0">
        <w:t xml:space="preserve"> </w:t>
      </w:r>
      <w:r w:rsidR="00E8545D">
        <w:t>Kierownika Działu technicznego</w:t>
      </w:r>
      <w:r>
        <w:t xml:space="preserve"> Powiatowego Zarządu Dróg we Włocławku z/s w Jarantowicach</w:t>
      </w:r>
      <w:r w:rsidR="006B6F6A">
        <w:t xml:space="preserve">, </w:t>
      </w:r>
      <w:r w:rsidR="00E8545D">
        <w:t>Panią Krystynę Ewę Sikorską – Naczelnika Wydziału Komunikacji, Pana Piotra Chrzanowskiego</w:t>
      </w:r>
      <w:r w:rsidR="006B6F6A">
        <w:t xml:space="preserve"> – </w:t>
      </w:r>
      <w:r w:rsidR="00E8545D">
        <w:t>Głównego Specjalistę w</w:t>
      </w:r>
      <w:r w:rsidR="006B6F6A">
        <w:t xml:space="preserve"> Wydzia</w:t>
      </w:r>
      <w:r w:rsidR="00E8545D">
        <w:t>le</w:t>
      </w:r>
      <w:r w:rsidR="006B6F6A">
        <w:t xml:space="preserve"> Inwestycji i Rozwoju.</w:t>
      </w:r>
    </w:p>
    <w:p w:rsidR="00220BC6" w:rsidRDefault="00220BC6" w:rsidP="00220BC6">
      <w:pPr>
        <w:pStyle w:val="Zawartotabeli"/>
        <w:jc w:val="both"/>
      </w:pPr>
      <w:r>
        <w:t xml:space="preserve">Lista zaproszonych osób stanowi załącznik nr 1 do niniejszego protokołu. </w:t>
      </w:r>
    </w:p>
    <w:p w:rsidR="00220BC6" w:rsidRDefault="00220BC6" w:rsidP="00220BC6">
      <w:pPr>
        <w:pStyle w:val="Zawartotabeli"/>
        <w:jc w:val="both"/>
      </w:pPr>
    </w:p>
    <w:p w:rsidR="00220BC6" w:rsidRDefault="00220BC6" w:rsidP="00220BC6">
      <w:pPr>
        <w:pStyle w:val="Zawartotabeli"/>
        <w:rPr>
          <w:b/>
          <w:bCs/>
        </w:rPr>
      </w:pPr>
      <w:r>
        <w:rPr>
          <w:b/>
          <w:bCs/>
        </w:rPr>
        <w:t xml:space="preserve">2) Stwierdzenie quorum. </w:t>
      </w:r>
    </w:p>
    <w:p w:rsidR="00220BC6" w:rsidRDefault="00220BC6" w:rsidP="00220BC6">
      <w:pPr>
        <w:pStyle w:val="Zawartotabeli"/>
        <w:rPr>
          <w:b/>
          <w:bCs/>
          <w:sz w:val="26"/>
          <w:szCs w:val="26"/>
        </w:rPr>
      </w:pPr>
    </w:p>
    <w:p w:rsidR="00220BC6" w:rsidRDefault="00220BC6" w:rsidP="00220BC6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na podstawie listy obecności stwierdził, że w obradach uczestniczy </w:t>
      </w:r>
      <w:r w:rsidR="004A3367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osób, co wobec ustawowego składu Komisji, liczącego 6  osób stanowi wymagane quorum.</w:t>
      </w:r>
    </w:p>
    <w:p w:rsidR="00220BC6" w:rsidRDefault="00220BC6" w:rsidP="00220BC6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220BC6" w:rsidRDefault="00220BC6" w:rsidP="00220BC6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220BC6" w:rsidRDefault="00220BC6" w:rsidP="00220BC6">
      <w:pPr>
        <w:pStyle w:val="Zawartotabeli"/>
        <w:jc w:val="both"/>
        <w:rPr>
          <w:b/>
          <w:bCs/>
        </w:rPr>
      </w:pPr>
      <w:r>
        <w:rPr>
          <w:b/>
          <w:bCs/>
        </w:rPr>
        <w:t xml:space="preserve">3) Przyjęcie porządku obrad. </w:t>
      </w:r>
    </w:p>
    <w:p w:rsidR="00220BC6" w:rsidRDefault="00220BC6" w:rsidP="00220BC6">
      <w:pPr>
        <w:jc w:val="both"/>
      </w:pPr>
    </w:p>
    <w:p w:rsidR="00220BC6" w:rsidRDefault="00220BC6" w:rsidP="00220BC6">
      <w:pPr>
        <w:jc w:val="both"/>
      </w:pPr>
      <w:r>
        <w:rPr>
          <w:b/>
        </w:rPr>
        <w:t>Przewodniczący Komisji</w:t>
      </w:r>
      <w:r>
        <w:t xml:space="preserve"> poinformował radnych, iż wraz zawiadomieniem o posiedzeniu Komisji otrzymali porządek obrad w brzmieniu:</w:t>
      </w:r>
    </w:p>
    <w:p w:rsidR="004A3367" w:rsidRPr="00710A4D" w:rsidRDefault="004A3367" w:rsidP="004A3367">
      <w:pPr>
        <w:jc w:val="both"/>
        <w:rPr>
          <w:i/>
          <w:u w:val="single"/>
        </w:rPr>
      </w:pPr>
      <w:r w:rsidRPr="00710A4D">
        <w:rPr>
          <w:i/>
          <w:u w:val="single"/>
        </w:rPr>
        <w:t>Porządek obrad: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>Otwarcie obrad Komisji.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 xml:space="preserve">Stwierdzenie quorum. 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>Przyjęcie porządku obrad.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 xml:space="preserve">Przyjęcie protokołu nr 3/15 z posiedzenia Komisji Infrastruktury i Rozwoju z dnia 25 maja 2015 r. 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>Sprawozdanie z realizacji zimowego utrzymania dróg powiatowych w sezonie 2014/2015.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>Informacja Zarządu Powiatu nt. zbiorowego transportu drogowego.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</w:pPr>
      <w:r w:rsidRPr="00710A4D">
        <w:t>Analiza projektu uchwały Rady Powiatu we Włocławku w sprawie wyrażenia zgody na realizację zadania pn.: „Przebudowa drogi powiatowej nr 2910C Nowa Wieś - Smólsk - Kruszyn od km 0+005 do km 1+004 – etap I” w roku 2016.  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> Sprawy różne.</w:t>
      </w:r>
    </w:p>
    <w:p w:rsidR="004A3367" w:rsidRPr="00710A4D" w:rsidRDefault="004A3367" w:rsidP="004A3367">
      <w:pPr>
        <w:widowControl/>
        <w:numPr>
          <w:ilvl w:val="0"/>
          <w:numId w:val="2"/>
        </w:numPr>
        <w:suppressAutoHyphens w:val="0"/>
        <w:jc w:val="both"/>
      </w:pPr>
      <w:r w:rsidRPr="00710A4D">
        <w:t>Zakończenie obrad Komisji.</w:t>
      </w:r>
    </w:p>
    <w:p w:rsidR="000E3849" w:rsidRDefault="000E3849" w:rsidP="00AC612C">
      <w:pPr>
        <w:widowControl/>
        <w:suppressAutoHyphens w:val="0"/>
        <w:jc w:val="both"/>
      </w:pPr>
    </w:p>
    <w:p w:rsidR="00220BC6" w:rsidRDefault="004A3367" w:rsidP="00220BC6">
      <w:pPr>
        <w:jc w:val="both"/>
      </w:pPr>
      <w:r>
        <w:t xml:space="preserve">Następnie zapytał radnych, czy mają uwagi, propozycje do przedłożonego porządku obrad?  Radni nie wnieśli uwag, propozycji zmian. Przewodniczący Komisji zapytał radnych, kto jest za przyjęciem porządku obrad i </w:t>
      </w:r>
      <w:r w:rsidR="00220BC6">
        <w:t>przeprowadził procedurę głosowania.</w:t>
      </w:r>
    </w:p>
    <w:p w:rsidR="00220BC6" w:rsidRDefault="00220BC6" w:rsidP="00220BC6">
      <w:pPr>
        <w:jc w:val="both"/>
      </w:pPr>
      <w:r>
        <w:t>Wyniki głosowania:</w:t>
      </w:r>
    </w:p>
    <w:p w:rsidR="00220BC6" w:rsidRDefault="00220BC6" w:rsidP="00220BC6">
      <w:pPr>
        <w:jc w:val="both"/>
      </w:pPr>
      <w:r>
        <w:t xml:space="preserve">za – </w:t>
      </w:r>
      <w:r w:rsidR="003F27C9">
        <w:t>5</w:t>
      </w:r>
      <w:r>
        <w:t xml:space="preserve"> </w:t>
      </w:r>
    </w:p>
    <w:p w:rsidR="00220BC6" w:rsidRDefault="00220BC6" w:rsidP="00220BC6">
      <w:pPr>
        <w:jc w:val="both"/>
      </w:pPr>
      <w:r>
        <w:t xml:space="preserve">przeciwko – 0 </w:t>
      </w:r>
    </w:p>
    <w:p w:rsidR="00220BC6" w:rsidRDefault="00220BC6" w:rsidP="00220BC6">
      <w:pPr>
        <w:jc w:val="both"/>
      </w:pPr>
      <w:r>
        <w:t xml:space="preserve">wstrzymało się – </w:t>
      </w:r>
      <w:r w:rsidR="004A3367">
        <w:t>0</w:t>
      </w:r>
    </w:p>
    <w:p w:rsidR="00220BC6" w:rsidRDefault="00220BC6" w:rsidP="00220BC6">
      <w:pPr>
        <w:jc w:val="both"/>
      </w:pPr>
      <w:r>
        <w:t xml:space="preserve">Na podstawie przeprowadzanego głosowania Przewodniczący Komisji stwierdził, że porządek obrad został przyjęty. </w:t>
      </w:r>
    </w:p>
    <w:p w:rsidR="00220BC6" w:rsidRDefault="00220BC6" w:rsidP="00220BC6">
      <w:pPr>
        <w:jc w:val="both"/>
      </w:pPr>
      <w:r>
        <w:lastRenderedPageBreak/>
        <w:t xml:space="preserve">Porządek obrad stanowi załącznik nr 3 do niniejszego protokołu. </w:t>
      </w:r>
    </w:p>
    <w:p w:rsidR="00220BC6" w:rsidRDefault="00220BC6" w:rsidP="00220BC6">
      <w:pPr>
        <w:jc w:val="both"/>
      </w:pPr>
    </w:p>
    <w:p w:rsidR="005B5D19" w:rsidRPr="005B5D19" w:rsidRDefault="0043352D" w:rsidP="005B5D19">
      <w:pPr>
        <w:widowControl/>
        <w:suppressAutoHyphens w:val="0"/>
        <w:ind w:left="180"/>
        <w:jc w:val="both"/>
        <w:rPr>
          <w:b/>
        </w:rPr>
      </w:pPr>
      <w:r w:rsidRPr="005B5D19">
        <w:rPr>
          <w:b/>
          <w:bCs/>
        </w:rPr>
        <w:t>4) </w:t>
      </w:r>
      <w:r w:rsidR="005B5D19" w:rsidRPr="005B5D19">
        <w:rPr>
          <w:b/>
        </w:rPr>
        <w:t xml:space="preserve">Przyjęcie protokołu nr </w:t>
      </w:r>
      <w:r w:rsidR="00156B0F">
        <w:rPr>
          <w:b/>
        </w:rPr>
        <w:t>3</w:t>
      </w:r>
      <w:r w:rsidR="005B5D19" w:rsidRPr="005B5D19">
        <w:rPr>
          <w:b/>
        </w:rPr>
        <w:t xml:space="preserve">/15 z posiedzenia Komisji Infrastruktury i Rozwoju z dnia </w:t>
      </w:r>
      <w:r w:rsidR="00156B0F">
        <w:rPr>
          <w:b/>
        </w:rPr>
        <w:t>25 maja</w:t>
      </w:r>
      <w:r w:rsidR="005B5D19" w:rsidRPr="005B5D19">
        <w:rPr>
          <w:b/>
        </w:rPr>
        <w:t xml:space="preserve">  2015 r. </w:t>
      </w:r>
    </w:p>
    <w:p w:rsidR="00D00556" w:rsidRDefault="00D00556" w:rsidP="005B5D19">
      <w:pPr>
        <w:pStyle w:val="Zawartotabeli"/>
        <w:ind w:left="180"/>
        <w:rPr>
          <w:rFonts w:eastAsia="Times New Roman"/>
          <w:b/>
          <w:bCs/>
        </w:rPr>
      </w:pPr>
    </w:p>
    <w:p w:rsidR="00156B0F" w:rsidRDefault="0043352D" w:rsidP="00156B0F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 w:rsidR="0017410C">
        <w:rPr>
          <w:rFonts w:eastAsia="Times New Roman"/>
        </w:rPr>
        <w:t xml:space="preserve">powiedział, że </w:t>
      </w:r>
      <w:r w:rsidR="00156B0F">
        <w:rPr>
          <w:rFonts w:eastAsia="Times New Roman"/>
        </w:rPr>
        <w:t xml:space="preserve">z ostatniego posiedzenia komisji został sporządzony protokół. Protokół był wyłożony do wglądu w Biurze Rady i Ochrony Informacji oraz na pół godziny przed posiedzeniem komisji. Przewodniczący Komisji zapytał radnych czy mają uwagi do protokołu nr 3/15 z dnia 25 maja 2015 r.? </w:t>
      </w:r>
      <w:r w:rsidR="008118DC">
        <w:rPr>
          <w:rFonts w:eastAsia="Times New Roman"/>
        </w:rPr>
        <w:t xml:space="preserve">Uwag nie było. </w:t>
      </w:r>
      <w:r w:rsidR="00156B0F">
        <w:rPr>
          <w:rFonts w:eastAsia="Times New Roman"/>
        </w:rPr>
        <w:t>Następnie zapytał radnych, kto jest za przyjęciem protokołu nr 3/15 z dnia 25 maja 2015 r. i przeprowadził procedurę głosowania.</w:t>
      </w:r>
    </w:p>
    <w:p w:rsidR="00156B0F" w:rsidRDefault="00156B0F" w:rsidP="00156B0F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>Wyniki głosowania:</w:t>
      </w:r>
    </w:p>
    <w:p w:rsidR="00156B0F" w:rsidRDefault="00156B0F" w:rsidP="00156B0F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Za – 5 </w:t>
      </w:r>
    </w:p>
    <w:p w:rsidR="00156B0F" w:rsidRDefault="00156B0F" w:rsidP="00156B0F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Przeciw – 0 </w:t>
      </w:r>
    </w:p>
    <w:p w:rsidR="00156B0F" w:rsidRDefault="00156B0F" w:rsidP="00156B0F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Wstrzymało się – 0 </w:t>
      </w:r>
    </w:p>
    <w:p w:rsidR="00156B0F" w:rsidRPr="00156B0F" w:rsidRDefault="00156B0F" w:rsidP="00156B0F">
      <w:pPr>
        <w:widowControl/>
        <w:suppressAutoHyphens w:val="0"/>
        <w:jc w:val="both"/>
      </w:pPr>
      <w:r>
        <w:rPr>
          <w:rFonts w:eastAsia="Times New Roman"/>
        </w:rPr>
        <w:t>Na podstawie przeprowadzonego głosowania Przewodniczący Komisji stwierdził, że komisja przyjęła protokół nr 3/</w:t>
      </w:r>
      <w:r w:rsidRPr="00156B0F">
        <w:rPr>
          <w:rFonts w:eastAsia="Times New Roman"/>
        </w:rPr>
        <w:t xml:space="preserve">15  </w:t>
      </w:r>
      <w:r w:rsidRPr="00156B0F">
        <w:t xml:space="preserve">z posiedzenia Komisji Infrastruktury i Rozwoju z dnia 25 maja  2015 r. </w:t>
      </w:r>
    </w:p>
    <w:p w:rsidR="0017410C" w:rsidRDefault="0017410C" w:rsidP="00156B0F">
      <w:pPr>
        <w:tabs>
          <w:tab w:val="left" w:pos="0"/>
        </w:tabs>
        <w:jc w:val="both"/>
        <w:rPr>
          <w:rFonts w:eastAsia="Times New Roman"/>
        </w:rPr>
      </w:pPr>
    </w:p>
    <w:p w:rsidR="00DF66CB" w:rsidRPr="00DF66CB" w:rsidRDefault="00DF66CB" w:rsidP="00DF66CB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/>
        </w:rPr>
      </w:pPr>
      <w:r w:rsidRPr="00DF66CB">
        <w:rPr>
          <w:b/>
        </w:rPr>
        <w:t>Sprawozdanie z realizacji zimowego utrzymania dróg powiatowych w sezonie 2014/2015.</w:t>
      </w:r>
    </w:p>
    <w:p w:rsidR="00DF66CB" w:rsidRDefault="00DF66CB" w:rsidP="00DF66CB">
      <w:pPr>
        <w:widowControl/>
        <w:suppressAutoHyphens w:val="0"/>
        <w:jc w:val="both"/>
        <w:rPr>
          <w:b/>
        </w:rPr>
      </w:pPr>
    </w:p>
    <w:p w:rsidR="00DF66CB" w:rsidRDefault="00AD7F23" w:rsidP="00DF66CB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 xml:space="preserve">poprosił Pana Jacka </w:t>
      </w:r>
      <w:proofErr w:type="spellStart"/>
      <w:r>
        <w:t>Czynszaka</w:t>
      </w:r>
      <w:proofErr w:type="spellEnd"/>
      <w:r>
        <w:t xml:space="preserve"> o przedstawienie sprawozdania. </w:t>
      </w:r>
    </w:p>
    <w:p w:rsidR="00AD7F23" w:rsidRDefault="00AD7F23" w:rsidP="00DF66CB">
      <w:pPr>
        <w:widowControl/>
        <w:suppressAutoHyphens w:val="0"/>
        <w:jc w:val="both"/>
      </w:pPr>
      <w:r w:rsidRPr="00297416">
        <w:rPr>
          <w:b/>
        </w:rPr>
        <w:t xml:space="preserve">Pan Jacek </w:t>
      </w:r>
      <w:proofErr w:type="spellStart"/>
      <w:r w:rsidRPr="00297416">
        <w:rPr>
          <w:b/>
        </w:rPr>
        <w:t>Czynszak</w:t>
      </w:r>
      <w:proofErr w:type="spellEnd"/>
      <w:r w:rsidRPr="00297416">
        <w:rPr>
          <w:b/>
        </w:rPr>
        <w:t xml:space="preserve"> – Kierownik Działu Technicznego </w:t>
      </w:r>
      <w:r w:rsidR="00297416">
        <w:rPr>
          <w:b/>
        </w:rPr>
        <w:t xml:space="preserve">PZD </w:t>
      </w:r>
      <w:r w:rsidR="00297416">
        <w:t xml:space="preserve">poinformował, iż sezon zimowy 2014/2015 charakteryzował się nieregularnymi warunkami pogodowymi, choć całość zimy ogólnie przebiegała łagodnie, o czym świadczy fakt, iż w miesiącach listopadzie 2014 r. i marcu 2015 r. naliczono wykonawcom 60% płatności miesięcznej za „utrzymanie gotowości”.  </w:t>
      </w:r>
      <w:r w:rsidR="001451BC">
        <w:t xml:space="preserve">Na części powiatu obowiązki zimowego utrzymania dróg przejęły samorządy gminne.  W dniu 6.11.2014 r. pomiędzy samorządami gmin a Powiatem Włocławskim zostały podpisane porozumienia w sprawie realizacji i finansowania zadania pod nazwą: „zimowe utrzymanie dróg powiatowych oraz ulic leżących w ciągach tych dróg w sezonie zimowym 2014 – 2015”.  </w:t>
      </w:r>
      <w:r w:rsidR="00B277C2">
        <w:t xml:space="preserve">Pozostały obszar został podzielony na 7 rejonów. PZD ogłosił przetarg nieograniczony na zimowe utrzymanie dróg powiatowych Powiatu Włocławskiego. W wyniku rozstrzygniętych przetargów podpisane zostały umowy z wykonawcami.   W listopadzie i grudniu 2014 r. wydatkowano na zimowe utrzymanie dróg powiatowych łącznie kwotę </w:t>
      </w:r>
      <w:r w:rsidR="001C20F1">
        <w:t xml:space="preserve">275.179,50 zł, z czego z budżetu PZD (umowy z wykonawcami) – 170.458,40 zł oraz z dotacji przekazanych przez powiat (porozumienia z gminami) – 104.721,10 zł. W okresie od stycznia do marca 2015 r. wydatkowano na zimowe utrzymanie dróg powiatowych łącznie kwotę 518.781,04 zł, z czego z budżetu PZD – 321.356 zł oraz z dotacji przekazanych przez powiat – 197.425,04 zł. </w:t>
      </w:r>
      <w:r w:rsidR="00CC74D8">
        <w:t xml:space="preserve">Łącznie na zimowe utrzymanie dróg powiatowych </w:t>
      </w:r>
      <w:r w:rsidR="006031EB">
        <w:t xml:space="preserve">wydatkowano kwotę 793.960,54 zł. </w:t>
      </w:r>
    </w:p>
    <w:p w:rsidR="00BA6A3B" w:rsidRDefault="00EC6FBF" w:rsidP="00DF66CB">
      <w:pPr>
        <w:widowControl/>
        <w:suppressAutoHyphens w:val="0"/>
        <w:jc w:val="both"/>
      </w:pPr>
      <w:r w:rsidRPr="00EC6FBF">
        <w:rPr>
          <w:b/>
        </w:rPr>
        <w:t xml:space="preserve">Przewodniczący Komisji </w:t>
      </w:r>
      <w:r w:rsidR="00BA6A3B">
        <w:t>zapytał radnych, czy mają uwagi, pytania do przedłożonego sprawozdania? Przewodniczący stwierdził, że zima przebiegała łagodnie, ale charakteryzowała się</w:t>
      </w:r>
      <w:r w:rsidR="00531790">
        <w:t>,</w:t>
      </w:r>
      <w:r w:rsidR="00BA6A3B">
        <w:t xml:space="preserve"> mimo skąpych opadów śniegu</w:t>
      </w:r>
      <w:r w:rsidR="00531790">
        <w:t>,</w:t>
      </w:r>
      <w:r w:rsidR="00BA6A3B">
        <w:t xml:space="preserve"> stosunkowo dużą ilością dni wymagających zwalczania śliskości zimowych solą i mieszankami </w:t>
      </w:r>
      <w:proofErr w:type="spellStart"/>
      <w:r w:rsidR="00BA6A3B">
        <w:t>solno</w:t>
      </w:r>
      <w:proofErr w:type="spellEnd"/>
      <w:r w:rsidR="00BA6A3B">
        <w:t xml:space="preserve"> – piaskowymi. </w:t>
      </w:r>
      <w:r w:rsidR="009A4A70">
        <w:t xml:space="preserve">Zostały poniesione mniejsze koszty aniżeli zostały zaplanowane. </w:t>
      </w:r>
    </w:p>
    <w:p w:rsidR="00EC6FBF" w:rsidRDefault="004F11C1" w:rsidP="00DF66CB">
      <w:pPr>
        <w:widowControl/>
        <w:suppressAutoHyphens w:val="0"/>
        <w:jc w:val="both"/>
      </w:pPr>
      <w:r>
        <w:t>W związku z brakiem uwag, pytań</w:t>
      </w:r>
      <w:r w:rsidR="00BA6A3B">
        <w:t>, przewodniczący zapytał radnych, kto jest za przyjęciem sprawozdania i przeprowadził procedurę głosowania.</w:t>
      </w:r>
    </w:p>
    <w:p w:rsidR="00BA6A3B" w:rsidRDefault="00BA6A3B" w:rsidP="00DF66CB">
      <w:pPr>
        <w:widowControl/>
        <w:suppressAutoHyphens w:val="0"/>
        <w:jc w:val="both"/>
      </w:pPr>
      <w:r>
        <w:t>Wyniki głosowania:</w:t>
      </w:r>
    </w:p>
    <w:p w:rsidR="00BA6A3B" w:rsidRDefault="00BA6A3B" w:rsidP="00DF66CB">
      <w:pPr>
        <w:widowControl/>
        <w:suppressAutoHyphens w:val="0"/>
        <w:jc w:val="both"/>
      </w:pPr>
      <w:r>
        <w:t xml:space="preserve">Za – 5 </w:t>
      </w:r>
    </w:p>
    <w:p w:rsidR="00BA6A3B" w:rsidRDefault="00BA6A3B" w:rsidP="00DF66CB">
      <w:pPr>
        <w:widowControl/>
        <w:suppressAutoHyphens w:val="0"/>
        <w:jc w:val="both"/>
      </w:pPr>
      <w:r>
        <w:t xml:space="preserve">Przeciw – 0 </w:t>
      </w:r>
    </w:p>
    <w:p w:rsidR="00BA6A3B" w:rsidRDefault="00BA6A3B" w:rsidP="00DF66CB">
      <w:pPr>
        <w:widowControl/>
        <w:suppressAutoHyphens w:val="0"/>
        <w:jc w:val="both"/>
      </w:pPr>
      <w:r>
        <w:lastRenderedPageBreak/>
        <w:t xml:space="preserve">Wstrzymało się – 0 </w:t>
      </w:r>
    </w:p>
    <w:p w:rsidR="00BA6A3B" w:rsidRPr="00BA6A3B" w:rsidRDefault="00BA6A3B" w:rsidP="00BA6A3B">
      <w:pPr>
        <w:widowControl/>
        <w:suppressAutoHyphens w:val="0"/>
        <w:jc w:val="both"/>
      </w:pPr>
      <w:r>
        <w:t>Na podstawie  przeprowadzonego głosowania Przewodniczący Komisji stwierdził, że komisja  przyjęła s</w:t>
      </w:r>
      <w:r w:rsidRPr="00BA6A3B">
        <w:t>prawozdanie z realizacji zimowego utrzymania dróg powiatowych w</w:t>
      </w:r>
      <w:r>
        <w:t> </w:t>
      </w:r>
      <w:r w:rsidRPr="00BA6A3B">
        <w:t>sezonie 2014/2015.</w:t>
      </w:r>
    </w:p>
    <w:p w:rsidR="00BA6A3B" w:rsidRDefault="00BA6A3B" w:rsidP="00BA6A3B">
      <w:pPr>
        <w:widowControl/>
        <w:suppressAutoHyphens w:val="0"/>
        <w:ind w:left="180"/>
        <w:jc w:val="both"/>
      </w:pPr>
    </w:p>
    <w:p w:rsidR="00BA6A3B" w:rsidRPr="00BA6A3B" w:rsidRDefault="00BA6A3B" w:rsidP="00BA6A3B">
      <w:pPr>
        <w:widowControl/>
        <w:suppressAutoHyphens w:val="0"/>
        <w:jc w:val="both"/>
      </w:pPr>
      <w:r w:rsidRPr="00BA6A3B">
        <w:t>Sprawozdanie z realizacji zimowego utrzymania dróg powiatowych w sezonie 2014/2015</w:t>
      </w:r>
      <w:r>
        <w:t xml:space="preserve"> stanowi załącznik nr 4 do niniejszego protokołu. </w:t>
      </w:r>
    </w:p>
    <w:p w:rsidR="00297416" w:rsidRPr="00AD7F23" w:rsidRDefault="00297416" w:rsidP="00DF66CB">
      <w:pPr>
        <w:widowControl/>
        <w:suppressAutoHyphens w:val="0"/>
        <w:jc w:val="both"/>
      </w:pPr>
    </w:p>
    <w:p w:rsidR="00DF66CB" w:rsidRPr="00C66383" w:rsidRDefault="00DF66CB" w:rsidP="00C66383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/>
        </w:rPr>
      </w:pPr>
      <w:r w:rsidRPr="00C66383">
        <w:rPr>
          <w:b/>
        </w:rPr>
        <w:t>Informacja Zarządu Powiatu nt. zbiorowego transportu drogowego.</w:t>
      </w:r>
    </w:p>
    <w:p w:rsidR="00DF66CB" w:rsidRDefault="00DF66CB" w:rsidP="00DF66CB">
      <w:pPr>
        <w:pStyle w:val="Akapitzlist"/>
        <w:rPr>
          <w:b/>
        </w:rPr>
      </w:pPr>
    </w:p>
    <w:p w:rsidR="004F2FC1" w:rsidRDefault="00CC30F6" w:rsidP="00531790">
      <w:pPr>
        <w:pStyle w:val="Akapitzlist"/>
        <w:ind w:left="0"/>
        <w:jc w:val="both"/>
      </w:pPr>
      <w:r>
        <w:rPr>
          <w:b/>
        </w:rPr>
        <w:t xml:space="preserve">Przewodniczący Komisji </w:t>
      </w:r>
      <w:r w:rsidR="0097750B">
        <w:t>poprosił Naczelnika Wydziału Komunikacji o przedstawienie informacji.</w:t>
      </w:r>
    </w:p>
    <w:p w:rsidR="0097750B" w:rsidRDefault="0097750B" w:rsidP="00826D5B">
      <w:pPr>
        <w:pStyle w:val="Akapitzlist"/>
        <w:ind w:left="0"/>
        <w:jc w:val="both"/>
      </w:pPr>
      <w:r w:rsidRPr="0097750B">
        <w:rPr>
          <w:b/>
        </w:rPr>
        <w:t>Pani Krystyna Ewa Sikorska – Naczelnik Wydziału Komunikacji</w:t>
      </w:r>
      <w:r>
        <w:t xml:space="preserve"> poinformowała, iż </w:t>
      </w:r>
      <w:r w:rsidR="00826D5B">
        <w:t xml:space="preserve">informacja dotyczy transportu zbiorowego. </w:t>
      </w:r>
      <w:r w:rsidR="00C96F78">
        <w:t xml:space="preserve">Zadania pokazane w sprawozdaniu wykonuje osoba zatrudniona na stanowisku ds. wydawania, nadzoru oraz kontroli zezwoleń, zaświadczeń, licencji w transporcie drogowym.  </w:t>
      </w:r>
      <w:r w:rsidR="00C83BC7">
        <w:t>Wydaje się decyzje, zezwolenia, licencje, zaświadczenia, które dotyczą transportu drogowego, jak również zezwolenia dotyczące przejazdu pojazdów nienormatywnych. Wydział wydaje zezwolenia kategorii II i III. Nie ujęta jest kategoria I zezwoleń na przejazd pojazdów nienormatywnych</w:t>
      </w:r>
      <w:r w:rsidR="00240252">
        <w:t>, gdyż wydaje ją</w:t>
      </w:r>
      <w:r w:rsidR="00C83BC7">
        <w:t xml:space="preserve"> PZD. </w:t>
      </w:r>
      <w:r w:rsidR="00240252">
        <w:t xml:space="preserve">Koszt wydania zezwolenia na przejazd pojazdu nienormatywnego jakim jest np. kombajn (kategoria II) wynosi 100 zł.  </w:t>
      </w:r>
      <w:r w:rsidR="00AA7848">
        <w:t>Od 1 marca 2011 r. obowiązuje ustawa o publicznym transporcie zbiorowym, która reguluje wykonywanie powszechnie dostępnego regularnego przewozu osób wykonywanego w określonych odstępach czasu i określonej linii. Naczelnik poinformowała również, iż został opracowany projekt Planu Zrównoważonego Rozwoju Publicznego Transportu Zbiorowego dla Powi</w:t>
      </w:r>
      <w:r w:rsidR="00C66383">
        <w:t xml:space="preserve">atu Włocławskiego, który był przedmiotem obrad zarządu powiatu, a w kolejnym czasie będzie przedmiotem obrad rady powiatu. </w:t>
      </w:r>
    </w:p>
    <w:p w:rsidR="00C66383" w:rsidRDefault="00C66383" w:rsidP="00826D5B">
      <w:pPr>
        <w:pStyle w:val="Akapitzlist"/>
        <w:ind w:left="0"/>
        <w:jc w:val="both"/>
      </w:pPr>
      <w:r w:rsidRPr="00C66383">
        <w:rPr>
          <w:b/>
        </w:rPr>
        <w:t xml:space="preserve">Przewodniczący Komisji </w:t>
      </w:r>
      <w:r>
        <w:t>zapytał radnych, czy mają uwagi, pytania do przedłożonego materiału? Uwag nie było, dlatego Przewodniczący Komisji zapytał, kto jest za przyjęciem informacji i przeprowadził procedurę głosowania.</w:t>
      </w:r>
    </w:p>
    <w:p w:rsidR="00C66383" w:rsidRDefault="00531790" w:rsidP="00826D5B">
      <w:pPr>
        <w:pStyle w:val="Akapitzlist"/>
        <w:ind w:left="0"/>
        <w:jc w:val="both"/>
      </w:pPr>
      <w:r>
        <w:t>Wyniki gł</w:t>
      </w:r>
      <w:r w:rsidR="00C66383">
        <w:t>osowania:</w:t>
      </w:r>
    </w:p>
    <w:p w:rsidR="00C66383" w:rsidRDefault="00C66383" w:rsidP="00826D5B">
      <w:pPr>
        <w:pStyle w:val="Akapitzlist"/>
        <w:ind w:left="0"/>
        <w:jc w:val="both"/>
      </w:pPr>
      <w:r>
        <w:t xml:space="preserve">Za – 5 </w:t>
      </w:r>
    </w:p>
    <w:p w:rsidR="00C66383" w:rsidRDefault="00C66383" w:rsidP="00826D5B">
      <w:pPr>
        <w:pStyle w:val="Akapitzlist"/>
        <w:ind w:left="0"/>
        <w:jc w:val="both"/>
      </w:pPr>
      <w:r>
        <w:t xml:space="preserve">Przeciw – 0 </w:t>
      </w:r>
    </w:p>
    <w:p w:rsidR="00C66383" w:rsidRDefault="00C66383" w:rsidP="00826D5B">
      <w:pPr>
        <w:pStyle w:val="Akapitzlist"/>
        <w:ind w:left="0"/>
        <w:jc w:val="both"/>
      </w:pPr>
      <w:r>
        <w:t xml:space="preserve">Wstrzymało się – 0 </w:t>
      </w:r>
    </w:p>
    <w:p w:rsidR="00C66383" w:rsidRPr="00C66383" w:rsidRDefault="00C66383" w:rsidP="00C66383">
      <w:pPr>
        <w:widowControl/>
        <w:suppressAutoHyphens w:val="0"/>
        <w:jc w:val="both"/>
      </w:pPr>
      <w:r>
        <w:t xml:space="preserve">Na </w:t>
      </w:r>
      <w:r w:rsidRPr="00C66383">
        <w:t xml:space="preserve">podstawie przeprowadzonego głosowania Przewodniczący Komisji stwierdził, że komisja przyjęła </w:t>
      </w:r>
      <w:r>
        <w:t>Informację</w:t>
      </w:r>
      <w:r w:rsidRPr="00C66383">
        <w:t xml:space="preserve"> Zarządu Powiatu nt. zbiorowego transportu drogowego.</w:t>
      </w:r>
    </w:p>
    <w:p w:rsidR="00C66383" w:rsidRPr="00C66383" w:rsidRDefault="00C66383" w:rsidP="00C66383">
      <w:pPr>
        <w:pStyle w:val="Akapitzlist"/>
        <w:ind w:left="0"/>
        <w:jc w:val="both"/>
      </w:pPr>
    </w:p>
    <w:p w:rsidR="00C66383" w:rsidRPr="00C66383" w:rsidRDefault="00C66383" w:rsidP="00C66383">
      <w:pPr>
        <w:widowControl/>
        <w:suppressAutoHyphens w:val="0"/>
        <w:jc w:val="both"/>
      </w:pPr>
      <w:r w:rsidRPr="00C66383">
        <w:t>Informacja Zarządu Powiatu nt. zbiorowego transportu drogowego</w:t>
      </w:r>
      <w:r>
        <w:t xml:space="preserve"> stanowi załącznik nr 5 do niniejszego protokołu. </w:t>
      </w:r>
    </w:p>
    <w:p w:rsidR="00DF66CB" w:rsidRPr="00DF66CB" w:rsidRDefault="00DF66CB" w:rsidP="00DF66CB">
      <w:pPr>
        <w:widowControl/>
        <w:suppressAutoHyphens w:val="0"/>
        <w:jc w:val="both"/>
        <w:rPr>
          <w:b/>
        </w:rPr>
      </w:pPr>
    </w:p>
    <w:p w:rsidR="00DF66CB" w:rsidRPr="00C66383" w:rsidRDefault="00DF66CB" w:rsidP="00C66383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/>
        </w:rPr>
      </w:pPr>
      <w:r w:rsidRPr="00C66383">
        <w:rPr>
          <w:b/>
        </w:rPr>
        <w:t>Analiza projektu uchwały Rady Powiatu we Włocławku w sprawie wyrażenia zgody na realizację zadania pn.: „Przebudowa drogi powiatowej nr 2910C Nowa Wieś - Smólsk - Kruszyn od km 0+005 do km 1+004 – etap I” w roku 2016.  </w:t>
      </w:r>
    </w:p>
    <w:p w:rsidR="00DF66CB" w:rsidRDefault="00DF66CB" w:rsidP="00156B0F">
      <w:pPr>
        <w:tabs>
          <w:tab w:val="left" w:pos="0"/>
        </w:tabs>
        <w:jc w:val="both"/>
        <w:rPr>
          <w:rFonts w:eastAsia="Times New Roman"/>
        </w:rPr>
      </w:pPr>
    </w:p>
    <w:p w:rsidR="00C66383" w:rsidRDefault="00C66383" w:rsidP="00156B0F">
      <w:pPr>
        <w:tabs>
          <w:tab w:val="left" w:pos="0"/>
        </w:tabs>
        <w:jc w:val="both"/>
        <w:rPr>
          <w:rFonts w:eastAsia="Times New Roman"/>
        </w:rPr>
      </w:pPr>
      <w:r w:rsidRPr="00BB0CA2">
        <w:rPr>
          <w:rFonts w:eastAsia="Times New Roman"/>
          <w:b/>
        </w:rPr>
        <w:t xml:space="preserve">Przewodniczący Komisji </w:t>
      </w:r>
      <w:r>
        <w:rPr>
          <w:rFonts w:eastAsia="Times New Roman"/>
        </w:rPr>
        <w:t xml:space="preserve">poprosił Pana Piotra Chrzanowskiego o przedstawienie projektu uchwały. </w:t>
      </w:r>
    </w:p>
    <w:p w:rsidR="00476087" w:rsidRDefault="00476087" w:rsidP="00391F0C">
      <w:pPr>
        <w:widowControl/>
        <w:suppressAutoHyphens w:val="0"/>
        <w:jc w:val="both"/>
      </w:pPr>
      <w:r w:rsidRPr="00476087">
        <w:rPr>
          <w:rFonts w:eastAsia="Times New Roman"/>
          <w:b/>
        </w:rPr>
        <w:t xml:space="preserve">Pan Piotr </w:t>
      </w:r>
      <w:proofErr w:type="spellStart"/>
      <w:r w:rsidRPr="007F0D18">
        <w:rPr>
          <w:rFonts w:eastAsia="Times New Roman"/>
          <w:b/>
        </w:rPr>
        <w:t>Chrzanowki</w:t>
      </w:r>
      <w:proofErr w:type="spellEnd"/>
      <w:r w:rsidRPr="007F0D18">
        <w:rPr>
          <w:rFonts w:eastAsia="Times New Roman"/>
          <w:b/>
        </w:rPr>
        <w:t xml:space="preserve"> – Główny Specjalista</w:t>
      </w:r>
      <w:r w:rsidRPr="00476087">
        <w:rPr>
          <w:rFonts w:eastAsia="Times New Roman"/>
        </w:rPr>
        <w:t xml:space="preserve"> poinformował, iż Zarząd Powiatu przyjął projekt uchwały w sprawie </w:t>
      </w:r>
      <w:r w:rsidRPr="00476087">
        <w:t>wyrażenia zgody na realizację zadania pn.: „Przebudowa drogi powiatowej nr 2910C Nowa Wieś - Smólsk - Kruszyn od km 0+005 do km 1+004 – etap I” w</w:t>
      </w:r>
      <w:r>
        <w:t> </w:t>
      </w:r>
      <w:r w:rsidRPr="00476087">
        <w:t>roku 2016.  </w:t>
      </w:r>
      <w:r>
        <w:t xml:space="preserve">Inwestycja jest zaplanowana na rok 2016 w ramach </w:t>
      </w:r>
      <w:r w:rsidRPr="00A2401D">
        <w:t>Programu Rozwoju Obszarów Wiejskich na lata 2014 – 2020</w:t>
      </w:r>
      <w:r>
        <w:t xml:space="preserve">. </w:t>
      </w:r>
      <w:r w:rsidR="00EF7FE0">
        <w:t xml:space="preserve">Będzie złożony wniosek o dofinansowanie </w:t>
      </w:r>
      <w:r w:rsidR="00EF7FE0">
        <w:lastRenderedPageBreak/>
        <w:t xml:space="preserve">projektu. </w:t>
      </w:r>
      <w:r w:rsidR="00635D3D">
        <w:t xml:space="preserve">Do projektu uchwały jest szczegółowe uzasadnienie. W par. 4 projektu uchwały </w:t>
      </w:r>
      <w:r w:rsidR="00C90A51">
        <w:t>zgłoszona jest poprawka. Paragraf 4 otrzymałby brzmienie:</w:t>
      </w:r>
    </w:p>
    <w:p w:rsidR="00C90A51" w:rsidRDefault="00C90A51" w:rsidP="00391F0C">
      <w:pPr>
        <w:pStyle w:val="Tekstpodstawowy"/>
        <w:spacing w:after="0"/>
        <w:ind w:left="180"/>
        <w:jc w:val="both"/>
      </w:pPr>
      <w:r>
        <w:rPr>
          <w:b/>
        </w:rPr>
        <w:t>„</w:t>
      </w:r>
      <w:r w:rsidRPr="00A2401D">
        <w:rPr>
          <w:b/>
        </w:rPr>
        <w:t>§4.</w:t>
      </w:r>
      <w:r w:rsidRPr="00A2401D">
        <w:t xml:space="preserve"> </w:t>
      </w:r>
      <w:r>
        <w:t xml:space="preserve">Uchwała wchodzi w życie z dniem ……………….”. </w:t>
      </w:r>
    </w:p>
    <w:p w:rsidR="00C90A51" w:rsidRDefault="00C90A51" w:rsidP="00391F0C">
      <w:pPr>
        <w:pStyle w:val="Tekstpodstawowy"/>
        <w:spacing w:after="0"/>
        <w:jc w:val="both"/>
      </w:pPr>
      <w:r>
        <w:t>Dniem wejścia w życie uchwały jest dzień sesji Rady Powiatu we Włocławku.</w:t>
      </w:r>
    </w:p>
    <w:p w:rsidR="00391F0C" w:rsidRPr="00A2401D" w:rsidRDefault="00391F0C" w:rsidP="00391F0C">
      <w:pPr>
        <w:jc w:val="both"/>
      </w:pPr>
      <w:r w:rsidRPr="00391F0C">
        <w:rPr>
          <w:b/>
        </w:rPr>
        <w:t xml:space="preserve">Pan Jacek </w:t>
      </w:r>
      <w:proofErr w:type="spellStart"/>
      <w:r w:rsidRPr="00391F0C">
        <w:rPr>
          <w:b/>
        </w:rPr>
        <w:t>Czynszak</w:t>
      </w:r>
      <w:proofErr w:type="spellEnd"/>
      <w:r>
        <w:t xml:space="preserve"> </w:t>
      </w:r>
      <w:r w:rsidR="007F0D18" w:rsidRPr="007F0D18">
        <w:rPr>
          <w:b/>
        </w:rPr>
        <w:t>– Kierownik Działu Technicznego</w:t>
      </w:r>
      <w:r w:rsidR="007F0D18">
        <w:t xml:space="preserve"> </w:t>
      </w:r>
      <w:r>
        <w:t>poinformował, iż w</w:t>
      </w:r>
      <w:r w:rsidRPr="00A2401D">
        <w:t>e wrześniu 2014r. w odpowiedzi na konkurs wniosek o dofinansowanie przebudowy drogi powiatowej nr 2910C Nowa Wieś – Smólsk - Kruszyn od km 0+005 do km 1+004 i od km 1+342 do km 2+518 złożony został przez Powiat Włocławski do Urzędu Marszałkowskiego Województwa Kujawsko - Pomorskiego w Toruniu. Departament Wdrażania Regionalnego Programu Operacyjnego pismem z dnia 7 maja 2015 r.</w:t>
      </w:r>
      <w:r>
        <w:t xml:space="preserve"> </w:t>
      </w:r>
      <w:r w:rsidRPr="00A2401D">
        <w:t>poinformował, iż wniosek ten został skierowany do dofinansowania i</w:t>
      </w:r>
      <w:r>
        <w:t> </w:t>
      </w:r>
      <w:r w:rsidRPr="00A2401D">
        <w:t>jednocześnie znajduje się na poz. Nr 16 listy rankingowej, stanowiącej Załącznik nr 1 do uchwały Nr 18/558/15 Zarządu Województwa  Kujawsko – Pomorskiego z</w:t>
      </w:r>
      <w:r w:rsidR="007F0D18">
        <w:t> </w:t>
      </w:r>
      <w:r w:rsidRPr="00A2401D">
        <w:t xml:space="preserve">dnia 6 maja 2015 r. w sprawie przyznania dofinansowania. </w:t>
      </w:r>
      <w:r>
        <w:t>W</w:t>
      </w:r>
      <w:r w:rsidRPr="00A2401D">
        <w:t xml:space="preserve"> piśmie zawarto również informację, iż Zarząd Województwa Kujawsko – Pomorskiego</w:t>
      </w:r>
      <w:r>
        <w:t>,</w:t>
      </w:r>
      <w:r w:rsidRPr="00A2401D">
        <w:t xml:space="preserve"> zgodnie ze stanowiskiem przyjętym w dniu 15</w:t>
      </w:r>
      <w:r>
        <w:t> </w:t>
      </w:r>
      <w:r w:rsidRPr="00A2401D">
        <w:t>kwietnia 2015 r., podjął decyzję o niepodpisywaniu umów o</w:t>
      </w:r>
      <w:r w:rsidR="007F0D18">
        <w:t> </w:t>
      </w:r>
      <w:r w:rsidRPr="00A2401D">
        <w:t>dofinansowanie projektów wybranych do dofinansowania uchwałą Nr 18/558/15 Zarządu Województwa Kujawsko – Pomorskiego z dnia 6 maja 2015 r. w sprawie przyznania dofinansowania w ramach konkursu</w:t>
      </w:r>
      <w:r>
        <w:t xml:space="preserve"> </w:t>
      </w:r>
      <w:r w:rsidRPr="00A2401D">
        <w:t>Nr RPOWKP 130/I/1.1/2014. Oznacza to, iż umowy o</w:t>
      </w:r>
      <w:r w:rsidR="007F0D18">
        <w:t> </w:t>
      </w:r>
      <w:r w:rsidRPr="00A2401D">
        <w:t xml:space="preserve">dofinansowanie projektów zostaną podpisane w przypadku posiadania środków w Działaniu 1.1 i Osi Priorytetowej 1. oraz pozytywnej opinii Zarządu Województwa Kujawsko – Pomorskiego w odrębnym stanowisku po dokonaniu analizy ryzyka w zakresie zaciągania zobowiązań i konieczności ich pokrycia ze środków województwa. Ponadto 10 czerwca br. odbyło się spotkanie z przedstawicielami Urzędu Marszałkowskiego Województwa Kujawsko - Pomorskiego, na którym z powodu wyczerpania alokacji środków finansowych w ramach Działania 1.1 „Rozwój infrastruktury technicznej” schemat – Drogi lokalne, potwierdzono brak możliwości </w:t>
      </w:r>
      <w:r>
        <w:t>podpisania umowy        o dofinansowanie projektu w 2015 roku.</w:t>
      </w:r>
    </w:p>
    <w:p w:rsidR="00391F0C" w:rsidRPr="00A2401D" w:rsidRDefault="00391F0C" w:rsidP="00391F0C">
      <w:pPr>
        <w:jc w:val="both"/>
      </w:pPr>
      <w:r>
        <w:t>Z</w:t>
      </w:r>
      <w:r w:rsidRPr="00A2401D">
        <w:t>adanie związane z przebudową drogi powiatowej 2910C Nowa Wieś – Smólsk – Kruszyn planuje się podzielić na dwa etapy. Odcinek drogi od km</w:t>
      </w:r>
      <w:r w:rsidRPr="00A2401D">
        <w:rPr>
          <w:b/>
        </w:rPr>
        <w:t xml:space="preserve"> </w:t>
      </w:r>
      <w:r w:rsidRPr="00A2401D">
        <w:t>0+005 do km 1+004</w:t>
      </w:r>
      <w:r w:rsidRPr="00A2401D">
        <w:rPr>
          <w:b/>
        </w:rPr>
        <w:t xml:space="preserve"> </w:t>
      </w:r>
      <w:r w:rsidRPr="00A2401D">
        <w:t>tj. etap I zaplanowano do wykonania w roku 2016 w ramach Programu Rozwoju Obszarów Wiejskich na lata 2014 – 2020. Szacunkowa wartość tego zadania wynosi 800 000,00 zł.  Wniosek o</w:t>
      </w:r>
      <w:r w:rsidR="00C0651C">
        <w:t> </w:t>
      </w:r>
      <w:r w:rsidRPr="00A2401D">
        <w:t>dofinansowanie w wysokości 63,63 % kosztów kwalifikowanych projektu, Powiat Włocławski zamierza złożyć w roku 2015.  Natomiast odcinek od km 1+342 do km 2+518 tj. etap II planuje się zrealizować w roku 2015 ze środków własnych Powiatu Włocławskiego. Szacunkowa wartość tego zadania wynosi 581 529</w:t>
      </w:r>
      <w:r w:rsidR="00D53C45">
        <w:t xml:space="preserve"> </w:t>
      </w:r>
      <w:r w:rsidRPr="00A2401D">
        <w:t xml:space="preserve">zł. </w:t>
      </w:r>
    </w:p>
    <w:p w:rsidR="000413EB" w:rsidRDefault="00C90A51" w:rsidP="000413EB">
      <w:pPr>
        <w:pStyle w:val="Tekstpodstawowy"/>
        <w:spacing w:after="0"/>
        <w:jc w:val="both"/>
      </w:pPr>
      <w:r w:rsidRPr="00C90A51">
        <w:rPr>
          <w:b/>
        </w:rPr>
        <w:t xml:space="preserve">Radny Piotr </w:t>
      </w:r>
      <w:proofErr w:type="spellStart"/>
      <w:r w:rsidRPr="00C90A51">
        <w:rPr>
          <w:b/>
        </w:rPr>
        <w:t>Stanny</w:t>
      </w:r>
      <w:proofErr w:type="spellEnd"/>
      <w:r w:rsidRPr="00C90A51">
        <w:rPr>
          <w:b/>
        </w:rPr>
        <w:t xml:space="preserve"> </w:t>
      </w:r>
      <w:r w:rsidR="000413EB">
        <w:t>odniósł się do kwestii poruszonej przez pana Piotra Chrzanowskiego, tj. brzmienia paragrafu 4 projektu uchwały. Radny poinformował, iż w trakcie, kiedy zarząd powiatu opiniowa</w:t>
      </w:r>
      <w:r w:rsidR="007F0D18">
        <w:t>ł</w:t>
      </w:r>
      <w:r w:rsidR="000413EB">
        <w:t xml:space="preserve"> projekt uchwały, radny złożył wniosek, aby dochować zasad techniki prawodawczej i aby przedłożone brzmienie „</w:t>
      </w:r>
      <w:r w:rsidR="000413EB" w:rsidRPr="00A2401D">
        <w:rPr>
          <w:b/>
        </w:rPr>
        <w:t>§4.</w:t>
      </w:r>
      <w:r w:rsidR="000413EB" w:rsidRPr="00A2401D">
        <w:t xml:space="preserve"> Uchwała wchodzi w życie z dniem </w:t>
      </w:r>
      <w:r w:rsidR="000413EB">
        <w:t>podjęcia” zamienić na:  „</w:t>
      </w:r>
      <w:r w:rsidR="000413EB" w:rsidRPr="00A2401D">
        <w:rPr>
          <w:b/>
        </w:rPr>
        <w:t>§4.</w:t>
      </w:r>
      <w:r w:rsidR="000413EB" w:rsidRPr="00A2401D">
        <w:t xml:space="preserve"> Uchwała wchodzi w życie z dniem </w:t>
      </w:r>
      <w:r w:rsidR="000413EB">
        <w:t xml:space="preserve">……………”. </w:t>
      </w:r>
    </w:p>
    <w:p w:rsidR="00635D3D" w:rsidRPr="00476087" w:rsidRDefault="000413EB" w:rsidP="000413EB">
      <w:pPr>
        <w:pStyle w:val="Tekstpodstawowy"/>
        <w:spacing w:after="0"/>
        <w:jc w:val="both"/>
      </w:pPr>
      <w:r>
        <w:t xml:space="preserve">Zarząd Powiatu wstępnie już taki projekt uchwały głosował, ale z jakiś powodów trafił do rady powiatu projekt uchwały, który miał być poprawiony. Komisja powinna zaopiniować projekt uchwały w wersji poprawnej legislacyjnie. </w:t>
      </w:r>
    </w:p>
    <w:p w:rsidR="00BB0CA2" w:rsidRPr="00D46E7B" w:rsidRDefault="00D46E7B" w:rsidP="00476087">
      <w:pPr>
        <w:tabs>
          <w:tab w:val="left" w:pos="0"/>
        </w:tabs>
        <w:jc w:val="both"/>
        <w:rPr>
          <w:rFonts w:eastAsia="Times New Roman"/>
        </w:rPr>
      </w:pPr>
      <w:r w:rsidRPr="00D46E7B">
        <w:rPr>
          <w:rFonts w:eastAsia="Times New Roman"/>
          <w:b/>
        </w:rPr>
        <w:t xml:space="preserve">Przewodniczący Komisji </w:t>
      </w:r>
      <w:r w:rsidR="00E10944">
        <w:rPr>
          <w:rFonts w:eastAsia="Times New Roman"/>
        </w:rPr>
        <w:t xml:space="preserve">zapytał radnych, czy mają uwagi do projektu uchwały? Uwag nie było. Przewodniczący zapytał, kto jest za przejęciem projektu uchwały w brzmieniu: </w:t>
      </w:r>
    </w:p>
    <w:p w:rsidR="000300C0" w:rsidRPr="00A2401D" w:rsidRDefault="000300C0" w:rsidP="00E10944">
      <w:pPr>
        <w:pStyle w:val="Tytu"/>
        <w:ind w:left="181"/>
        <w:rPr>
          <w:b/>
          <w:sz w:val="24"/>
          <w:szCs w:val="24"/>
        </w:rPr>
      </w:pPr>
      <w:r w:rsidRPr="00A2401D">
        <w:rPr>
          <w:b/>
          <w:sz w:val="24"/>
          <w:szCs w:val="24"/>
        </w:rPr>
        <w:t>Uchwała Nr …/…/…</w:t>
      </w:r>
    </w:p>
    <w:p w:rsidR="000300C0" w:rsidRPr="00A2401D" w:rsidRDefault="000300C0" w:rsidP="00E10944">
      <w:pPr>
        <w:pStyle w:val="Podtytu"/>
        <w:ind w:left="181"/>
        <w:rPr>
          <w:sz w:val="24"/>
          <w:szCs w:val="24"/>
        </w:rPr>
      </w:pPr>
      <w:r w:rsidRPr="00A2401D">
        <w:rPr>
          <w:sz w:val="24"/>
          <w:szCs w:val="24"/>
        </w:rPr>
        <w:t>Rady Powiatu we Włocławku</w:t>
      </w:r>
    </w:p>
    <w:p w:rsidR="000300C0" w:rsidRPr="000300C0" w:rsidRDefault="000300C0" w:rsidP="00E10944">
      <w:pPr>
        <w:ind w:left="181"/>
        <w:jc w:val="center"/>
        <w:rPr>
          <w:b/>
        </w:rPr>
      </w:pPr>
      <w:r w:rsidRPr="000300C0">
        <w:rPr>
          <w:b/>
        </w:rPr>
        <w:t>z dnia ………… 2015 r.</w:t>
      </w:r>
    </w:p>
    <w:p w:rsidR="000300C0" w:rsidRPr="000300C0" w:rsidRDefault="000300C0" w:rsidP="00E10944">
      <w:pPr>
        <w:autoSpaceDE w:val="0"/>
        <w:autoSpaceDN w:val="0"/>
        <w:adjustRightInd w:val="0"/>
        <w:ind w:left="181"/>
        <w:jc w:val="both"/>
        <w:rPr>
          <w:b/>
        </w:rPr>
      </w:pPr>
      <w:r w:rsidRPr="000300C0">
        <w:rPr>
          <w:b/>
        </w:rPr>
        <w:t>w sprawie wyrażenia zgody na realizację zadania pn. ”Przebudowa drogi powiatowej   nr 2910C Nowa Wieś – Smólsk – Kruszyn od km 0+005 do km 1+004 – etap I”                 w roku 2016.</w:t>
      </w:r>
    </w:p>
    <w:p w:rsidR="000300C0" w:rsidRPr="00A2401D" w:rsidRDefault="000300C0" w:rsidP="00E10944">
      <w:pPr>
        <w:autoSpaceDE w:val="0"/>
        <w:autoSpaceDN w:val="0"/>
        <w:adjustRightInd w:val="0"/>
        <w:ind w:left="181"/>
        <w:jc w:val="both"/>
      </w:pPr>
    </w:p>
    <w:p w:rsidR="000300C0" w:rsidRPr="00A2401D" w:rsidRDefault="000300C0" w:rsidP="00E10944">
      <w:pPr>
        <w:autoSpaceDE w:val="0"/>
        <w:autoSpaceDN w:val="0"/>
        <w:adjustRightInd w:val="0"/>
        <w:ind w:left="181"/>
        <w:jc w:val="both"/>
      </w:pPr>
      <w:r w:rsidRPr="00A2401D">
        <w:lastRenderedPageBreak/>
        <w:t>Na podstawie art. 4 ust. 1 pkt 6 oraz art. 12 pkt 8 lit. e ustawy z dnia 5 czerwca 1998 r.           o samorządzie powiatowym (</w:t>
      </w:r>
      <w:r>
        <w:t>tj. </w:t>
      </w:r>
      <w:r w:rsidRPr="00A2401D">
        <w:t xml:space="preserve">Dz.U. z 2013 r., poz. 595 z </w:t>
      </w:r>
      <w:proofErr w:type="spellStart"/>
      <w:r w:rsidRPr="00A2401D">
        <w:t>późn</w:t>
      </w:r>
      <w:proofErr w:type="spellEnd"/>
      <w:r w:rsidRPr="00A2401D">
        <w:t>. zm.</w:t>
      </w:r>
      <w:r>
        <w:t>)</w:t>
      </w:r>
      <w:r w:rsidRPr="00A2401D">
        <w:t xml:space="preserve"> , uchwala się, co następuje: </w:t>
      </w:r>
    </w:p>
    <w:p w:rsidR="000300C0" w:rsidRPr="000300C0" w:rsidRDefault="000300C0" w:rsidP="00E10944">
      <w:pPr>
        <w:ind w:left="181"/>
        <w:jc w:val="both"/>
        <w:rPr>
          <w:bCs/>
        </w:rPr>
      </w:pPr>
    </w:p>
    <w:p w:rsidR="000300C0" w:rsidRPr="00A2401D" w:rsidRDefault="000300C0" w:rsidP="00E10944">
      <w:pPr>
        <w:ind w:left="181"/>
        <w:jc w:val="both"/>
      </w:pPr>
      <w:r w:rsidRPr="000300C0">
        <w:rPr>
          <w:b/>
        </w:rPr>
        <w:t xml:space="preserve">§1. </w:t>
      </w:r>
      <w:r w:rsidRPr="00A2401D">
        <w:t xml:space="preserve">Wyraża się zgodę na realizację przez Powiat Włocławski zadania  pn. ” Przebudowa drogi powiatowej  nr 2910C </w:t>
      </w:r>
      <w:r>
        <w:t xml:space="preserve">Nowa Wieś – Smólsk – Kruszyn </w:t>
      </w:r>
      <w:r w:rsidRPr="00A2401D">
        <w:t>od km 0+005 do km 1+004 – etap I ”,</w:t>
      </w:r>
      <w:r w:rsidRPr="000300C0">
        <w:rPr>
          <w:b/>
        </w:rPr>
        <w:t xml:space="preserve"> </w:t>
      </w:r>
      <w:r w:rsidRPr="00A2401D">
        <w:t xml:space="preserve">zaplanowanego do realizacji w roku 2016 w ramach Programu Rozwoju Obszarów Wiejskich na lata 2014 – 2020 oraz złożenia wniosku o dofinansowanie projektu. </w:t>
      </w:r>
    </w:p>
    <w:p w:rsidR="000300C0" w:rsidRPr="00A2401D" w:rsidRDefault="000300C0" w:rsidP="00E10944">
      <w:pPr>
        <w:ind w:left="181"/>
        <w:jc w:val="both"/>
      </w:pPr>
    </w:p>
    <w:p w:rsidR="000300C0" w:rsidRPr="00A2401D" w:rsidRDefault="000300C0" w:rsidP="00E10944">
      <w:pPr>
        <w:ind w:left="181"/>
        <w:jc w:val="both"/>
      </w:pPr>
      <w:r w:rsidRPr="000300C0">
        <w:rPr>
          <w:b/>
        </w:rPr>
        <w:t>§2.</w:t>
      </w:r>
      <w:r w:rsidRPr="00A2401D">
        <w:t xml:space="preserve"> Traci moc Uchwała Rady Powiatu we Włocławku Nr XXXVI/336/14 z dnia 10 września 2014 r. w sprawie wyrażenia zgody na przystąpienie i realizację zadania pn. „Przebudowa drogi powiatowej nr 2910C Nowa Wieś – Smólsk - Kruszyn od km 0+005 do km 1+004 i od km 1+342 do km 2+518” w roku 2015.</w:t>
      </w:r>
    </w:p>
    <w:p w:rsidR="000300C0" w:rsidRPr="00A2401D" w:rsidRDefault="000300C0" w:rsidP="00E10944">
      <w:pPr>
        <w:ind w:left="181"/>
        <w:jc w:val="both"/>
      </w:pPr>
      <w:r w:rsidRPr="000300C0">
        <w:rPr>
          <w:b/>
        </w:rPr>
        <w:t>§3.</w:t>
      </w:r>
      <w:r w:rsidRPr="00A2401D">
        <w:t xml:space="preserve"> Wykonanie uchwały powierza się Zarządowi Powiatu.</w:t>
      </w:r>
    </w:p>
    <w:p w:rsidR="000300C0" w:rsidRDefault="000300C0" w:rsidP="00E10944">
      <w:pPr>
        <w:pStyle w:val="Tekstpodstawowy"/>
        <w:spacing w:after="0"/>
        <w:ind w:left="181"/>
        <w:jc w:val="both"/>
      </w:pPr>
      <w:r w:rsidRPr="00A2401D">
        <w:rPr>
          <w:b/>
        </w:rPr>
        <w:t>§4.</w:t>
      </w:r>
      <w:r w:rsidRPr="00A2401D">
        <w:t xml:space="preserve"> Uchwała wchodzi w życie z dniem </w:t>
      </w:r>
      <w:r>
        <w:t>……………</w:t>
      </w:r>
      <w:r w:rsidR="00E10944">
        <w:t xml:space="preserve"> .</w:t>
      </w:r>
    </w:p>
    <w:p w:rsidR="00E10944" w:rsidRDefault="00E10944" w:rsidP="00E10944">
      <w:pPr>
        <w:pStyle w:val="Tekstpodstawowy"/>
        <w:spacing w:after="0"/>
        <w:ind w:left="181"/>
        <w:jc w:val="both"/>
      </w:pPr>
    </w:p>
    <w:p w:rsidR="000300C0" w:rsidRPr="00A2401D" w:rsidRDefault="000300C0" w:rsidP="000300C0">
      <w:pPr>
        <w:autoSpaceDE w:val="0"/>
        <w:autoSpaceDN w:val="0"/>
        <w:adjustRightInd w:val="0"/>
        <w:jc w:val="both"/>
        <w:rPr>
          <w:b/>
        </w:rPr>
      </w:pPr>
      <w:r>
        <w:rPr>
          <w:vertAlign w:val="superscript"/>
        </w:rPr>
        <w:t xml:space="preserve">1 </w:t>
      </w:r>
      <w:r w:rsidRPr="00A2401D">
        <w:t>Zmiany tekstu jednolitego wymienionej ustawy zostały ogłoszone w Dz. U. z 2013r. poz. 645, z 2014r.  poz. 379 i 1072, z 2015r. poz. 871.</w:t>
      </w:r>
    </w:p>
    <w:p w:rsidR="00D1568F" w:rsidRDefault="00D1568F" w:rsidP="000300C0">
      <w:pPr>
        <w:pStyle w:val="Tekstpodstawowy"/>
        <w:ind w:left="180"/>
        <w:jc w:val="both"/>
      </w:pPr>
    </w:p>
    <w:p w:rsidR="000300C0" w:rsidRDefault="00D1568F" w:rsidP="00D1568F">
      <w:pPr>
        <w:pStyle w:val="Tekstpodstawowy"/>
        <w:spacing w:after="0"/>
        <w:jc w:val="both"/>
      </w:pPr>
      <w:r>
        <w:t>i przeprowadził procedurę głosowania.</w:t>
      </w:r>
    </w:p>
    <w:p w:rsidR="00D1568F" w:rsidRDefault="00D1568F" w:rsidP="00D1568F">
      <w:pPr>
        <w:pStyle w:val="Tekstpodstawowy"/>
        <w:spacing w:after="0"/>
        <w:jc w:val="both"/>
      </w:pPr>
      <w:r>
        <w:t>Wyniki głosowania:</w:t>
      </w:r>
    </w:p>
    <w:p w:rsidR="00D1568F" w:rsidRDefault="00D1568F" w:rsidP="00D1568F">
      <w:pPr>
        <w:pStyle w:val="Tekstpodstawowy"/>
        <w:spacing w:after="0"/>
        <w:jc w:val="both"/>
      </w:pPr>
      <w:r>
        <w:t xml:space="preserve">Za – 5 </w:t>
      </w:r>
    </w:p>
    <w:p w:rsidR="00D1568F" w:rsidRDefault="00D1568F" w:rsidP="00D1568F">
      <w:pPr>
        <w:pStyle w:val="Tekstpodstawowy"/>
        <w:spacing w:after="0"/>
        <w:jc w:val="both"/>
      </w:pPr>
      <w:r>
        <w:t xml:space="preserve">Przeciw – 0 </w:t>
      </w:r>
    </w:p>
    <w:p w:rsidR="00D1568F" w:rsidRPr="00603ACC" w:rsidRDefault="00D1568F" w:rsidP="00603ACC">
      <w:pPr>
        <w:pStyle w:val="Tekstpodstawowy"/>
        <w:spacing w:after="0"/>
        <w:jc w:val="both"/>
      </w:pPr>
      <w:r w:rsidRPr="00603ACC">
        <w:t>Wstrzymało się – 0</w:t>
      </w:r>
    </w:p>
    <w:p w:rsidR="00603ACC" w:rsidRPr="00603ACC" w:rsidRDefault="00D1568F" w:rsidP="00603ACC">
      <w:pPr>
        <w:autoSpaceDE w:val="0"/>
        <w:autoSpaceDN w:val="0"/>
        <w:adjustRightInd w:val="0"/>
        <w:jc w:val="both"/>
      </w:pPr>
      <w:r w:rsidRPr="00603ACC">
        <w:t>Na podstawie przeprowadzonego głosowania</w:t>
      </w:r>
      <w:r w:rsidR="00603ACC" w:rsidRPr="00603ACC">
        <w:t xml:space="preserve"> Przewodniczący Komisji stwierdził, że komisja przyjęła</w:t>
      </w:r>
      <w:r w:rsidRPr="00603ACC">
        <w:t xml:space="preserve"> </w:t>
      </w:r>
      <w:r w:rsidR="00603ACC">
        <w:t xml:space="preserve">projekt uchwały </w:t>
      </w:r>
      <w:r w:rsidR="00603ACC" w:rsidRPr="00603ACC">
        <w:t>w sprawie wyrażenia zgody na realizację zadania pn. ”Przebudowa drogi powiatowej   nr 2910C Nowa Wieś – Smólsk – Kruszyn od km 0+005 do km 1+004 – etap I”  w roku 2016.</w:t>
      </w:r>
    </w:p>
    <w:p w:rsidR="00D1568F" w:rsidRPr="00603ACC" w:rsidRDefault="00D1568F" w:rsidP="00603ACC">
      <w:pPr>
        <w:pStyle w:val="Tekstpodstawowy"/>
        <w:spacing w:after="0"/>
        <w:jc w:val="both"/>
      </w:pPr>
    </w:p>
    <w:p w:rsidR="00603ACC" w:rsidRPr="00603ACC" w:rsidRDefault="001E03D0" w:rsidP="00603ACC">
      <w:pPr>
        <w:autoSpaceDE w:val="0"/>
        <w:autoSpaceDN w:val="0"/>
        <w:adjustRightInd w:val="0"/>
        <w:jc w:val="both"/>
      </w:pPr>
      <w:r>
        <w:t xml:space="preserve">Projekt </w:t>
      </w:r>
      <w:r w:rsidR="00603ACC" w:rsidRPr="00603ACC">
        <w:t>w sprawie wyrażenia zgody na realizację zadania pn. ”Przebudowa drogi powiatowej   nr 2910C Nowa Wieś – Smólsk – Kruszyn od km 0+005 do km 1+004 – etap I”  w roku 2016</w:t>
      </w:r>
      <w:r w:rsidR="00781656">
        <w:t xml:space="preserve"> stanowi załącznik nr </w:t>
      </w:r>
      <w:r w:rsidR="007F0D18">
        <w:t>6</w:t>
      </w:r>
      <w:r w:rsidR="00781656">
        <w:t xml:space="preserve"> do niniejszego protokołu. </w:t>
      </w:r>
    </w:p>
    <w:p w:rsidR="00D1568F" w:rsidRPr="00A2401D" w:rsidRDefault="00D1568F" w:rsidP="00D1568F">
      <w:pPr>
        <w:pStyle w:val="Tekstpodstawowy"/>
        <w:spacing w:after="0"/>
        <w:jc w:val="both"/>
      </w:pPr>
    </w:p>
    <w:p w:rsidR="00635AD2" w:rsidRDefault="00635AD2" w:rsidP="000300C0">
      <w:pPr>
        <w:pStyle w:val="Zawartotabeli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Sprawy różne.</w:t>
      </w:r>
    </w:p>
    <w:p w:rsidR="00635AD2" w:rsidRDefault="00635AD2" w:rsidP="00635AD2">
      <w:pPr>
        <w:pStyle w:val="Zawartotabeli"/>
        <w:rPr>
          <w:b/>
          <w:bCs/>
        </w:rPr>
      </w:pPr>
    </w:p>
    <w:p w:rsidR="00635AD2" w:rsidRDefault="00E0118F" w:rsidP="00592C82">
      <w:pPr>
        <w:pStyle w:val="Zawartotabeli"/>
        <w:jc w:val="both"/>
        <w:rPr>
          <w:bCs/>
        </w:rPr>
      </w:pPr>
      <w:r>
        <w:rPr>
          <w:b/>
          <w:bCs/>
        </w:rPr>
        <w:t xml:space="preserve">Przewodniczący Komisji </w:t>
      </w:r>
      <w:r w:rsidR="00592C82">
        <w:rPr>
          <w:bCs/>
        </w:rPr>
        <w:t xml:space="preserve">poprosił o informację, jakie obecnie remonty i inwestycje są wykonywane na drogach powiatowych. </w:t>
      </w:r>
    </w:p>
    <w:p w:rsidR="00661FBF" w:rsidRDefault="00592C82" w:rsidP="00592C82">
      <w:pPr>
        <w:pStyle w:val="Zawartotabeli"/>
        <w:jc w:val="both"/>
      </w:pPr>
      <w:r w:rsidRPr="00592C82">
        <w:rPr>
          <w:b/>
          <w:bCs/>
        </w:rPr>
        <w:t xml:space="preserve">Pan Jacek </w:t>
      </w:r>
      <w:proofErr w:type="spellStart"/>
      <w:r w:rsidRPr="00592C82">
        <w:rPr>
          <w:b/>
          <w:bCs/>
        </w:rPr>
        <w:t>Czynszak</w:t>
      </w:r>
      <w:proofErr w:type="spellEnd"/>
      <w:r w:rsidRPr="00592C82">
        <w:rPr>
          <w:b/>
          <w:bCs/>
        </w:rPr>
        <w:t xml:space="preserve"> – Kierownik Działu Technicznego PZD </w:t>
      </w:r>
      <w:r>
        <w:rPr>
          <w:bCs/>
        </w:rPr>
        <w:t>poinformował, iż w zakresie zadań inwestycyjnych, to 17.08.2015 r. dokonano odbioru drogi – II etap przebudow</w:t>
      </w:r>
      <w:r w:rsidR="008A4202">
        <w:rPr>
          <w:bCs/>
        </w:rPr>
        <w:t>y</w:t>
      </w:r>
      <w:r>
        <w:rPr>
          <w:bCs/>
        </w:rPr>
        <w:t xml:space="preserve"> drogi powiatowej </w:t>
      </w:r>
      <w:r w:rsidR="00B82FBB">
        <w:t>nr 2931C Izbica Kuj. Boniewo-Borzymie</w:t>
      </w:r>
      <w:r w:rsidR="00B82FBB">
        <w:rPr>
          <w:bCs/>
        </w:rPr>
        <w:t xml:space="preserve"> </w:t>
      </w:r>
      <w:r>
        <w:rPr>
          <w:bCs/>
        </w:rPr>
        <w:t xml:space="preserve">Izbica Kuj. – Boniewo – Borzymie na terenie gminy Choceń (inwestycja wykonywana w ramach NPPDL). </w:t>
      </w:r>
      <w:r w:rsidR="008A4202">
        <w:rPr>
          <w:bCs/>
        </w:rPr>
        <w:t>W trakcie realizacji jest i</w:t>
      </w:r>
      <w:r>
        <w:rPr>
          <w:bCs/>
        </w:rPr>
        <w:t xml:space="preserve">nwestycja </w:t>
      </w:r>
      <w:r w:rsidR="008A4202">
        <w:rPr>
          <w:bCs/>
        </w:rPr>
        <w:t>wykonywana</w:t>
      </w:r>
      <w:r>
        <w:rPr>
          <w:bCs/>
        </w:rPr>
        <w:t xml:space="preserve"> w ramach NPPDL – przebudowa drogi </w:t>
      </w:r>
      <w:r w:rsidR="00B82FBB">
        <w:t xml:space="preserve">nr 2908C Kąkowa Wola-Lubraniec. Termin realizacji 15.09.2015 r. </w:t>
      </w:r>
      <w:r w:rsidR="009E22A6">
        <w:t>Były wykonywane prace remontowe na 10</w:t>
      </w:r>
      <w:r w:rsidR="004B464F">
        <w:t> </w:t>
      </w:r>
      <w:r w:rsidR="009E22A6">
        <w:t xml:space="preserve">odcinkach dróg. </w:t>
      </w:r>
      <w:r w:rsidR="00B82FBB">
        <w:t xml:space="preserve"> </w:t>
      </w:r>
      <w:r w:rsidR="008561CB">
        <w:t>Było to ułożenie masy ścieralnej z wykonaniem utwardzonych poboczy, w miejscowości Cyprianka</w:t>
      </w:r>
      <w:r w:rsidR="004B464F">
        <w:t>,</w:t>
      </w:r>
      <w:r w:rsidR="008561CB">
        <w:t xml:space="preserve"> były przekładane  zjazdy do posesji celem</w:t>
      </w:r>
      <w:r w:rsidR="00254EA6">
        <w:t xml:space="preserve"> prawidłowego odwodnienia. W Kłótnie poza ułożeniem masy ścieralnej były jeszcze wykonane prace konserwatorskie na moście. </w:t>
      </w:r>
      <w:r w:rsidR="00C51A44">
        <w:t xml:space="preserve">Nie było większych remontów, tj. powierzchniowego utrwalenia odcinków dróg emulsją i grysami. </w:t>
      </w:r>
      <w:r w:rsidR="00893F8C">
        <w:t xml:space="preserve">Większość prac w zakresie remontów chodników dokonują samorządy gminne. PZD rozstrzygnęło przetarg na prefabrykaty betonowe i sukcesywnie są podpisywane przez zarząd powiatu z wójtami i burmistrzami stosowne umowy. </w:t>
      </w:r>
      <w:r w:rsidR="00661FBF">
        <w:t xml:space="preserve">Po podpisaniu </w:t>
      </w:r>
      <w:r w:rsidR="00661FBF">
        <w:lastRenderedPageBreak/>
        <w:t xml:space="preserve">umowy, PZD zgodnie z opracowanymi przez jednostkę projektami skróconymi i zgłoszeniami do Wydziału Budownictwa, przekazuje prefabrykaty w ilościach niezbędnych do realizowania, zgodnie z projektem, zaplanowanych remontów chodników. </w:t>
      </w:r>
      <w:r w:rsidR="008C43FA">
        <w:t>Dodatkowo kilka dni temu było rozstrzygnięcie</w:t>
      </w:r>
      <w:r w:rsidR="00E62512">
        <w:t>,</w:t>
      </w:r>
      <w:r w:rsidR="008C43FA">
        <w:t xml:space="preserve"> w postepowaniu spoza ustawy, remont chodnika  w</w:t>
      </w:r>
      <w:r w:rsidR="00E62512">
        <w:t> </w:t>
      </w:r>
      <w:r w:rsidR="008C43FA">
        <w:t xml:space="preserve">miejscowości Kruszyn. Jest to odcinek ok. 200 </w:t>
      </w:r>
      <w:proofErr w:type="spellStart"/>
      <w:r w:rsidR="008C43FA">
        <w:t>mb</w:t>
      </w:r>
      <w:proofErr w:type="spellEnd"/>
      <w:r w:rsidR="008C43FA">
        <w:t xml:space="preserve">.  </w:t>
      </w:r>
      <w:r w:rsidR="0094029A">
        <w:t xml:space="preserve">Rozstrzygnięty jest przetarg nieograniczony i podpisana jest umowa oraz przekazany plac budowy </w:t>
      </w:r>
      <w:r w:rsidR="00371D2A">
        <w:t xml:space="preserve">na remont zjazdów na drodze </w:t>
      </w:r>
      <w:r w:rsidR="00E62512">
        <w:t xml:space="preserve">powiatowej </w:t>
      </w:r>
      <w:r w:rsidR="00371D2A">
        <w:t xml:space="preserve">Brześć Kuj. – </w:t>
      </w:r>
      <w:proofErr w:type="spellStart"/>
      <w:r w:rsidR="00371D2A">
        <w:t>Humlin</w:t>
      </w:r>
      <w:proofErr w:type="spellEnd"/>
      <w:r w:rsidR="00371D2A">
        <w:t xml:space="preserve"> i ul. Targowej w Brześciu Kuj. Wykonawca deklarował, iż pod koniec sierpnia br. będzie sukcesywnie wykonywał</w:t>
      </w:r>
      <w:r w:rsidR="003B368C">
        <w:t xml:space="preserve"> zjazdy z jak najmniejszą uciążliwością dla mieszkańców. Będą wyko</w:t>
      </w:r>
      <w:r w:rsidR="0038311D">
        <w:t>nywane równocześnie 2-3 zjazdy. Planowane do wykonania zjazdy w ramach tego projektu są skumulowane w całym Brześciu Kuj., tj. 5 zjazdów na ul. Targowej i wzdłuż posesji na ul. Krakowskiej, która się ciągnie na odcinku 2 km. Na odcinkach wiejskich będą wykonywane zjazdy do posesji do osad bez zjazdów do pól. Na terenie gmin</w:t>
      </w:r>
      <w:r w:rsidR="00E62512">
        <w:t>y</w:t>
      </w:r>
      <w:r w:rsidR="0038311D">
        <w:t xml:space="preserve"> Włocławek będzie 5 zjazdów w miejscowości </w:t>
      </w:r>
      <w:proofErr w:type="spellStart"/>
      <w:r w:rsidR="0038311D">
        <w:t>Humlin</w:t>
      </w:r>
      <w:proofErr w:type="spellEnd"/>
      <w:r w:rsidR="0038311D">
        <w:t xml:space="preserve">. </w:t>
      </w:r>
    </w:p>
    <w:p w:rsidR="00592C82" w:rsidRDefault="00893F8C" w:rsidP="00592C82">
      <w:pPr>
        <w:pStyle w:val="Zawartotabeli"/>
        <w:jc w:val="both"/>
        <w:rPr>
          <w:b/>
        </w:rPr>
      </w:pPr>
      <w:r w:rsidRPr="00893F8C">
        <w:rPr>
          <w:b/>
        </w:rPr>
        <w:t xml:space="preserve">Przewodniczący Komisji </w:t>
      </w:r>
      <w:r w:rsidR="002831E2">
        <w:t>stwierdził, że z wypowiedzi Kierownika wynikało, iż prefabrykaty są już zgromadzone. Czy gminy, które deklarowały budowę</w:t>
      </w:r>
      <w:r w:rsidR="00F506AE">
        <w:t>, przebudowę</w:t>
      </w:r>
      <w:r w:rsidR="002831E2">
        <w:t xml:space="preserve"> chodników odebrały już prefabrykaty? Była sugestia, że te gminy, które nie odbiorą</w:t>
      </w:r>
      <w:r w:rsidR="00E62512">
        <w:t xml:space="preserve"> materiału</w:t>
      </w:r>
      <w:r w:rsidR="002831E2">
        <w:t>, to przekazać prefabrykaty tym gminą, które taką deklarację złoż</w:t>
      </w:r>
      <w:r w:rsidR="00F506AE">
        <w:t>ą</w:t>
      </w:r>
      <w:r w:rsidR="002831E2">
        <w:t xml:space="preserve">. </w:t>
      </w:r>
      <w:r w:rsidR="00F506AE">
        <w:t xml:space="preserve">Przewodniczący zapytał Skarbnika, czy zadania inwestycyjne i remontowe zostały już rozliczone, czy termin zapłaty nie jest jeszcze wymagalny?  </w:t>
      </w:r>
      <w:r w:rsidR="002831E2">
        <w:t xml:space="preserve">  </w:t>
      </w:r>
      <w:r w:rsidR="00C51A44" w:rsidRPr="00893F8C">
        <w:rPr>
          <w:b/>
        </w:rPr>
        <w:t xml:space="preserve"> </w:t>
      </w:r>
      <w:r w:rsidR="008561CB" w:rsidRPr="00893F8C">
        <w:rPr>
          <w:b/>
        </w:rPr>
        <w:t xml:space="preserve"> </w:t>
      </w:r>
    </w:p>
    <w:p w:rsidR="00E0118F" w:rsidRDefault="00F506AE" w:rsidP="00F506AE">
      <w:pPr>
        <w:pStyle w:val="Zawartotabeli"/>
        <w:jc w:val="both"/>
        <w:rPr>
          <w:bCs/>
        </w:rPr>
      </w:pPr>
      <w:r w:rsidRPr="00592C82">
        <w:rPr>
          <w:b/>
          <w:bCs/>
        </w:rPr>
        <w:t xml:space="preserve">Kierownik Działu Technicznego PZD </w:t>
      </w:r>
      <w:r>
        <w:rPr>
          <w:bCs/>
        </w:rPr>
        <w:t>poinformował, iż</w:t>
      </w:r>
      <w:r>
        <w:rPr>
          <w:bCs/>
        </w:rPr>
        <w:t xml:space="preserve"> minął już dosyć dawno temu czas od przetargu, a dosyć długo trwa podpisywanie umów z samorządami gminnymi. Nie wszystkie samorządy podpisały umowy, tym samym nie są prefabrykaty do tych gmin wysłane. Gmina Baruchowo obecnie kończy już wbudowanie prefabrykatów. Jest podpisywana umowa z gmin</w:t>
      </w:r>
      <w:r w:rsidR="00E62512">
        <w:rPr>
          <w:bCs/>
        </w:rPr>
        <w:t>ą</w:t>
      </w:r>
      <w:r>
        <w:rPr>
          <w:bCs/>
        </w:rPr>
        <w:t xml:space="preserve"> Lubraniec, prace jeszcze </w:t>
      </w:r>
      <w:r w:rsidR="00E62512">
        <w:rPr>
          <w:bCs/>
        </w:rPr>
        <w:t xml:space="preserve">nie </w:t>
      </w:r>
      <w:r>
        <w:rPr>
          <w:bCs/>
        </w:rPr>
        <w:t xml:space="preserve">rozpoczęły się i materiały nie zostały wyasygnowane. Nie jest rozstrzygnięta sprawa z gminą Chodecz, opracowywane są kolejne koncepcje i PZD czeka na decyzję. Jeżeli chodzi o wyasygnowanie materiałów do innych samorządów, niż było to pierwotnie zaplanowane, to </w:t>
      </w:r>
      <w:r w:rsidR="00014043">
        <w:rPr>
          <w:bCs/>
        </w:rPr>
        <w:t>sprawa będzie przedłożona na zarząd powiatu i poddana analizie</w:t>
      </w:r>
      <w:r w:rsidR="002279AA">
        <w:rPr>
          <w:bCs/>
        </w:rPr>
        <w:t xml:space="preserve"> celem podjęcia decyzji</w:t>
      </w:r>
      <w:r w:rsidR="00014043">
        <w:rPr>
          <w:bCs/>
        </w:rPr>
        <w:t xml:space="preserve">.  </w:t>
      </w:r>
    </w:p>
    <w:p w:rsidR="002279AA" w:rsidRDefault="002279AA" w:rsidP="00F506AE">
      <w:pPr>
        <w:pStyle w:val="Zawartotabeli"/>
        <w:jc w:val="both"/>
        <w:rPr>
          <w:bCs/>
        </w:rPr>
      </w:pPr>
      <w:r w:rsidRPr="002279AA">
        <w:rPr>
          <w:b/>
          <w:bCs/>
        </w:rPr>
        <w:t xml:space="preserve">Pani Iga </w:t>
      </w:r>
      <w:proofErr w:type="spellStart"/>
      <w:r w:rsidRPr="002279AA">
        <w:rPr>
          <w:b/>
          <w:bCs/>
        </w:rPr>
        <w:t>Przystałowska</w:t>
      </w:r>
      <w:proofErr w:type="spellEnd"/>
      <w:r w:rsidRPr="002279AA">
        <w:rPr>
          <w:b/>
          <w:bCs/>
        </w:rPr>
        <w:t xml:space="preserve"> – Skarbnik Powiatu </w:t>
      </w:r>
      <w:r>
        <w:rPr>
          <w:bCs/>
        </w:rPr>
        <w:t>poinformowała, iż jeżeli chodzi o zabezpieczenie środków w planie finansowym PZD na realizację zadania związanego z zakupem materiałów brukarskich</w:t>
      </w:r>
      <w:r w:rsidR="00905DDE">
        <w:rPr>
          <w:bCs/>
        </w:rPr>
        <w:t>, to w planie finansowym zabezpieczono kwotę 315.000 zł. Po postępowaniu przetargowym została podpisana umowa na dostawę prefabrykatów w dniu 1 czerwca 2015 r. Umowa została podpisana na kwotę 314.745,88 zł. Jednostka dokonując potrzeby zakupu w miarę zapotrzebowani</w:t>
      </w:r>
      <w:r w:rsidR="00E62512">
        <w:rPr>
          <w:bCs/>
        </w:rPr>
        <w:t>a</w:t>
      </w:r>
      <w:r w:rsidR="00905DDE">
        <w:rPr>
          <w:bCs/>
        </w:rPr>
        <w:t xml:space="preserve"> składa wykonawcy informację</w:t>
      </w:r>
      <w:r w:rsidR="00E62512">
        <w:rPr>
          <w:bCs/>
        </w:rPr>
        <w:t>,</w:t>
      </w:r>
      <w:r w:rsidR="00905DDE">
        <w:rPr>
          <w:bCs/>
        </w:rPr>
        <w:t xml:space="preserve"> po dostarczeniu prefabrykatów</w:t>
      </w:r>
      <w:r w:rsidR="00E62512">
        <w:rPr>
          <w:bCs/>
        </w:rPr>
        <w:t xml:space="preserve">, iż </w:t>
      </w:r>
      <w:r w:rsidR="00905DDE">
        <w:rPr>
          <w:bCs/>
        </w:rPr>
        <w:t>realizowana</w:t>
      </w:r>
      <w:r w:rsidR="00E62512">
        <w:rPr>
          <w:bCs/>
        </w:rPr>
        <w:t xml:space="preserve"> jest</w:t>
      </w:r>
      <w:r w:rsidR="00905DDE">
        <w:rPr>
          <w:bCs/>
        </w:rPr>
        <w:t xml:space="preserve"> płatność. Nie ma jeszcze płatności z realizacji całej umowy, tylko wykonywanej sukcesywnie pod potrzeby. Jednostka składa zapotrzebowanie na środki i te środki otrzymuje w ramach planu finan</w:t>
      </w:r>
      <w:r w:rsidR="007003D5">
        <w:rPr>
          <w:bCs/>
        </w:rPr>
        <w:t xml:space="preserve">sowego na realizację zakupów. </w:t>
      </w:r>
    </w:p>
    <w:p w:rsidR="007003D5" w:rsidRDefault="007003D5" w:rsidP="00F506AE">
      <w:pPr>
        <w:pStyle w:val="Zawartotabeli"/>
        <w:jc w:val="both"/>
        <w:rPr>
          <w:bCs/>
        </w:rPr>
      </w:pPr>
      <w:r w:rsidRPr="007003D5">
        <w:rPr>
          <w:b/>
          <w:bCs/>
        </w:rPr>
        <w:t xml:space="preserve">Radny Piotr </w:t>
      </w:r>
      <w:proofErr w:type="spellStart"/>
      <w:r w:rsidRPr="007003D5">
        <w:rPr>
          <w:b/>
          <w:bCs/>
        </w:rPr>
        <w:t>Stanny</w:t>
      </w:r>
      <w:proofErr w:type="spellEnd"/>
      <w:r w:rsidRPr="007003D5">
        <w:rPr>
          <w:b/>
          <w:bCs/>
        </w:rPr>
        <w:t xml:space="preserve"> </w:t>
      </w:r>
      <w:r w:rsidR="00D65B3E">
        <w:rPr>
          <w:bCs/>
        </w:rPr>
        <w:t xml:space="preserve">powiedział, że był rozstrzygnięty przetarg na zadanie dotyczące wykonanie zjazdów do posesji w ciągu drogi powiatowej Brześć Kuj. – ul. Krakowska – Rumaki – Sokołowo – </w:t>
      </w:r>
      <w:proofErr w:type="spellStart"/>
      <w:r w:rsidR="00D65B3E">
        <w:rPr>
          <w:bCs/>
        </w:rPr>
        <w:t>Humlin</w:t>
      </w:r>
      <w:proofErr w:type="spellEnd"/>
      <w:r w:rsidR="00D65B3E">
        <w:rPr>
          <w:bCs/>
        </w:rPr>
        <w:t xml:space="preserve">. W jakiej technologii zjazdy będą wykonywane? Do kiedy to zadanie, w ramach podpisanej umowy, powinno być zrealizowane? </w:t>
      </w:r>
      <w:r w:rsidR="007D580E">
        <w:rPr>
          <w:bCs/>
        </w:rPr>
        <w:t xml:space="preserve">Radny zadał pytanie na jakim etapie jest sporządzenie projektu dokumentacji dotyczącej budowy ciągu pieszo – rowerowego na III etapie odcinka drogi powiatowej Osięciny – Wieniec – Włocławek? Opracowanie tej dokumentacji zostało zlecone, takie zapewnienia  były dyrektora PZD. </w:t>
      </w:r>
    </w:p>
    <w:p w:rsidR="007D580E" w:rsidRDefault="007D580E" w:rsidP="00F506AE">
      <w:pPr>
        <w:pStyle w:val="Zawartotabeli"/>
        <w:jc w:val="both"/>
        <w:rPr>
          <w:bCs/>
        </w:rPr>
      </w:pPr>
      <w:r w:rsidRPr="00592C82">
        <w:rPr>
          <w:b/>
          <w:bCs/>
        </w:rPr>
        <w:t xml:space="preserve">Kierownik Działu Technicznego PZD </w:t>
      </w:r>
      <w:r w:rsidR="00670F6B">
        <w:rPr>
          <w:bCs/>
        </w:rPr>
        <w:t xml:space="preserve">odpowiedział na pytanie dotyczące technologii zjazdów i powiedział, że są to zjazdy z kostki brukowej na podbudowie z kruszywa łamanego, czyli z kamienia i podsypce cementowo – piaskowej w grubości umożliwiającej położenie kostki. </w:t>
      </w:r>
      <w:r w:rsidR="000357EB">
        <w:rPr>
          <w:bCs/>
        </w:rPr>
        <w:t xml:space="preserve">W miejscach, gdzie jest przepust dodatkowo będzie ułożenie rury pod zjazdem. Jeżeli mowa o terminie, to najprawdopodobniej jest to miesiąc październik br. </w:t>
      </w:r>
      <w:r w:rsidR="00A87484">
        <w:rPr>
          <w:bCs/>
        </w:rPr>
        <w:t xml:space="preserve">Wykonawca po wprowadzeniu na plac budowy stwierdził, że termin </w:t>
      </w:r>
      <w:r w:rsidR="00FC5375">
        <w:rPr>
          <w:bCs/>
        </w:rPr>
        <w:t xml:space="preserve">jest niezagrożony.  Wykonawca zapowiedział, że rozpocznie prace po 20 sierpnia br. Następnie Kierownik </w:t>
      </w:r>
      <w:r w:rsidR="00FC5375">
        <w:rPr>
          <w:bCs/>
        </w:rPr>
        <w:lastRenderedPageBreak/>
        <w:t xml:space="preserve">udzielił odpowiedzi na pytanie dotyczące dokumentacji projektowej i powiedział, że  </w:t>
      </w:r>
      <w:r w:rsidR="00F53CF8">
        <w:rPr>
          <w:bCs/>
        </w:rPr>
        <w:t>dokumentacja została zlecona. Umowa będzie aneksowana z wykonawcą dokumentacji z uwagi na zmianę zakresu. PZD czeka na decyzję Burmistrza Brześcia Kuj. w sprawie przekazania działek gruntów po byłej kolejce wąskotorowej na cele ścieżki rowerowej. Będzie przesunięty termin realizacji</w:t>
      </w:r>
      <w:r w:rsidR="00E62512">
        <w:rPr>
          <w:bCs/>
        </w:rPr>
        <w:t>,</w:t>
      </w:r>
      <w:r w:rsidR="00F53CF8">
        <w:rPr>
          <w:bCs/>
        </w:rPr>
        <w:t xml:space="preserve"> jak i zakres opracowania dokumentacji. Dodatkowo doszedł ciąg rowerowo – pieszy łączący autostradę </w:t>
      </w:r>
      <w:r w:rsidR="00BD7EC0">
        <w:rPr>
          <w:bCs/>
        </w:rPr>
        <w:t xml:space="preserve">ze ścieżką od granic miasta Włocławka przez Wieniec Zdrój do Wieńca Zalesie. </w:t>
      </w:r>
      <w:r w:rsidR="00991EB5">
        <w:rPr>
          <w:bCs/>
        </w:rPr>
        <w:t xml:space="preserve">Będzie to ujęte w aneksie. </w:t>
      </w:r>
      <w:r w:rsidR="00571766">
        <w:rPr>
          <w:bCs/>
        </w:rPr>
        <w:t>Dodatkowych informacji w sprawie terminu</w:t>
      </w:r>
      <w:r w:rsidR="00E62512">
        <w:rPr>
          <w:bCs/>
        </w:rPr>
        <w:t>,</w:t>
      </w:r>
      <w:r w:rsidR="00571766">
        <w:rPr>
          <w:bCs/>
        </w:rPr>
        <w:t xml:space="preserve"> jaki ostatecznie będzie udzielony na wykonanie dokumentacji</w:t>
      </w:r>
      <w:r w:rsidR="00E62512">
        <w:rPr>
          <w:bCs/>
        </w:rPr>
        <w:t xml:space="preserve">, kierownik </w:t>
      </w:r>
      <w:r w:rsidR="00571766">
        <w:rPr>
          <w:bCs/>
        </w:rPr>
        <w:t xml:space="preserve">nie jest w stanie powiedzieć. </w:t>
      </w:r>
      <w:r w:rsidR="00F53CF8">
        <w:rPr>
          <w:bCs/>
        </w:rPr>
        <w:t xml:space="preserve"> </w:t>
      </w:r>
      <w:r w:rsidR="00571766">
        <w:rPr>
          <w:bCs/>
        </w:rPr>
        <w:t>W tym roku nie może być mowy o realizacji, a</w:t>
      </w:r>
      <w:r w:rsidR="00E62512">
        <w:rPr>
          <w:bCs/>
        </w:rPr>
        <w:t>le nastąpi</w:t>
      </w:r>
      <w:r w:rsidR="00571766">
        <w:rPr>
          <w:bCs/>
        </w:rPr>
        <w:t xml:space="preserve"> wykona</w:t>
      </w:r>
      <w:r w:rsidR="00E62512">
        <w:rPr>
          <w:bCs/>
        </w:rPr>
        <w:t xml:space="preserve">nie </w:t>
      </w:r>
      <w:r w:rsidR="00571766">
        <w:rPr>
          <w:bCs/>
        </w:rPr>
        <w:t xml:space="preserve"> w roku bieżącym dokumentacj</w:t>
      </w:r>
      <w:r w:rsidR="00E62512">
        <w:rPr>
          <w:bCs/>
        </w:rPr>
        <w:t>i</w:t>
      </w:r>
      <w:r w:rsidR="00571766">
        <w:rPr>
          <w:bCs/>
        </w:rPr>
        <w:t>.</w:t>
      </w:r>
    </w:p>
    <w:p w:rsidR="00571766" w:rsidRDefault="00571766" w:rsidP="00F506AE">
      <w:pPr>
        <w:pStyle w:val="Zawartotabeli"/>
        <w:jc w:val="both"/>
        <w:rPr>
          <w:bCs/>
        </w:rPr>
      </w:pPr>
      <w:r w:rsidRPr="00571766">
        <w:rPr>
          <w:b/>
          <w:bCs/>
        </w:rPr>
        <w:t xml:space="preserve">Radny Piotr </w:t>
      </w:r>
      <w:proofErr w:type="spellStart"/>
      <w:r w:rsidRPr="00571766">
        <w:rPr>
          <w:b/>
          <w:bCs/>
        </w:rPr>
        <w:t>Stanny</w:t>
      </w:r>
      <w:proofErr w:type="spellEnd"/>
      <w:r w:rsidRPr="00571766">
        <w:rPr>
          <w:b/>
          <w:bCs/>
        </w:rPr>
        <w:t xml:space="preserve"> </w:t>
      </w:r>
      <w:r w:rsidR="00401E82">
        <w:rPr>
          <w:bCs/>
        </w:rPr>
        <w:t xml:space="preserve">zapytał, czy dobrze zrozumiał, że jest zagrożony termin wykonania dokumentacji w roku 2015? </w:t>
      </w:r>
    </w:p>
    <w:p w:rsidR="00401E82" w:rsidRDefault="00401E82" w:rsidP="00F506AE">
      <w:pPr>
        <w:pStyle w:val="Zawartotabeli"/>
        <w:jc w:val="both"/>
        <w:rPr>
          <w:bCs/>
        </w:rPr>
      </w:pPr>
      <w:r w:rsidRPr="00592C82">
        <w:rPr>
          <w:b/>
          <w:bCs/>
        </w:rPr>
        <w:t xml:space="preserve">Kierownik Działu Technicznego PZD </w:t>
      </w:r>
      <w:r w:rsidR="00D4148B">
        <w:rPr>
          <w:bCs/>
        </w:rPr>
        <w:t>stwierdził, że nie.</w:t>
      </w:r>
    </w:p>
    <w:p w:rsidR="00D4148B" w:rsidRDefault="00D4148B" w:rsidP="00F506AE">
      <w:pPr>
        <w:pStyle w:val="Zawartotabeli"/>
        <w:jc w:val="both"/>
        <w:rPr>
          <w:bCs/>
        </w:rPr>
      </w:pPr>
      <w:r w:rsidRPr="00D4148B">
        <w:rPr>
          <w:b/>
          <w:bCs/>
        </w:rPr>
        <w:t xml:space="preserve">Radny Piotr </w:t>
      </w:r>
      <w:proofErr w:type="spellStart"/>
      <w:r w:rsidRPr="00D4148B">
        <w:rPr>
          <w:b/>
          <w:bCs/>
        </w:rPr>
        <w:t>Stanny</w:t>
      </w:r>
      <w:proofErr w:type="spellEnd"/>
      <w:r>
        <w:rPr>
          <w:bCs/>
        </w:rPr>
        <w:t xml:space="preserve"> powiedział, że cała perspektywa i kwestia przebudowy drogi, to odrębna materia. </w:t>
      </w:r>
    </w:p>
    <w:p w:rsidR="00FF0A3F" w:rsidRDefault="00446B59" w:rsidP="00F506AE">
      <w:pPr>
        <w:pStyle w:val="Zawartotabeli"/>
        <w:jc w:val="both"/>
        <w:rPr>
          <w:bCs/>
        </w:rPr>
      </w:pPr>
      <w:r w:rsidRPr="00592C82">
        <w:rPr>
          <w:b/>
          <w:bCs/>
        </w:rPr>
        <w:t xml:space="preserve">Kierownik Działu Technicznego PZD </w:t>
      </w:r>
      <w:r>
        <w:rPr>
          <w:bCs/>
        </w:rPr>
        <w:t>poinformował, iż</w:t>
      </w:r>
      <w:r>
        <w:rPr>
          <w:bCs/>
        </w:rPr>
        <w:t xml:space="preserve"> </w:t>
      </w:r>
      <w:r w:rsidR="00A545AB">
        <w:rPr>
          <w:bCs/>
        </w:rPr>
        <w:t>dokumentacja będzie zakończona w tym roku. Pierwotna wersja przebudowy drogi już dawno byłaby opracowana. Były jednak zgłoszone dodatkowe elementy, stąd trzeba zakres prac an</w:t>
      </w:r>
      <w:r w:rsidR="00E27A8F">
        <w:rPr>
          <w:bCs/>
        </w:rPr>
        <w:t xml:space="preserve">eksować. </w:t>
      </w:r>
      <w:r w:rsidR="00FF0A3F">
        <w:rPr>
          <w:bCs/>
        </w:rPr>
        <w:t>Zadanie zostało przesłane do planów inwestycyjnych do Urzędu Marszałkowskiego. Dokumentacja ma być dokończona w tym roku.</w:t>
      </w:r>
    </w:p>
    <w:p w:rsidR="00446B59" w:rsidRDefault="00FF0A3F" w:rsidP="00F506AE">
      <w:pPr>
        <w:pStyle w:val="Zawartotabeli"/>
        <w:jc w:val="both"/>
        <w:rPr>
          <w:bCs/>
        </w:rPr>
      </w:pPr>
      <w:r w:rsidRPr="00FF0A3F">
        <w:rPr>
          <w:b/>
          <w:bCs/>
        </w:rPr>
        <w:t xml:space="preserve">Radny Piotr </w:t>
      </w:r>
      <w:proofErr w:type="spellStart"/>
      <w:r w:rsidRPr="00FF0A3F">
        <w:rPr>
          <w:b/>
          <w:bCs/>
        </w:rPr>
        <w:t>Stanny</w:t>
      </w:r>
      <w:proofErr w:type="spellEnd"/>
      <w:r>
        <w:rPr>
          <w:b/>
          <w:bCs/>
        </w:rPr>
        <w:t xml:space="preserve"> </w:t>
      </w:r>
      <w:r w:rsidR="00107935">
        <w:rPr>
          <w:bCs/>
        </w:rPr>
        <w:t xml:space="preserve">zadał pytanie w sprawie II naboru wniosków na </w:t>
      </w:r>
      <w:r w:rsidRPr="00FF0A3F">
        <w:rPr>
          <w:b/>
          <w:bCs/>
        </w:rPr>
        <w:t xml:space="preserve"> </w:t>
      </w:r>
      <w:r w:rsidR="00107935">
        <w:rPr>
          <w:bCs/>
        </w:rPr>
        <w:t xml:space="preserve">prace remontowe, konserwatorskie przy zabytkach wpisanych do rejestru zabytków. </w:t>
      </w:r>
      <w:r w:rsidR="00AE07D1">
        <w:rPr>
          <w:bCs/>
        </w:rPr>
        <w:t>Miało ukazać się drugie ogłoszenie informujące potencjalnych wnioskodawców o możliwości składania wniosków na dotację z uwagi na fakt, iż cała pula środków nie została wykorzystana. Radny zapytał, czy wpłynęły wnioski, ile ich było i na jakie zadania?</w:t>
      </w:r>
    </w:p>
    <w:p w:rsidR="00AE07D1" w:rsidRPr="00AE07D1" w:rsidRDefault="00AE07D1" w:rsidP="00F506AE">
      <w:pPr>
        <w:pStyle w:val="Zawartotabeli"/>
        <w:jc w:val="both"/>
        <w:rPr>
          <w:bCs/>
        </w:rPr>
      </w:pPr>
      <w:r w:rsidRPr="00AE07D1">
        <w:rPr>
          <w:b/>
          <w:bCs/>
        </w:rPr>
        <w:t xml:space="preserve">Pan Piotr Chrzanowski – Główny Specjalista </w:t>
      </w:r>
      <w:r>
        <w:rPr>
          <w:bCs/>
        </w:rPr>
        <w:t>poinformował, iż II nabór</w:t>
      </w:r>
      <w:r w:rsidR="00E62512">
        <w:rPr>
          <w:bCs/>
        </w:rPr>
        <w:t>,</w:t>
      </w:r>
      <w:r>
        <w:rPr>
          <w:bCs/>
        </w:rPr>
        <w:t xml:space="preserve"> zgodnie z zasadami i zleceniem zarządu powiatu, został ogłoszony. Informacja ukazała się na stronie internetowej Powiatu Włocławskiego i w lokalnej prasie. Wnioski były składane do 31 lipca 2015 r. </w:t>
      </w:r>
      <w:r w:rsidR="00FB2A05">
        <w:rPr>
          <w:bCs/>
        </w:rPr>
        <w:t xml:space="preserve">Złożone zostały 4 wnioski: z Lubienia Kuj. (nie ma oficjalnego potwierdzenia, ale wniosek ma zostać wycofany), z parafii z Kłóbki, gminy Kowal, z parafii Lubraniec. W uzgodnieniu ze starostą wnioski są obecnie analizowane, będą przedstawione do ostatecznej analizy zarządowi powiatu a następnie radzie powiatu na sesji w miesiącu wrześniu br. </w:t>
      </w:r>
    </w:p>
    <w:p w:rsidR="00F506AE" w:rsidRDefault="00F506AE" w:rsidP="00F506AE">
      <w:pPr>
        <w:pStyle w:val="Zawartotabeli"/>
        <w:jc w:val="both"/>
        <w:rPr>
          <w:b/>
          <w:bCs/>
        </w:rPr>
      </w:pPr>
    </w:p>
    <w:p w:rsidR="00220BC6" w:rsidRDefault="00220BC6" w:rsidP="000300C0">
      <w:pPr>
        <w:pStyle w:val="Zawartotabeli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Zakończenie obrad.</w:t>
      </w:r>
    </w:p>
    <w:p w:rsidR="00220BC6" w:rsidRDefault="00220BC6" w:rsidP="00220BC6">
      <w:pPr>
        <w:pStyle w:val="Zawartotabeli"/>
      </w:pPr>
    </w:p>
    <w:p w:rsidR="00220BC6" w:rsidRDefault="00220BC6" w:rsidP="00220BC6">
      <w:pPr>
        <w:jc w:val="both"/>
      </w:pPr>
      <w:r>
        <w:rPr>
          <w:b/>
        </w:rPr>
        <w:t>Przewodniczący Komisji</w:t>
      </w:r>
      <w:r>
        <w:t xml:space="preserve"> w związku ze zrealizowaniem porządku obrad, zamknął dnia </w:t>
      </w:r>
      <w:r w:rsidR="00421C3D">
        <w:t>20 sierpnia</w:t>
      </w:r>
      <w:r>
        <w:t xml:space="preserve"> 2015 roku o godzinie 1</w:t>
      </w:r>
      <w:r w:rsidR="005B5D19">
        <w:t>3</w:t>
      </w:r>
      <w:r w:rsidR="00421C3D">
        <w:rPr>
          <w:vertAlign w:val="superscript"/>
        </w:rPr>
        <w:t>55</w:t>
      </w:r>
      <w:r>
        <w:rPr>
          <w:vertAlign w:val="superscript"/>
        </w:rPr>
        <w:t xml:space="preserve"> </w:t>
      </w:r>
      <w:r>
        <w:t>posiedzenie Komisji Infrastruktury i Rozwoju Rady Powiatu we Włocławku.</w:t>
      </w: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Przewodniczący Komisji </w:t>
      </w: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Infrastruktury i Rozwoju </w:t>
      </w: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</w:p>
    <w:p w:rsidR="00220BC6" w:rsidRDefault="00220BC6" w:rsidP="00220BC6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Jerzy </w:t>
      </w:r>
      <w:proofErr w:type="spellStart"/>
      <w:r>
        <w:rPr>
          <w:i/>
          <w:sz w:val="22"/>
          <w:szCs w:val="22"/>
        </w:rPr>
        <w:t>Donajczyk</w:t>
      </w:r>
      <w:proofErr w:type="spellEnd"/>
      <w:r>
        <w:rPr>
          <w:i/>
          <w:sz w:val="22"/>
          <w:szCs w:val="22"/>
        </w:rPr>
        <w:t xml:space="preserve"> </w:t>
      </w:r>
    </w:p>
    <w:p w:rsidR="00342D3E" w:rsidRDefault="00342D3E" w:rsidP="00220BC6">
      <w:pPr>
        <w:ind w:firstLine="5040"/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Sekretarz Komisji </w:t>
      </w: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Infrastruktury i Rozwoju </w:t>
      </w: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Zygmunt </w:t>
      </w:r>
      <w:proofErr w:type="spellStart"/>
      <w:r>
        <w:rPr>
          <w:i/>
          <w:sz w:val="22"/>
          <w:szCs w:val="22"/>
        </w:rPr>
        <w:t>Wierzowiecki</w:t>
      </w:r>
      <w:proofErr w:type="spellEnd"/>
      <w:r>
        <w:rPr>
          <w:i/>
          <w:sz w:val="22"/>
          <w:szCs w:val="22"/>
        </w:rPr>
        <w:t xml:space="preserve"> </w:t>
      </w:r>
    </w:p>
    <w:p w:rsidR="00220BC6" w:rsidRDefault="00220BC6" w:rsidP="00220BC6">
      <w:pPr>
        <w:jc w:val="both"/>
        <w:rPr>
          <w:i/>
          <w:sz w:val="22"/>
          <w:szCs w:val="22"/>
        </w:rPr>
      </w:pPr>
    </w:p>
    <w:p w:rsidR="00F56578" w:rsidRDefault="00F56578" w:rsidP="00220BC6">
      <w:pPr>
        <w:jc w:val="both"/>
        <w:rPr>
          <w:i/>
          <w:sz w:val="22"/>
          <w:szCs w:val="22"/>
        </w:rPr>
      </w:pPr>
    </w:p>
    <w:p w:rsidR="00220BC6" w:rsidRDefault="00220BC6" w:rsidP="00220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Ze Starostwa Powiatowego protokołowała:</w:t>
      </w:r>
    </w:p>
    <w:p w:rsidR="00C02483" w:rsidRDefault="00220BC6" w:rsidP="00E62512">
      <w:pPr>
        <w:jc w:val="both"/>
      </w:pPr>
      <w:r>
        <w:rPr>
          <w:i/>
          <w:sz w:val="22"/>
          <w:szCs w:val="22"/>
        </w:rPr>
        <w:t xml:space="preserve">Katarzyna Dąbrowska – Czerwińska  </w:t>
      </w:r>
      <w:bookmarkStart w:id="0" w:name="_GoBack"/>
      <w:bookmarkEnd w:id="0"/>
    </w:p>
    <w:sectPr w:rsidR="00C02483" w:rsidSect="00E1094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08" w:rsidRDefault="00856608" w:rsidP="004474AA">
      <w:r>
        <w:separator/>
      </w:r>
    </w:p>
  </w:endnote>
  <w:endnote w:type="continuationSeparator" w:id="0">
    <w:p w:rsidR="00856608" w:rsidRDefault="00856608" w:rsidP="0044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08" w:rsidRDefault="00856608" w:rsidP="004474AA">
      <w:r>
        <w:separator/>
      </w:r>
    </w:p>
  </w:footnote>
  <w:footnote w:type="continuationSeparator" w:id="0">
    <w:p w:rsidR="00856608" w:rsidRDefault="00856608" w:rsidP="0044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407"/>
    <w:multiLevelType w:val="hybridMultilevel"/>
    <w:tmpl w:val="1BD4D5B0"/>
    <w:lvl w:ilvl="0" w:tplc="C47C6470">
      <w:start w:val="5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4CBE"/>
    <w:multiLevelType w:val="hybridMultilevel"/>
    <w:tmpl w:val="8F402164"/>
    <w:lvl w:ilvl="0" w:tplc="C47C647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84B17"/>
    <w:multiLevelType w:val="hybridMultilevel"/>
    <w:tmpl w:val="33D02C46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406C4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4">
    <w:nsid w:val="32D55E6F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7545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33B15"/>
    <w:multiLevelType w:val="hybridMultilevel"/>
    <w:tmpl w:val="B4244C26"/>
    <w:lvl w:ilvl="0" w:tplc="C47C6470">
      <w:start w:val="5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043F"/>
    <w:multiLevelType w:val="hybridMultilevel"/>
    <w:tmpl w:val="ABB252A4"/>
    <w:lvl w:ilvl="0" w:tplc="C47C6470">
      <w:start w:val="5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B35BD"/>
    <w:multiLevelType w:val="hybridMultilevel"/>
    <w:tmpl w:val="1BD4D5B0"/>
    <w:lvl w:ilvl="0" w:tplc="C47C6470">
      <w:start w:val="5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37D79"/>
    <w:multiLevelType w:val="hybridMultilevel"/>
    <w:tmpl w:val="C1A4475E"/>
    <w:lvl w:ilvl="0" w:tplc="F29AAD74">
      <w:start w:val="8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2C7B"/>
    <w:multiLevelType w:val="hybridMultilevel"/>
    <w:tmpl w:val="34B09B8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DD1BD3"/>
    <w:multiLevelType w:val="hybridMultilevel"/>
    <w:tmpl w:val="0452F6C8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6"/>
    <w:rsid w:val="00014043"/>
    <w:rsid w:val="00027448"/>
    <w:rsid w:val="000300C0"/>
    <w:rsid w:val="000357EB"/>
    <w:rsid w:val="000413EB"/>
    <w:rsid w:val="00043FA4"/>
    <w:rsid w:val="000458EC"/>
    <w:rsid w:val="00070ACC"/>
    <w:rsid w:val="00092753"/>
    <w:rsid w:val="000A3838"/>
    <w:rsid w:val="000A75EA"/>
    <w:rsid w:val="000D4D7E"/>
    <w:rsid w:val="000E3849"/>
    <w:rsid w:val="000F2D20"/>
    <w:rsid w:val="00103537"/>
    <w:rsid w:val="00105ACA"/>
    <w:rsid w:val="00107935"/>
    <w:rsid w:val="00124623"/>
    <w:rsid w:val="00141D7A"/>
    <w:rsid w:val="001451BC"/>
    <w:rsid w:val="00156B0F"/>
    <w:rsid w:val="001622A7"/>
    <w:rsid w:val="0017410C"/>
    <w:rsid w:val="001806D2"/>
    <w:rsid w:val="00180FF1"/>
    <w:rsid w:val="00184103"/>
    <w:rsid w:val="001C20F1"/>
    <w:rsid w:val="001C334D"/>
    <w:rsid w:val="001C7F03"/>
    <w:rsid w:val="001E03D0"/>
    <w:rsid w:val="001F30BC"/>
    <w:rsid w:val="00205D77"/>
    <w:rsid w:val="00213ACD"/>
    <w:rsid w:val="00220BC6"/>
    <w:rsid w:val="00224193"/>
    <w:rsid w:val="002279AA"/>
    <w:rsid w:val="00240252"/>
    <w:rsid w:val="0024506D"/>
    <w:rsid w:val="00254EA6"/>
    <w:rsid w:val="00265652"/>
    <w:rsid w:val="002831E2"/>
    <w:rsid w:val="002943C0"/>
    <w:rsid w:val="00297416"/>
    <w:rsid w:val="002C12A6"/>
    <w:rsid w:val="002C4638"/>
    <w:rsid w:val="002D1620"/>
    <w:rsid w:val="002D6BD9"/>
    <w:rsid w:val="00331011"/>
    <w:rsid w:val="00342D3E"/>
    <w:rsid w:val="00345CAC"/>
    <w:rsid w:val="00361175"/>
    <w:rsid w:val="00367734"/>
    <w:rsid w:val="00371D2A"/>
    <w:rsid w:val="00376402"/>
    <w:rsid w:val="0038311D"/>
    <w:rsid w:val="00385B57"/>
    <w:rsid w:val="00391F0C"/>
    <w:rsid w:val="00394D56"/>
    <w:rsid w:val="00396113"/>
    <w:rsid w:val="00396CB7"/>
    <w:rsid w:val="003A0060"/>
    <w:rsid w:val="003A6885"/>
    <w:rsid w:val="003B0E16"/>
    <w:rsid w:val="003B368C"/>
    <w:rsid w:val="003B6CD9"/>
    <w:rsid w:val="003B75F3"/>
    <w:rsid w:val="003C4B8A"/>
    <w:rsid w:val="003C6067"/>
    <w:rsid w:val="003F27C9"/>
    <w:rsid w:val="00400730"/>
    <w:rsid w:val="00401E82"/>
    <w:rsid w:val="00405810"/>
    <w:rsid w:val="004129D9"/>
    <w:rsid w:val="00412EC0"/>
    <w:rsid w:val="00421C3D"/>
    <w:rsid w:val="004221AD"/>
    <w:rsid w:val="0042377B"/>
    <w:rsid w:val="00423EC1"/>
    <w:rsid w:val="0043352D"/>
    <w:rsid w:val="00446B59"/>
    <w:rsid w:val="004474AA"/>
    <w:rsid w:val="00454116"/>
    <w:rsid w:val="004703FF"/>
    <w:rsid w:val="00476087"/>
    <w:rsid w:val="004A3367"/>
    <w:rsid w:val="004B464F"/>
    <w:rsid w:val="004D5654"/>
    <w:rsid w:val="004D780F"/>
    <w:rsid w:val="004E24E6"/>
    <w:rsid w:val="004E5B5F"/>
    <w:rsid w:val="004F11C1"/>
    <w:rsid w:val="004F2FC1"/>
    <w:rsid w:val="00511582"/>
    <w:rsid w:val="00513D57"/>
    <w:rsid w:val="00526BDA"/>
    <w:rsid w:val="00531790"/>
    <w:rsid w:val="00531D0B"/>
    <w:rsid w:val="00560F93"/>
    <w:rsid w:val="00571766"/>
    <w:rsid w:val="00592C82"/>
    <w:rsid w:val="005B5D19"/>
    <w:rsid w:val="005E26A9"/>
    <w:rsid w:val="005F0BC2"/>
    <w:rsid w:val="00602542"/>
    <w:rsid w:val="006031EB"/>
    <w:rsid w:val="00603ACC"/>
    <w:rsid w:val="00613030"/>
    <w:rsid w:val="00631BBC"/>
    <w:rsid w:val="00635AD2"/>
    <w:rsid w:val="00635D3D"/>
    <w:rsid w:val="00661FBF"/>
    <w:rsid w:val="006626A8"/>
    <w:rsid w:val="00663AD5"/>
    <w:rsid w:val="00670F6B"/>
    <w:rsid w:val="00686B1F"/>
    <w:rsid w:val="006925FF"/>
    <w:rsid w:val="00695C8D"/>
    <w:rsid w:val="00697874"/>
    <w:rsid w:val="006B4449"/>
    <w:rsid w:val="006B6F6A"/>
    <w:rsid w:val="006E0A60"/>
    <w:rsid w:val="006F5855"/>
    <w:rsid w:val="007003D5"/>
    <w:rsid w:val="007144DA"/>
    <w:rsid w:val="0073017B"/>
    <w:rsid w:val="0073598C"/>
    <w:rsid w:val="007417CF"/>
    <w:rsid w:val="00741FBE"/>
    <w:rsid w:val="0074736A"/>
    <w:rsid w:val="00765E02"/>
    <w:rsid w:val="00781656"/>
    <w:rsid w:val="00791390"/>
    <w:rsid w:val="00796E1B"/>
    <w:rsid w:val="007A0012"/>
    <w:rsid w:val="007A1080"/>
    <w:rsid w:val="007A4B23"/>
    <w:rsid w:val="007B63C8"/>
    <w:rsid w:val="007C5E63"/>
    <w:rsid w:val="007C5E87"/>
    <w:rsid w:val="007D30D9"/>
    <w:rsid w:val="007D580E"/>
    <w:rsid w:val="007F0D18"/>
    <w:rsid w:val="0080401F"/>
    <w:rsid w:val="008118DC"/>
    <w:rsid w:val="00826D5B"/>
    <w:rsid w:val="0083172D"/>
    <w:rsid w:val="0083626C"/>
    <w:rsid w:val="008370D0"/>
    <w:rsid w:val="008561CB"/>
    <w:rsid w:val="00856608"/>
    <w:rsid w:val="008734A3"/>
    <w:rsid w:val="00874D06"/>
    <w:rsid w:val="00891EEE"/>
    <w:rsid w:val="00893C55"/>
    <w:rsid w:val="00893F8C"/>
    <w:rsid w:val="00894088"/>
    <w:rsid w:val="008A4202"/>
    <w:rsid w:val="008A7247"/>
    <w:rsid w:val="008C43FA"/>
    <w:rsid w:val="008E1CA9"/>
    <w:rsid w:val="008F118D"/>
    <w:rsid w:val="008F1318"/>
    <w:rsid w:val="008F2D41"/>
    <w:rsid w:val="008F333D"/>
    <w:rsid w:val="00905DDE"/>
    <w:rsid w:val="00924734"/>
    <w:rsid w:val="00925081"/>
    <w:rsid w:val="00927427"/>
    <w:rsid w:val="00931872"/>
    <w:rsid w:val="0094029A"/>
    <w:rsid w:val="00944999"/>
    <w:rsid w:val="00945F05"/>
    <w:rsid w:val="00952DCC"/>
    <w:rsid w:val="00953B0C"/>
    <w:rsid w:val="009611D7"/>
    <w:rsid w:val="0097750B"/>
    <w:rsid w:val="0099137A"/>
    <w:rsid w:val="00991BE3"/>
    <w:rsid w:val="00991EB5"/>
    <w:rsid w:val="009A4A70"/>
    <w:rsid w:val="009B40CB"/>
    <w:rsid w:val="009C113D"/>
    <w:rsid w:val="009D0E69"/>
    <w:rsid w:val="009D1E85"/>
    <w:rsid w:val="009E02C6"/>
    <w:rsid w:val="009E22A6"/>
    <w:rsid w:val="00A0548E"/>
    <w:rsid w:val="00A07AB8"/>
    <w:rsid w:val="00A13864"/>
    <w:rsid w:val="00A27703"/>
    <w:rsid w:val="00A35FCB"/>
    <w:rsid w:val="00A44087"/>
    <w:rsid w:val="00A51BDC"/>
    <w:rsid w:val="00A53139"/>
    <w:rsid w:val="00A545AB"/>
    <w:rsid w:val="00A60F09"/>
    <w:rsid w:val="00A87484"/>
    <w:rsid w:val="00A87B86"/>
    <w:rsid w:val="00A914EF"/>
    <w:rsid w:val="00A93556"/>
    <w:rsid w:val="00AA7848"/>
    <w:rsid w:val="00AB26A9"/>
    <w:rsid w:val="00AB5C34"/>
    <w:rsid w:val="00AC612C"/>
    <w:rsid w:val="00AC6683"/>
    <w:rsid w:val="00AD7F23"/>
    <w:rsid w:val="00AE07D1"/>
    <w:rsid w:val="00AE26A0"/>
    <w:rsid w:val="00AF2F9D"/>
    <w:rsid w:val="00B13A55"/>
    <w:rsid w:val="00B14E3C"/>
    <w:rsid w:val="00B277C2"/>
    <w:rsid w:val="00B427F3"/>
    <w:rsid w:val="00B45D9F"/>
    <w:rsid w:val="00B534AE"/>
    <w:rsid w:val="00B638DA"/>
    <w:rsid w:val="00B65BA3"/>
    <w:rsid w:val="00B67A59"/>
    <w:rsid w:val="00B82FBB"/>
    <w:rsid w:val="00B920BA"/>
    <w:rsid w:val="00BA6A3B"/>
    <w:rsid w:val="00BB0CA2"/>
    <w:rsid w:val="00BB37D4"/>
    <w:rsid w:val="00BB51E7"/>
    <w:rsid w:val="00BC1521"/>
    <w:rsid w:val="00BC5443"/>
    <w:rsid w:val="00BD7EC0"/>
    <w:rsid w:val="00BE5BEF"/>
    <w:rsid w:val="00BF54EC"/>
    <w:rsid w:val="00C02483"/>
    <w:rsid w:val="00C06486"/>
    <w:rsid w:val="00C0651C"/>
    <w:rsid w:val="00C07A49"/>
    <w:rsid w:val="00C23700"/>
    <w:rsid w:val="00C25160"/>
    <w:rsid w:val="00C51A44"/>
    <w:rsid w:val="00C54D53"/>
    <w:rsid w:val="00C66383"/>
    <w:rsid w:val="00C83BC7"/>
    <w:rsid w:val="00C90A51"/>
    <w:rsid w:val="00C93A4F"/>
    <w:rsid w:val="00C96F78"/>
    <w:rsid w:val="00CC30F6"/>
    <w:rsid w:val="00CC74D8"/>
    <w:rsid w:val="00CE31E5"/>
    <w:rsid w:val="00CE6FA2"/>
    <w:rsid w:val="00D00556"/>
    <w:rsid w:val="00D1568F"/>
    <w:rsid w:val="00D228D0"/>
    <w:rsid w:val="00D34362"/>
    <w:rsid w:val="00D35C21"/>
    <w:rsid w:val="00D4148B"/>
    <w:rsid w:val="00D43B7D"/>
    <w:rsid w:val="00D46E7B"/>
    <w:rsid w:val="00D537F2"/>
    <w:rsid w:val="00D53C45"/>
    <w:rsid w:val="00D54D8C"/>
    <w:rsid w:val="00D62D75"/>
    <w:rsid w:val="00D65B3E"/>
    <w:rsid w:val="00D74AD5"/>
    <w:rsid w:val="00D75BCE"/>
    <w:rsid w:val="00DB1B97"/>
    <w:rsid w:val="00DB39CB"/>
    <w:rsid w:val="00DD417F"/>
    <w:rsid w:val="00DF383E"/>
    <w:rsid w:val="00DF66CB"/>
    <w:rsid w:val="00E0118F"/>
    <w:rsid w:val="00E10944"/>
    <w:rsid w:val="00E16CC2"/>
    <w:rsid w:val="00E2167E"/>
    <w:rsid w:val="00E27A8F"/>
    <w:rsid w:val="00E35072"/>
    <w:rsid w:val="00E45641"/>
    <w:rsid w:val="00E53898"/>
    <w:rsid w:val="00E62512"/>
    <w:rsid w:val="00E824A5"/>
    <w:rsid w:val="00E8545D"/>
    <w:rsid w:val="00E8583D"/>
    <w:rsid w:val="00E92A28"/>
    <w:rsid w:val="00E94C79"/>
    <w:rsid w:val="00EA4D87"/>
    <w:rsid w:val="00EB46DD"/>
    <w:rsid w:val="00EB4C43"/>
    <w:rsid w:val="00EC6FBF"/>
    <w:rsid w:val="00ED1EB8"/>
    <w:rsid w:val="00ED693F"/>
    <w:rsid w:val="00EF01E4"/>
    <w:rsid w:val="00EF3534"/>
    <w:rsid w:val="00EF51F3"/>
    <w:rsid w:val="00EF7FE0"/>
    <w:rsid w:val="00F030B2"/>
    <w:rsid w:val="00F07CCC"/>
    <w:rsid w:val="00F47896"/>
    <w:rsid w:val="00F503FB"/>
    <w:rsid w:val="00F506AE"/>
    <w:rsid w:val="00F53CF8"/>
    <w:rsid w:val="00F56578"/>
    <w:rsid w:val="00F56CCC"/>
    <w:rsid w:val="00F63606"/>
    <w:rsid w:val="00FB2A05"/>
    <w:rsid w:val="00FC5375"/>
    <w:rsid w:val="00FF0A3F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0BC6"/>
    <w:pPr>
      <w:ind w:left="708"/>
    </w:pPr>
  </w:style>
  <w:style w:type="paragraph" w:customStyle="1" w:styleId="Zawartotabeli">
    <w:name w:val="Zawartość tabeli"/>
    <w:basedOn w:val="Normalny"/>
    <w:rsid w:val="00220B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C2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4AA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4A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E6FA2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F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00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00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0300C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0300C0"/>
    <w:pPr>
      <w:widowControl/>
      <w:jc w:val="center"/>
    </w:pPr>
    <w:rPr>
      <w:rFonts w:eastAsia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30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300C0"/>
    <w:pPr>
      <w:widowControl/>
      <w:jc w:val="center"/>
    </w:pPr>
    <w:rPr>
      <w:rFonts w:eastAsia="Times New Roman"/>
      <w:b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300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300C0"/>
    <w:pPr>
      <w:widowControl/>
      <w:suppressLineNumbers/>
      <w:ind w:left="283" w:hanging="283"/>
    </w:pPr>
    <w:rPr>
      <w:rFonts w:eastAsia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00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0BC6"/>
    <w:pPr>
      <w:ind w:left="708"/>
    </w:pPr>
  </w:style>
  <w:style w:type="paragraph" w:customStyle="1" w:styleId="Zawartotabeli">
    <w:name w:val="Zawartość tabeli"/>
    <w:basedOn w:val="Normalny"/>
    <w:rsid w:val="00220B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C2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4AA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4A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E6FA2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F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00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00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0300C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0300C0"/>
    <w:pPr>
      <w:widowControl/>
      <w:jc w:val="center"/>
    </w:pPr>
    <w:rPr>
      <w:rFonts w:eastAsia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30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300C0"/>
    <w:pPr>
      <w:widowControl/>
      <w:jc w:val="center"/>
    </w:pPr>
    <w:rPr>
      <w:rFonts w:eastAsia="Times New Roman"/>
      <w:b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300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300C0"/>
    <w:pPr>
      <w:widowControl/>
      <w:suppressLineNumbers/>
      <w:ind w:left="283" w:hanging="283"/>
    </w:pPr>
    <w:rPr>
      <w:rFonts w:eastAsia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00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8187-620D-4762-BEDA-F92C0B62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7</Pages>
  <Words>3141</Words>
  <Characters>18847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m.szarecka</dc:creator>
  <cp:lastModifiedBy>k.dabrowska</cp:lastModifiedBy>
  <cp:revision>204</cp:revision>
  <cp:lastPrinted>2015-04-20T06:25:00Z</cp:lastPrinted>
  <dcterms:created xsi:type="dcterms:W3CDTF">2015-04-16T11:57:00Z</dcterms:created>
  <dcterms:modified xsi:type="dcterms:W3CDTF">2015-08-26T12:34:00Z</dcterms:modified>
</cp:coreProperties>
</file>